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79DC9" w14:textId="77777777"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52379DCA" w14:textId="77777777" w:rsidR="004B5D5B" w:rsidRPr="00D56177" w:rsidRDefault="00C10728" w:rsidP="0017272D">
      <w:pPr>
        <w:pStyle w:val="Heading1"/>
        <w:spacing w:before="120"/>
        <w:rPr>
          <w:rFonts w:asciiTheme="majorHAnsi" w:hAnsiTheme="majorHAnsi" w:cstheme="majorHAnsi"/>
          <w:szCs w:val="26"/>
        </w:rPr>
      </w:pPr>
      <w:r>
        <w:rPr>
          <w:rFonts w:asciiTheme="majorHAnsi" w:hAnsiTheme="majorHAnsi" w:cstheme="majorHAnsi"/>
          <w:szCs w:val="26"/>
        </w:rPr>
        <w:t>Undersecretary for health</w:t>
      </w:r>
      <w:r w:rsidR="00D56177">
        <w:rPr>
          <w:rFonts w:asciiTheme="majorHAnsi" w:hAnsiTheme="majorHAnsi" w:cstheme="majorHAnsi"/>
          <w:szCs w:val="26"/>
        </w:rPr>
        <w:t>, Department</w:t>
      </w:r>
      <w:r>
        <w:rPr>
          <w:rFonts w:asciiTheme="majorHAnsi" w:hAnsiTheme="majorHAnsi" w:cstheme="majorHAnsi"/>
          <w:szCs w:val="26"/>
        </w:rPr>
        <w:t xml:space="preserve"> of veterans affairs</w:t>
      </w:r>
    </w:p>
    <w:p w14:paraId="52379DC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A03072" w:rsidRPr="00A03072" w14:paraId="52379DCD"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2379DCC" w14:textId="77777777" w:rsidR="00B64A22" w:rsidRPr="00A03072" w:rsidRDefault="00B64A22" w:rsidP="00A03072">
            <w:pPr>
              <w:contextualSpacing/>
              <w:jc w:val="center"/>
              <w:rPr>
                <w:rFonts w:asciiTheme="majorHAnsi" w:hAnsiTheme="majorHAnsi" w:cstheme="majorHAnsi"/>
                <w:b/>
              </w:rPr>
            </w:pPr>
            <w:r w:rsidRPr="00A03072">
              <w:rPr>
                <w:rFonts w:asciiTheme="majorHAnsi" w:hAnsiTheme="majorHAnsi" w:cstheme="majorHAnsi"/>
                <w:b/>
              </w:rPr>
              <w:t>OVERVIEW</w:t>
            </w:r>
          </w:p>
        </w:tc>
      </w:tr>
      <w:tr w:rsidR="00A03072" w:rsidRPr="00A03072" w14:paraId="52379DD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CE" w14:textId="77777777" w:rsidR="00B92A39" w:rsidRPr="00A03072" w:rsidRDefault="000E0157" w:rsidP="00A03072">
            <w:pPr>
              <w:contextualSpacing/>
              <w:rPr>
                <w:rFonts w:asciiTheme="majorHAnsi" w:hAnsiTheme="majorHAnsi" w:cstheme="majorHAnsi"/>
              </w:rPr>
            </w:pPr>
            <w:r w:rsidRPr="00A03072">
              <w:rPr>
                <w:rFonts w:asciiTheme="majorHAnsi" w:hAnsiTheme="majorHAnsi" w:cstheme="majorHAnsi"/>
              </w:rPr>
              <w:t xml:space="preserve">Senate </w:t>
            </w:r>
            <w:r w:rsidR="00B92A39" w:rsidRPr="00A03072">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52379DCF" w14:textId="1DA937DB" w:rsidR="00B30C4A" w:rsidRPr="00A03072" w:rsidRDefault="008B559A" w:rsidP="00A03072">
            <w:pPr>
              <w:contextualSpacing/>
              <w:rPr>
                <w:rFonts w:asciiTheme="majorHAnsi" w:hAnsiTheme="majorHAnsi" w:cstheme="majorHAnsi"/>
                <w:bCs/>
              </w:rPr>
            </w:pPr>
            <w:r w:rsidRPr="00A03072">
              <w:rPr>
                <w:rFonts w:asciiTheme="majorHAnsi" w:hAnsiTheme="majorHAnsi" w:cstheme="majorHAnsi"/>
                <w:bCs/>
              </w:rPr>
              <w:t>Veterans</w:t>
            </w:r>
            <w:r w:rsidR="00034F3B">
              <w:rPr>
                <w:rFonts w:asciiTheme="majorHAnsi" w:hAnsiTheme="majorHAnsi" w:cstheme="majorHAnsi"/>
                <w:bCs/>
              </w:rPr>
              <w:t>’</w:t>
            </w:r>
            <w:r w:rsidRPr="00A03072">
              <w:rPr>
                <w:rFonts w:asciiTheme="majorHAnsi" w:hAnsiTheme="majorHAnsi" w:cstheme="majorHAnsi"/>
                <w:bCs/>
              </w:rPr>
              <w:t xml:space="preserve"> Affairs</w:t>
            </w:r>
          </w:p>
        </w:tc>
      </w:tr>
      <w:tr w:rsidR="00A03072" w:rsidRPr="00A03072" w14:paraId="52379DD3"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D1" w14:textId="77777777" w:rsidR="00661AE5" w:rsidRPr="00A03072" w:rsidRDefault="003910F3" w:rsidP="00A03072">
            <w:pPr>
              <w:contextualSpacing/>
              <w:rPr>
                <w:rFonts w:asciiTheme="majorHAnsi" w:hAnsiTheme="majorHAnsi" w:cstheme="majorHAnsi"/>
              </w:rPr>
            </w:pPr>
            <w:r w:rsidRPr="00A0307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2379DD2" w14:textId="77777777" w:rsidR="0030193E" w:rsidRPr="00A03072" w:rsidRDefault="003826A8" w:rsidP="00A03072">
            <w:pPr>
              <w:contextualSpacing/>
              <w:rPr>
                <w:rFonts w:asciiTheme="majorHAnsi" w:hAnsiTheme="majorHAnsi" w:cstheme="majorHAnsi"/>
              </w:rPr>
            </w:pPr>
            <w:r w:rsidRPr="00A03072">
              <w:rPr>
                <w:rFonts w:asciiTheme="majorHAnsi" w:hAnsiTheme="majorHAnsi" w:cstheme="majorHAnsi"/>
                <w:bCs/>
              </w:rPr>
              <w:t xml:space="preserve">The mission of the Department of Veterans Affairs (VA) is </w:t>
            </w:r>
            <w:r w:rsidRPr="00A03072">
              <w:rPr>
                <w:rFonts w:asciiTheme="majorHAnsi" w:hAnsiTheme="majorHAnsi" w:cstheme="majorHAnsi"/>
              </w:rPr>
              <w:t>to serve America’s veterans and their families with dignity and compassion and to be their principal advocate in ensuring that they receive medical care, benefits, social support and lasting memorials. The VA promotes the health, welfare and dignity of all veterans in recognition of their service to this nation.</w:t>
            </w:r>
          </w:p>
        </w:tc>
      </w:tr>
      <w:tr w:rsidR="00A03072" w:rsidRPr="00A03072" w14:paraId="52379DD6"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D4" w14:textId="77777777" w:rsidR="00661AE5" w:rsidRPr="00A03072" w:rsidRDefault="00661AE5" w:rsidP="00A03072">
            <w:pPr>
              <w:contextualSpacing/>
              <w:rPr>
                <w:rFonts w:asciiTheme="majorHAnsi" w:hAnsiTheme="majorHAnsi" w:cstheme="majorHAnsi"/>
              </w:rPr>
            </w:pPr>
            <w:r w:rsidRPr="00A0307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52379DD5" w14:textId="77777777" w:rsidR="00661AE5" w:rsidRPr="00A03072" w:rsidRDefault="00E43FAE" w:rsidP="00A03072">
            <w:pPr>
              <w:contextualSpacing/>
              <w:rPr>
                <w:rFonts w:asciiTheme="majorHAnsi" w:hAnsiTheme="majorHAnsi" w:cstheme="majorHAnsi"/>
                <w:bCs/>
              </w:rPr>
            </w:pPr>
            <w:r w:rsidRPr="00A03072">
              <w:rPr>
                <w:rFonts w:asciiTheme="majorHAnsi" w:hAnsiTheme="majorHAnsi" w:cstheme="majorHAnsi"/>
              </w:rPr>
              <w:t>The undersecretary for health is responsible for the leadership and direction of the Veterans Health Administration (</w:t>
            </w:r>
            <w:r w:rsidRPr="00A03072">
              <w:rPr>
                <w:rFonts w:asciiTheme="majorHAnsi" w:hAnsiTheme="majorHAnsi" w:cstheme="majorHAnsi"/>
                <w:bCs/>
              </w:rPr>
              <w:t>VHA),</w:t>
            </w:r>
            <w:r w:rsidR="00D573B4" w:rsidRPr="00A03072">
              <w:rPr>
                <w:rFonts w:asciiTheme="majorHAnsi" w:hAnsiTheme="majorHAnsi" w:cstheme="majorHAnsi"/>
                <w:bCs/>
              </w:rPr>
              <w:t xml:space="preserve"> the largest integrated health care system in the country</w:t>
            </w:r>
            <w:r w:rsidRPr="00A03072">
              <w:rPr>
                <w:rFonts w:asciiTheme="majorHAnsi" w:hAnsiTheme="majorHAnsi" w:cstheme="majorHAnsi"/>
                <w:bCs/>
              </w:rPr>
              <w:t>,</w:t>
            </w:r>
            <w:r w:rsidR="00D573B4" w:rsidRPr="00A03072">
              <w:rPr>
                <w:rFonts w:asciiTheme="majorHAnsi" w:hAnsiTheme="majorHAnsi" w:cstheme="majorHAnsi"/>
                <w:bCs/>
              </w:rPr>
              <w:t xml:space="preserve"> and is responsible for assuring the </w:t>
            </w:r>
            <w:r w:rsidRPr="00A03072">
              <w:rPr>
                <w:rFonts w:asciiTheme="majorHAnsi" w:hAnsiTheme="majorHAnsi" w:cstheme="majorHAnsi"/>
                <w:bCs/>
              </w:rPr>
              <w:t>delivery of timely, appropriate and</w:t>
            </w:r>
            <w:r w:rsidR="00D573B4" w:rsidRPr="00A03072">
              <w:rPr>
                <w:rFonts w:asciiTheme="majorHAnsi" w:hAnsiTheme="majorHAnsi" w:cstheme="majorHAnsi"/>
                <w:bCs/>
              </w:rPr>
              <w:t xml:space="preserve"> cost</w:t>
            </w:r>
            <w:r w:rsidR="007C7EF8">
              <w:rPr>
                <w:rFonts w:asciiTheme="majorHAnsi" w:hAnsiTheme="majorHAnsi" w:cstheme="majorHAnsi"/>
                <w:bCs/>
              </w:rPr>
              <w:t>-</w:t>
            </w:r>
            <w:r w:rsidR="00D573B4" w:rsidRPr="00A03072">
              <w:rPr>
                <w:rFonts w:asciiTheme="majorHAnsi" w:hAnsiTheme="majorHAnsi" w:cstheme="majorHAnsi"/>
                <w:bCs/>
              </w:rPr>
              <w:t>ef</w:t>
            </w:r>
            <w:r w:rsidR="004365C6" w:rsidRPr="00A03072">
              <w:rPr>
                <w:rFonts w:asciiTheme="majorHAnsi" w:hAnsiTheme="majorHAnsi" w:cstheme="majorHAnsi"/>
                <w:bCs/>
              </w:rPr>
              <w:t>fective services to the n</w:t>
            </w:r>
            <w:r w:rsidR="00D573B4" w:rsidRPr="00A03072">
              <w:rPr>
                <w:rFonts w:asciiTheme="majorHAnsi" w:hAnsiTheme="majorHAnsi" w:cstheme="majorHAnsi"/>
                <w:bCs/>
              </w:rPr>
              <w:t>ation’s eligible veterans receiving care in VA’s health</w:t>
            </w:r>
            <w:r w:rsidR="007C7EF8">
              <w:rPr>
                <w:rFonts w:asciiTheme="majorHAnsi" w:hAnsiTheme="majorHAnsi" w:cstheme="majorHAnsi"/>
                <w:bCs/>
              </w:rPr>
              <w:t xml:space="preserve"> </w:t>
            </w:r>
            <w:r w:rsidR="00D573B4" w:rsidRPr="00A03072">
              <w:rPr>
                <w:rFonts w:asciiTheme="majorHAnsi" w:hAnsiTheme="majorHAnsi" w:cstheme="majorHAnsi"/>
                <w:bCs/>
              </w:rPr>
              <w:t xml:space="preserve">care facilities or through </w:t>
            </w:r>
            <w:r w:rsidRPr="00A03072">
              <w:rPr>
                <w:rFonts w:asciiTheme="majorHAnsi" w:hAnsiTheme="majorHAnsi" w:cstheme="majorHAnsi"/>
                <w:bCs/>
              </w:rPr>
              <w:t>contractor sharing agreements.</w:t>
            </w:r>
            <w:r w:rsidR="00B8668D" w:rsidRPr="00A03072">
              <w:rPr>
                <w:rStyle w:val="EndnoteReference"/>
                <w:rFonts w:asciiTheme="majorHAnsi" w:hAnsiTheme="majorHAnsi" w:cstheme="majorHAnsi"/>
                <w:bCs/>
              </w:rPr>
              <w:endnoteReference w:id="1"/>
            </w:r>
          </w:p>
        </w:tc>
      </w:tr>
      <w:tr w:rsidR="00A03072" w:rsidRPr="00A03072" w14:paraId="52379DD9"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D7" w14:textId="77777777" w:rsidR="008A05DD" w:rsidRPr="00A03072" w:rsidRDefault="00661AE5" w:rsidP="00A03072">
            <w:pPr>
              <w:contextualSpacing/>
              <w:rPr>
                <w:rFonts w:asciiTheme="majorHAnsi" w:hAnsiTheme="majorHAnsi" w:cstheme="majorHAnsi"/>
                <w:i/>
              </w:rPr>
            </w:pPr>
            <w:r w:rsidRPr="00A0307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52379DD8" w14:textId="77777777" w:rsidR="00661AE5" w:rsidRPr="00A03072" w:rsidRDefault="0095718F" w:rsidP="00A03072">
            <w:pPr>
              <w:contextualSpacing/>
              <w:rPr>
                <w:rFonts w:asciiTheme="majorHAnsi" w:hAnsiTheme="majorHAnsi" w:cstheme="majorHAnsi"/>
                <w:bCs/>
              </w:rPr>
            </w:pPr>
            <w:r w:rsidRPr="00A03072">
              <w:rPr>
                <w:rFonts w:asciiTheme="majorHAnsi" w:hAnsiTheme="majorHAnsi" w:cstheme="majorHAnsi"/>
                <w:bCs/>
              </w:rPr>
              <w:t xml:space="preserve">Level III </w:t>
            </w:r>
            <w:r w:rsidR="006859FC">
              <w:rPr>
                <w:rFonts w:asciiTheme="majorHAnsi" w:hAnsiTheme="majorHAnsi" w:cstheme="majorHAnsi"/>
                <w:bCs/>
              </w:rPr>
              <w:t>$165,300</w:t>
            </w:r>
            <w:r w:rsidR="00220D75" w:rsidRPr="00A03072">
              <w:rPr>
                <w:rFonts w:asciiTheme="majorHAnsi" w:hAnsiTheme="majorHAnsi" w:cstheme="majorHAnsi"/>
                <w:bCs/>
              </w:rPr>
              <w:t xml:space="preserve"> (5 U.S.C. § 5314)</w:t>
            </w:r>
            <w:r w:rsidR="005E3CCC" w:rsidRPr="00A03072">
              <w:rPr>
                <w:rStyle w:val="EndnoteReference"/>
                <w:rFonts w:asciiTheme="majorHAnsi" w:hAnsiTheme="majorHAnsi" w:cstheme="majorHAnsi"/>
                <w:bCs/>
              </w:rPr>
              <w:endnoteReference w:id="2"/>
            </w:r>
          </w:p>
        </w:tc>
      </w:tr>
      <w:tr w:rsidR="00A03072" w:rsidRPr="00A03072" w14:paraId="52379DD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DA" w14:textId="77777777" w:rsidR="00661AE5" w:rsidRPr="00A03072" w:rsidRDefault="00661AE5" w:rsidP="00A03072">
            <w:pPr>
              <w:contextualSpacing/>
              <w:rPr>
                <w:rFonts w:asciiTheme="majorHAnsi" w:hAnsiTheme="majorHAnsi" w:cstheme="majorHAnsi"/>
              </w:rPr>
            </w:pPr>
            <w:r w:rsidRPr="00A0307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52379DDB" w14:textId="77777777" w:rsidR="00D33A2A" w:rsidRPr="00A03072" w:rsidRDefault="00D573B4" w:rsidP="00A03072">
            <w:pPr>
              <w:contextualSpacing/>
              <w:rPr>
                <w:rFonts w:asciiTheme="majorHAnsi" w:hAnsiTheme="majorHAnsi" w:cstheme="majorHAnsi"/>
              </w:rPr>
            </w:pPr>
            <w:r w:rsidRPr="00A03072">
              <w:rPr>
                <w:rFonts w:asciiTheme="majorHAnsi" w:hAnsiTheme="majorHAnsi" w:cstheme="majorHAnsi"/>
              </w:rPr>
              <w:t>Secretary of Veterans Affairs</w:t>
            </w:r>
            <w:r w:rsidR="00C25C67" w:rsidRPr="00A03072">
              <w:rPr>
                <w:rStyle w:val="EndnoteReference"/>
                <w:rFonts w:asciiTheme="majorHAnsi" w:hAnsiTheme="majorHAnsi" w:cstheme="majorHAnsi"/>
              </w:rPr>
              <w:endnoteReference w:id="3"/>
            </w:r>
          </w:p>
        </w:tc>
      </w:tr>
      <w:tr w:rsidR="00A03072" w:rsidRPr="00A03072" w14:paraId="52379DD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2379DDD" w14:textId="77777777" w:rsidR="00661AE5" w:rsidRPr="00A03072" w:rsidRDefault="00661AE5" w:rsidP="00A03072">
            <w:pPr>
              <w:contextualSpacing/>
              <w:jc w:val="center"/>
              <w:rPr>
                <w:rFonts w:asciiTheme="majorHAnsi" w:hAnsiTheme="majorHAnsi" w:cstheme="majorHAnsi"/>
                <w:b/>
              </w:rPr>
            </w:pPr>
            <w:r w:rsidRPr="00A03072">
              <w:rPr>
                <w:rFonts w:asciiTheme="majorHAnsi" w:hAnsiTheme="majorHAnsi" w:cstheme="majorHAnsi"/>
                <w:b/>
              </w:rPr>
              <w:t>RESPONSIBILITIES</w:t>
            </w:r>
          </w:p>
        </w:tc>
      </w:tr>
      <w:tr w:rsidR="00A03072" w:rsidRPr="00A03072" w14:paraId="52379DE1"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DF" w14:textId="77777777" w:rsidR="00661AE5" w:rsidRPr="00A03072" w:rsidRDefault="00661AE5" w:rsidP="00A03072">
            <w:pPr>
              <w:contextualSpacing/>
              <w:rPr>
                <w:rFonts w:asciiTheme="majorHAnsi" w:hAnsiTheme="majorHAnsi" w:cstheme="majorHAnsi"/>
              </w:rPr>
            </w:pPr>
            <w:r w:rsidRPr="00A0307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52379DE0" w14:textId="6F52D1C3" w:rsidR="00286E47" w:rsidRPr="00A03072" w:rsidRDefault="00021145" w:rsidP="00034F3B">
            <w:pPr>
              <w:contextualSpacing/>
              <w:rPr>
                <w:rFonts w:asciiTheme="majorHAnsi" w:hAnsiTheme="majorHAnsi" w:cstheme="majorHAnsi"/>
                <w:u w:val="single"/>
              </w:rPr>
            </w:pPr>
            <w:r w:rsidRPr="00A03072">
              <w:rPr>
                <w:rFonts w:asciiTheme="majorHAnsi" w:hAnsiTheme="majorHAnsi" w:cstheme="majorHAnsi"/>
                <w:bCs/>
              </w:rPr>
              <w:t>In 201</w:t>
            </w:r>
            <w:r w:rsidR="00441B49" w:rsidRPr="00A03072">
              <w:rPr>
                <w:rFonts w:asciiTheme="majorHAnsi" w:hAnsiTheme="majorHAnsi" w:cstheme="majorHAnsi"/>
                <w:bCs/>
              </w:rPr>
              <w:t>7</w:t>
            </w:r>
            <w:r w:rsidRPr="00A03072">
              <w:rPr>
                <w:rFonts w:asciiTheme="majorHAnsi" w:hAnsiTheme="majorHAnsi" w:cstheme="majorHAnsi"/>
                <w:bCs/>
              </w:rPr>
              <w:t>, the undersecretary for health managed</w:t>
            </w:r>
            <w:r w:rsidR="00D573B4" w:rsidRPr="00A03072">
              <w:rPr>
                <w:rFonts w:asciiTheme="majorHAnsi" w:hAnsiTheme="majorHAnsi" w:cstheme="majorHAnsi"/>
                <w:bCs/>
              </w:rPr>
              <w:t xml:space="preserve"> more than </w:t>
            </w:r>
            <w:r w:rsidR="00441B49" w:rsidRPr="00A03072">
              <w:rPr>
                <w:rFonts w:asciiTheme="majorHAnsi" w:hAnsiTheme="majorHAnsi" w:cstheme="majorHAnsi"/>
                <w:bCs/>
              </w:rPr>
              <w:t>326</w:t>
            </w:r>
            <w:r w:rsidR="00D573B4" w:rsidRPr="00A03072">
              <w:rPr>
                <w:rFonts w:asciiTheme="majorHAnsi" w:hAnsiTheme="majorHAnsi" w:cstheme="majorHAnsi"/>
                <w:bCs/>
              </w:rPr>
              <w:t xml:space="preserve">,000 personnel serving in VHA </w:t>
            </w:r>
            <w:r w:rsidR="00514BF3">
              <w:rPr>
                <w:rFonts w:asciiTheme="majorHAnsi" w:hAnsiTheme="majorHAnsi" w:cstheme="majorHAnsi"/>
                <w:bCs/>
              </w:rPr>
              <w:t>c</w:t>
            </w:r>
            <w:r w:rsidR="00D573B4" w:rsidRPr="00A03072">
              <w:rPr>
                <w:rFonts w:asciiTheme="majorHAnsi" w:hAnsiTheme="majorHAnsi" w:cstheme="majorHAnsi"/>
                <w:bCs/>
              </w:rPr>
              <w:t xml:space="preserve">entral </w:t>
            </w:r>
            <w:r w:rsidR="00514BF3">
              <w:rPr>
                <w:rFonts w:asciiTheme="majorHAnsi" w:hAnsiTheme="majorHAnsi" w:cstheme="majorHAnsi"/>
                <w:bCs/>
              </w:rPr>
              <w:t>o</w:t>
            </w:r>
            <w:r w:rsidR="00D573B4" w:rsidRPr="00A03072">
              <w:rPr>
                <w:rFonts w:asciiTheme="majorHAnsi" w:hAnsiTheme="majorHAnsi" w:cstheme="majorHAnsi"/>
                <w:bCs/>
              </w:rPr>
              <w:t>ffice</w:t>
            </w:r>
            <w:r w:rsidR="00CD1C4F">
              <w:rPr>
                <w:rFonts w:asciiTheme="majorHAnsi" w:hAnsiTheme="majorHAnsi" w:cstheme="majorHAnsi"/>
                <w:bCs/>
              </w:rPr>
              <w:t>s</w:t>
            </w:r>
            <w:r w:rsidR="00D573B4" w:rsidRPr="00A03072">
              <w:rPr>
                <w:rFonts w:asciiTheme="majorHAnsi" w:hAnsiTheme="majorHAnsi" w:cstheme="majorHAnsi"/>
                <w:bCs/>
              </w:rPr>
              <w:t xml:space="preserve"> and</w:t>
            </w:r>
            <w:r w:rsidR="00B8668D" w:rsidRPr="00A03072">
              <w:rPr>
                <w:rFonts w:asciiTheme="majorHAnsi" w:hAnsiTheme="majorHAnsi" w:cstheme="majorHAnsi"/>
                <w:bCs/>
              </w:rPr>
              <w:t xml:space="preserve"> </w:t>
            </w:r>
            <w:r w:rsidR="00D573B4" w:rsidRPr="00A03072">
              <w:rPr>
                <w:rFonts w:asciiTheme="majorHAnsi" w:hAnsiTheme="majorHAnsi" w:cstheme="majorHAnsi"/>
                <w:bCs/>
              </w:rPr>
              <w:t xml:space="preserve">providing care in 152 VA </w:t>
            </w:r>
            <w:r w:rsidR="00A34F67">
              <w:rPr>
                <w:rFonts w:asciiTheme="majorHAnsi" w:hAnsiTheme="majorHAnsi" w:cstheme="majorHAnsi"/>
                <w:bCs/>
              </w:rPr>
              <w:t>m</w:t>
            </w:r>
            <w:r w:rsidR="00D573B4" w:rsidRPr="00A03072">
              <w:rPr>
                <w:rFonts w:asciiTheme="majorHAnsi" w:hAnsiTheme="majorHAnsi" w:cstheme="majorHAnsi"/>
                <w:bCs/>
              </w:rPr>
              <w:t xml:space="preserve">edical </w:t>
            </w:r>
            <w:r w:rsidR="00A34F67">
              <w:rPr>
                <w:rFonts w:asciiTheme="majorHAnsi" w:hAnsiTheme="majorHAnsi" w:cstheme="majorHAnsi"/>
                <w:bCs/>
              </w:rPr>
              <w:t>c</w:t>
            </w:r>
            <w:r w:rsidR="00D573B4" w:rsidRPr="00A03072">
              <w:rPr>
                <w:rFonts w:asciiTheme="majorHAnsi" w:hAnsiTheme="majorHAnsi" w:cstheme="majorHAnsi"/>
                <w:bCs/>
              </w:rPr>
              <w:t xml:space="preserve">enters, </w:t>
            </w:r>
            <w:r w:rsidR="00A34F67">
              <w:rPr>
                <w:rFonts w:asciiTheme="majorHAnsi" w:hAnsiTheme="majorHAnsi" w:cstheme="majorHAnsi"/>
                <w:bCs/>
              </w:rPr>
              <w:t>more than</w:t>
            </w:r>
            <w:r w:rsidR="00A34F67" w:rsidRPr="00A03072">
              <w:rPr>
                <w:rFonts w:asciiTheme="majorHAnsi" w:hAnsiTheme="majorHAnsi" w:cstheme="majorHAnsi"/>
                <w:bCs/>
              </w:rPr>
              <w:t xml:space="preserve"> </w:t>
            </w:r>
            <w:r w:rsidR="00D573B4" w:rsidRPr="00A03072">
              <w:rPr>
                <w:rFonts w:asciiTheme="majorHAnsi" w:hAnsiTheme="majorHAnsi" w:cstheme="majorHAnsi"/>
                <w:bCs/>
              </w:rPr>
              <w:t>900 outpatient clinics and 134 community living centers throughout the country.</w:t>
            </w:r>
            <w:r w:rsidR="00C25C67" w:rsidRPr="00A03072">
              <w:rPr>
                <w:rStyle w:val="EndnoteReference"/>
                <w:rFonts w:asciiTheme="majorHAnsi" w:hAnsiTheme="majorHAnsi" w:cstheme="majorHAnsi"/>
                <w:bCs/>
              </w:rPr>
              <w:endnoteReference w:id="4"/>
            </w:r>
            <w:r w:rsidR="00034F3B">
              <w:rPr>
                <w:rFonts w:asciiTheme="majorHAnsi" w:hAnsiTheme="majorHAnsi" w:cstheme="majorHAnsi"/>
                <w:bCs/>
              </w:rPr>
              <w:t xml:space="preserve"> </w:t>
            </w:r>
            <w:r w:rsidR="00034F3B">
              <w:rPr>
                <w:rFonts w:asciiTheme="majorHAnsi" w:hAnsiTheme="majorHAnsi" w:cstheme="majorHAnsi"/>
              </w:rPr>
              <w:t>The Department of Veterans Affairs’ budget for fiscal 2018 is over $185 billion.</w:t>
            </w:r>
            <w:bookmarkStart w:id="1" w:name="_GoBack"/>
            <w:bookmarkEnd w:id="1"/>
          </w:p>
        </w:tc>
      </w:tr>
      <w:tr w:rsidR="00A03072" w:rsidRPr="00A03072" w14:paraId="52379DF6"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E2" w14:textId="77777777" w:rsidR="00661AE5" w:rsidRPr="00A03072" w:rsidRDefault="00661AE5" w:rsidP="00A03072">
            <w:pPr>
              <w:contextualSpacing/>
              <w:rPr>
                <w:rFonts w:asciiTheme="majorHAnsi" w:hAnsiTheme="majorHAnsi" w:cstheme="majorHAnsi"/>
              </w:rPr>
            </w:pPr>
            <w:r w:rsidRPr="00A0307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52379DE3" w14:textId="77777777" w:rsidR="001E7A18" w:rsidRPr="00A03072" w:rsidRDefault="00A03072" w:rsidP="00A03072">
            <w:pPr>
              <w:pStyle w:val="ListParagraph"/>
              <w:numPr>
                <w:ilvl w:val="0"/>
                <w:numId w:val="39"/>
              </w:numPr>
              <w:ind w:left="432"/>
              <w:rPr>
                <w:rFonts w:asciiTheme="majorHAnsi" w:hAnsiTheme="majorHAnsi" w:cstheme="majorHAnsi"/>
              </w:rPr>
            </w:pPr>
            <w:r>
              <w:rPr>
                <w:rFonts w:asciiTheme="majorHAnsi" w:hAnsiTheme="majorHAnsi" w:cstheme="majorHAnsi"/>
              </w:rPr>
              <w:t>Is r</w:t>
            </w:r>
            <w:r w:rsidR="00463987" w:rsidRPr="00A03072">
              <w:rPr>
                <w:rFonts w:asciiTheme="majorHAnsi" w:hAnsiTheme="majorHAnsi" w:cstheme="majorHAnsi"/>
              </w:rPr>
              <w:t>esponsible for the leadership and direction of the</w:t>
            </w:r>
            <w:r w:rsidR="001E7A18" w:rsidRPr="00A03072">
              <w:rPr>
                <w:rFonts w:asciiTheme="majorHAnsi" w:hAnsiTheme="majorHAnsi" w:cstheme="majorHAnsi"/>
              </w:rPr>
              <w:t xml:space="preserve"> VHA, the n</w:t>
            </w:r>
            <w:r w:rsidR="00463987" w:rsidRPr="00A03072">
              <w:rPr>
                <w:rFonts w:asciiTheme="majorHAnsi" w:hAnsiTheme="majorHAnsi" w:cstheme="majorHAnsi"/>
              </w:rPr>
              <w:t>ation's largest</w:t>
            </w:r>
            <w:r w:rsidR="001E7A18" w:rsidRPr="00A03072">
              <w:rPr>
                <w:rFonts w:asciiTheme="majorHAnsi" w:hAnsiTheme="majorHAnsi" w:cstheme="majorHAnsi"/>
              </w:rPr>
              <w:t xml:space="preserve"> integrated health care system, which has the</w:t>
            </w:r>
            <w:r w:rsidR="00463987" w:rsidRPr="00A03072">
              <w:rPr>
                <w:rFonts w:asciiTheme="majorHAnsi" w:hAnsiTheme="majorHAnsi" w:cstheme="majorHAnsi"/>
              </w:rPr>
              <w:t xml:space="preserve"> mission</w:t>
            </w:r>
            <w:r w:rsidR="001E7A18" w:rsidRPr="00A03072">
              <w:rPr>
                <w:rFonts w:asciiTheme="majorHAnsi" w:hAnsiTheme="majorHAnsi" w:cstheme="majorHAnsi"/>
              </w:rPr>
              <w:t xml:space="preserve"> to: </w:t>
            </w:r>
          </w:p>
          <w:p w14:paraId="52379DE4" w14:textId="77777777" w:rsidR="001E7A18" w:rsidRPr="00A03072" w:rsidRDefault="008C39A8" w:rsidP="00A03072">
            <w:pPr>
              <w:pStyle w:val="ListParagraph"/>
              <w:numPr>
                <w:ilvl w:val="1"/>
                <w:numId w:val="39"/>
              </w:numPr>
              <w:ind w:left="720"/>
              <w:rPr>
                <w:rFonts w:asciiTheme="majorHAnsi" w:hAnsiTheme="majorHAnsi" w:cstheme="majorHAnsi"/>
              </w:rPr>
            </w:pPr>
            <w:r w:rsidRPr="00A03072">
              <w:rPr>
                <w:rFonts w:asciiTheme="majorHAnsi" w:hAnsiTheme="majorHAnsi" w:cstheme="majorHAnsi"/>
              </w:rPr>
              <w:t>D</w:t>
            </w:r>
            <w:r w:rsidR="00463987" w:rsidRPr="00A03072">
              <w:rPr>
                <w:rFonts w:asciiTheme="majorHAnsi" w:hAnsiTheme="majorHAnsi" w:cstheme="majorHAnsi"/>
              </w:rPr>
              <w:t>evelop, maintain and operate a national health care deliver</w:t>
            </w:r>
            <w:r w:rsidRPr="00A03072">
              <w:rPr>
                <w:rFonts w:asciiTheme="majorHAnsi" w:hAnsiTheme="majorHAnsi" w:cstheme="majorHAnsi"/>
              </w:rPr>
              <w:t>y system for eligible veterans</w:t>
            </w:r>
          </w:p>
          <w:p w14:paraId="52379DE5" w14:textId="77777777" w:rsidR="001E7A18" w:rsidRPr="00A03072" w:rsidRDefault="008C39A8" w:rsidP="00A03072">
            <w:pPr>
              <w:pStyle w:val="ListParagraph"/>
              <w:numPr>
                <w:ilvl w:val="1"/>
                <w:numId w:val="39"/>
              </w:numPr>
              <w:ind w:left="720"/>
              <w:rPr>
                <w:rFonts w:asciiTheme="majorHAnsi" w:hAnsiTheme="majorHAnsi" w:cstheme="majorHAnsi"/>
              </w:rPr>
            </w:pPr>
            <w:r w:rsidRPr="00A03072">
              <w:rPr>
                <w:rFonts w:asciiTheme="majorHAnsi" w:hAnsiTheme="majorHAnsi" w:cstheme="majorHAnsi"/>
              </w:rPr>
              <w:t>A</w:t>
            </w:r>
            <w:r w:rsidR="00463987" w:rsidRPr="00A03072">
              <w:rPr>
                <w:rFonts w:asciiTheme="majorHAnsi" w:hAnsiTheme="majorHAnsi" w:cstheme="majorHAnsi"/>
              </w:rPr>
              <w:t>dminister a program of education and trai</w:t>
            </w:r>
            <w:r w:rsidRPr="00A03072">
              <w:rPr>
                <w:rFonts w:asciiTheme="majorHAnsi" w:hAnsiTheme="majorHAnsi" w:cstheme="majorHAnsi"/>
              </w:rPr>
              <w:t>ning for health care personnel</w:t>
            </w:r>
          </w:p>
          <w:p w14:paraId="52379DE6" w14:textId="77777777" w:rsidR="008C39A8" w:rsidRPr="00A03072" w:rsidRDefault="008C39A8" w:rsidP="00A03072">
            <w:pPr>
              <w:pStyle w:val="ListParagraph"/>
              <w:numPr>
                <w:ilvl w:val="1"/>
                <w:numId w:val="39"/>
              </w:numPr>
              <w:ind w:left="720"/>
              <w:rPr>
                <w:rFonts w:asciiTheme="majorHAnsi" w:hAnsiTheme="majorHAnsi" w:cstheme="majorHAnsi"/>
              </w:rPr>
            </w:pPr>
            <w:r w:rsidRPr="00A03072">
              <w:rPr>
                <w:rFonts w:asciiTheme="majorHAnsi" w:hAnsiTheme="majorHAnsi" w:cstheme="majorHAnsi"/>
              </w:rPr>
              <w:t>C</w:t>
            </w:r>
            <w:r w:rsidR="00463987" w:rsidRPr="00A03072">
              <w:rPr>
                <w:rFonts w:asciiTheme="majorHAnsi" w:hAnsiTheme="majorHAnsi" w:cstheme="majorHAnsi"/>
              </w:rPr>
              <w:t>o</w:t>
            </w:r>
            <w:r w:rsidRPr="00A03072">
              <w:rPr>
                <w:rFonts w:asciiTheme="majorHAnsi" w:hAnsiTheme="majorHAnsi" w:cstheme="majorHAnsi"/>
              </w:rPr>
              <w:t>nduct health care research</w:t>
            </w:r>
          </w:p>
          <w:p w14:paraId="52379DE7" w14:textId="77777777" w:rsidR="00463987" w:rsidRPr="00A03072" w:rsidRDefault="008C39A8" w:rsidP="00A03072">
            <w:pPr>
              <w:pStyle w:val="ListParagraph"/>
              <w:numPr>
                <w:ilvl w:val="1"/>
                <w:numId w:val="39"/>
              </w:numPr>
              <w:ind w:left="720"/>
              <w:rPr>
                <w:rFonts w:asciiTheme="majorHAnsi" w:hAnsiTheme="majorHAnsi" w:cstheme="majorHAnsi"/>
              </w:rPr>
            </w:pPr>
            <w:r w:rsidRPr="00A03072">
              <w:rPr>
                <w:rFonts w:asciiTheme="majorHAnsi" w:hAnsiTheme="majorHAnsi" w:cstheme="majorHAnsi"/>
              </w:rPr>
              <w:t>Pr</w:t>
            </w:r>
            <w:r w:rsidR="00463987" w:rsidRPr="00A03072">
              <w:rPr>
                <w:rFonts w:asciiTheme="majorHAnsi" w:hAnsiTheme="majorHAnsi" w:cstheme="majorHAnsi"/>
              </w:rPr>
              <w:t xml:space="preserve">ovide contingency support for the Department of Defense </w:t>
            </w:r>
            <w:r w:rsidR="00205124">
              <w:rPr>
                <w:rFonts w:asciiTheme="majorHAnsi" w:hAnsiTheme="majorHAnsi" w:cstheme="majorHAnsi"/>
              </w:rPr>
              <w:t xml:space="preserve">(DOD) </w:t>
            </w:r>
            <w:r w:rsidR="00463987" w:rsidRPr="00A03072">
              <w:rPr>
                <w:rFonts w:asciiTheme="majorHAnsi" w:hAnsiTheme="majorHAnsi" w:cstheme="majorHAnsi"/>
              </w:rPr>
              <w:t xml:space="preserve">and </w:t>
            </w:r>
            <w:r w:rsidR="00CD1C4F">
              <w:rPr>
                <w:rFonts w:asciiTheme="majorHAnsi" w:hAnsiTheme="majorHAnsi" w:cstheme="majorHAnsi"/>
              </w:rPr>
              <w:t xml:space="preserve">the </w:t>
            </w:r>
            <w:r w:rsidR="00463987" w:rsidRPr="00A03072">
              <w:rPr>
                <w:rFonts w:asciiTheme="majorHAnsi" w:hAnsiTheme="majorHAnsi" w:cstheme="majorHAnsi"/>
              </w:rPr>
              <w:t>Public Health Service during tim</w:t>
            </w:r>
            <w:r w:rsidRPr="00A03072">
              <w:rPr>
                <w:rFonts w:asciiTheme="majorHAnsi" w:hAnsiTheme="majorHAnsi" w:cstheme="majorHAnsi"/>
              </w:rPr>
              <w:t>es of war or national emergency</w:t>
            </w:r>
          </w:p>
          <w:p w14:paraId="52379DE8" w14:textId="77777777" w:rsidR="008C39A8" w:rsidRPr="00A03072" w:rsidRDefault="00A03072" w:rsidP="00A03072">
            <w:pPr>
              <w:pStyle w:val="ListParagraph"/>
              <w:numPr>
                <w:ilvl w:val="0"/>
                <w:numId w:val="39"/>
              </w:numPr>
              <w:ind w:left="432"/>
              <w:rPr>
                <w:rFonts w:asciiTheme="majorHAnsi" w:hAnsiTheme="majorHAnsi" w:cstheme="majorHAnsi"/>
              </w:rPr>
            </w:pPr>
            <w:r>
              <w:rPr>
                <w:rFonts w:asciiTheme="majorHAnsi" w:hAnsiTheme="majorHAnsi" w:cstheme="majorHAnsi"/>
              </w:rPr>
              <w:t>Assures</w:t>
            </w:r>
            <w:r w:rsidR="00463987" w:rsidRPr="00A03072">
              <w:rPr>
                <w:rFonts w:asciiTheme="majorHAnsi" w:hAnsiTheme="majorHAnsi" w:cstheme="majorHAnsi"/>
              </w:rPr>
              <w:t xml:space="preserve"> the delivery of timely, appropriate and cost-effective</w:t>
            </w:r>
            <w:r w:rsidR="008C39A8" w:rsidRPr="00A03072">
              <w:rPr>
                <w:rFonts w:asciiTheme="majorHAnsi" w:hAnsiTheme="majorHAnsi" w:cstheme="majorHAnsi"/>
              </w:rPr>
              <w:t xml:space="preserve"> </w:t>
            </w:r>
            <w:r w:rsidR="00463987" w:rsidRPr="00A03072">
              <w:rPr>
                <w:rFonts w:asciiTheme="majorHAnsi" w:hAnsiTheme="majorHAnsi" w:cstheme="majorHAnsi"/>
              </w:rPr>
              <w:t>services to the nation</w:t>
            </w:r>
            <w:r w:rsidR="00A34F67">
              <w:rPr>
                <w:rFonts w:asciiTheme="majorHAnsi" w:hAnsiTheme="majorHAnsi" w:cstheme="majorHAnsi"/>
              </w:rPr>
              <w:t>’</w:t>
            </w:r>
            <w:r w:rsidR="00463987" w:rsidRPr="00A03072">
              <w:rPr>
                <w:rFonts w:asciiTheme="majorHAnsi" w:hAnsiTheme="majorHAnsi" w:cstheme="majorHAnsi"/>
              </w:rPr>
              <w:t>s veterans receiving care in VA health care facilities or through contractor sharing agreem</w:t>
            </w:r>
            <w:r w:rsidR="008C39A8" w:rsidRPr="00A03072">
              <w:rPr>
                <w:rFonts w:asciiTheme="majorHAnsi" w:hAnsiTheme="majorHAnsi" w:cstheme="majorHAnsi"/>
              </w:rPr>
              <w:t>ents</w:t>
            </w:r>
          </w:p>
          <w:p w14:paraId="52379DE9" w14:textId="77777777" w:rsidR="008C39A8" w:rsidRPr="00A03072" w:rsidRDefault="008C39A8"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Provides</w:t>
            </w:r>
            <w:r w:rsidR="00463987" w:rsidRPr="00A03072">
              <w:rPr>
                <w:rFonts w:asciiTheme="majorHAnsi" w:hAnsiTheme="majorHAnsi" w:cstheme="majorHAnsi"/>
              </w:rPr>
              <w:t xml:space="preserve"> care for veterans with service</w:t>
            </w:r>
            <w:r w:rsidR="00CD1C4F">
              <w:rPr>
                <w:rFonts w:asciiTheme="majorHAnsi" w:hAnsiTheme="majorHAnsi" w:cstheme="majorHAnsi"/>
              </w:rPr>
              <w:t>-</w:t>
            </w:r>
            <w:r w:rsidR="00463987" w:rsidRPr="00A03072">
              <w:rPr>
                <w:rFonts w:asciiTheme="majorHAnsi" w:hAnsiTheme="majorHAnsi" w:cstheme="majorHAnsi"/>
              </w:rPr>
              <w:t xml:space="preserve">connected disabilities and for </w:t>
            </w:r>
            <w:r w:rsidR="00CD1C4F">
              <w:rPr>
                <w:rFonts w:asciiTheme="majorHAnsi" w:hAnsiTheme="majorHAnsi" w:cstheme="majorHAnsi"/>
              </w:rPr>
              <w:t xml:space="preserve">those who need </w:t>
            </w:r>
            <w:r w:rsidR="00463987" w:rsidRPr="00A03072">
              <w:rPr>
                <w:rFonts w:asciiTheme="majorHAnsi" w:hAnsiTheme="majorHAnsi" w:cstheme="majorHAnsi"/>
              </w:rPr>
              <w:t>specialized services such as for spinal cord injury, mental illness, substa</w:t>
            </w:r>
            <w:r w:rsidRPr="00A03072">
              <w:rPr>
                <w:rFonts w:asciiTheme="majorHAnsi" w:hAnsiTheme="majorHAnsi" w:cstheme="majorHAnsi"/>
              </w:rPr>
              <w:t>nce abuse and other conditions</w:t>
            </w:r>
          </w:p>
          <w:p w14:paraId="52379DEA" w14:textId="77777777" w:rsidR="00463987" w:rsidRPr="00A03072" w:rsidRDefault="00A03072" w:rsidP="00A03072">
            <w:pPr>
              <w:pStyle w:val="ListParagraph"/>
              <w:numPr>
                <w:ilvl w:val="0"/>
                <w:numId w:val="39"/>
              </w:numPr>
              <w:ind w:left="432"/>
              <w:rPr>
                <w:rFonts w:asciiTheme="majorHAnsi" w:hAnsiTheme="majorHAnsi" w:cstheme="majorHAnsi"/>
              </w:rPr>
            </w:pPr>
            <w:r>
              <w:rPr>
                <w:rFonts w:asciiTheme="majorHAnsi" w:hAnsiTheme="majorHAnsi" w:cstheme="majorHAnsi"/>
              </w:rPr>
              <w:lastRenderedPageBreak/>
              <w:t>Is r</w:t>
            </w:r>
            <w:r w:rsidR="008C39A8" w:rsidRPr="00A03072">
              <w:rPr>
                <w:rFonts w:asciiTheme="majorHAnsi" w:hAnsiTheme="majorHAnsi" w:cstheme="majorHAnsi"/>
              </w:rPr>
              <w:t>e</w:t>
            </w:r>
            <w:r w:rsidR="00463987" w:rsidRPr="00A03072">
              <w:rPr>
                <w:rFonts w:asciiTheme="majorHAnsi" w:hAnsiTheme="majorHAnsi" w:cstheme="majorHAnsi"/>
              </w:rPr>
              <w:t>sponsible for capital assets and a major construction program</w:t>
            </w:r>
            <w:r w:rsidR="00CD1C4F">
              <w:rPr>
                <w:rFonts w:asciiTheme="majorHAnsi" w:hAnsiTheme="majorHAnsi" w:cstheme="majorHAnsi"/>
              </w:rPr>
              <w:t>,</w:t>
            </w:r>
            <w:r w:rsidR="00463987" w:rsidRPr="00A03072">
              <w:rPr>
                <w:rFonts w:asciiTheme="majorHAnsi" w:hAnsiTheme="majorHAnsi" w:cstheme="majorHAnsi"/>
              </w:rPr>
              <w:t xml:space="preserve"> and </w:t>
            </w:r>
            <w:r w:rsidR="00CD1C4F">
              <w:rPr>
                <w:rFonts w:asciiTheme="majorHAnsi" w:hAnsiTheme="majorHAnsi" w:cstheme="majorHAnsi"/>
              </w:rPr>
              <w:t xml:space="preserve">for </w:t>
            </w:r>
            <w:r w:rsidR="00463987" w:rsidRPr="00A03072">
              <w:rPr>
                <w:rFonts w:asciiTheme="majorHAnsi" w:hAnsiTheme="majorHAnsi" w:cstheme="majorHAnsi"/>
              </w:rPr>
              <w:t>effectively administer</w:t>
            </w:r>
            <w:r w:rsidR="008C39A8" w:rsidRPr="00A03072">
              <w:rPr>
                <w:rFonts w:asciiTheme="majorHAnsi" w:hAnsiTheme="majorHAnsi" w:cstheme="majorHAnsi"/>
              </w:rPr>
              <w:t xml:space="preserve">ing and allocating </w:t>
            </w:r>
            <w:r w:rsidR="00463987" w:rsidRPr="00A03072">
              <w:rPr>
                <w:rFonts w:asciiTheme="majorHAnsi" w:hAnsiTheme="majorHAnsi" w:cstheme="majorHAnsi"/>
              </w:rPr>
              <w:t>resources on both</w:t>
            </w:r>
            <w:r w:rsidR="008C39A8" w:rsidRPr="00A03072">
              <w:rPr>
                <w:rFonts w:asciiTheme="majorHAnsi" w:hAnsiTheme="majorHAnsi" w:cstheme="majorHAnsi"/>
              </w:rPr>
              <w:t xml:space="preserve"> a program</w:t>
            </w:r>
            <w:r w:rsidR="00A34F67">
              <w:rPr>
                <w:rFonts w:asciiTheme="majorHAnsi" w:hAnsiTheme="majorHAnsi" w:cstheme="majorHAnsi"/>
              </w:rPr>
              <w:t>matic</w:t>
            </w:r>
            <w:r w:rsidR="008C39A8" w:rsidRPr="00A03072">
              <w:rPr>
                <w:rFonts w:asciiTheme="majorHAnsi" w:hAnsiTheme="majorHAnsi" w:cstheme="majorHAnsi"/>
              </w:rPr>
              <w:t xml:space="preserve"> and geographic basis</w:t>
            </w:r>
            <w:r w:rsidR="00463987" w:rsidRPr="00A03072">
              <w:rPr>
                <w:rStyle w:val="EndnoteReference"/>
                <w:rFonts w:asciiTheme="majorHAnsi" w:hAnsiTheme="majorHAnsi" w:cstheme="majorHAnsi"/>
              </w:rPr>
              <w:endnoteReference w:id="5"/>
            </w:r>
          </w:p>
          <w:p w14:paraId="52379DEB" w14:textId="77777777" w:rsidR="00D573B4"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 xml:space="preserve">Communicates VHA’s vision, principles, goals, expectations and outcomes to the Office of the Secretary, other </w:t>
            </w:r>
            <w:r w:rsidR="0017462F" w:rsidRPr="00A03072">
              <w:rPr>
                <w:rFonts w:asciiTheme="majorHAnsi" w:hAnsiTheme="majorHAnsi" w:cstheme="majorHAnsi"/>
              </w:rPr>
              <w:t>d</w:t>
            </w:r>
            <w:r w:rsidRPr="00A03072">
              <w:rPr>
                <w:rFonts w:asciiTheme="majorHAnsi" w:hAnsiTheme="majorHAnsi" w:cstheme="majorHAnsi"/>
              </w:rPr>
              <w:t>epartment officials,</w:t>
            </w:r>
            <w:r w:rsidR="00113254" w:rsidRPr="00A03072">
              <w:rPr>
                <w:rFonts w:asciiTheme="majorHAnsi" w:hAnsiTheme="majorHAnsi" w:cstheme="majorHAnsi"/>
              </w:rPr>
              <w:t xml:space="preserve"> the</w:t>
            </w:r>
            <w:r w:rsidRPr="00A03072">
              <w:rPr>
                <w:rFonts w:asciiTheme="majorHAnsi" w:hAnsiTheme="majorHAnsi" w:cstheme="majorHAnsi"/>
              </w:rPr>
              <w:t xml:space="preserve"> O</w:t>
            </w:r>
            <w:r w:rsidR="00113254" w:rsidRPr="00A03072">
              <w:rPr>
                <w:rFonts w:asciiTheme="majorHAnsi" w:hAnsiTheme="majorHAnsi" w:cstheme="majorHAnsi"/>
              </w:rPr>
              <w:t xml:space="preserve">ffice of </w:t>
            </w:r>
            <w:r w:rsidRPr="00A03072">
              <w:rPr>
                <w:rFonts w:asciiTheme="majorHAnsi" w:hAnsiTheme="majorHAnsi" w:cstheme="majorHAnsi"/>
              </w:rPr>
              <w:t>M</w:t>
            </w:r>
            <w:r w:rsidR="00113254" w:rsidRPr="00A03072">
              <w:rPr>
                <w:rFonts w:asciiTheme="majorHAnsi" w:hAnsiTheme="majorHAnsi" w:cstheme="majorHAnsi"/>
              </w:rPr>
              <w:t xml:space="preserve">anagement and </w:t>
            </w:r>
            <w:r w:rsidRPr="00A03072">
              <w:rPr>
                <w:rFonts w:asciiTheme="majorHAnsi" w:hAnsiTheme="majorHAnsi" w:cstheme="majorHAnsi"/>
              </w:rPr>
              <w:t>B</w:t>
            </w:r>
            <w:r w:rsidR="00113254" w:rsidRPr="00A03072">
              <w:rPr>
                <w:rFonts w:asciiTheme="majorHAnsi" w:hAnsiTheme="majorHAnsi" w:cstheme="majorHAnsi"/>
              </w:rPr>
              <w:t>udget (OMB)</w:t>
            </w:r>
            <w:r w:rsidR="0017462F" w:rsidRPr="00A03072">
              <w:rPr>
                <w:rFonts w:asciiTheme="majorHAnsi" w:hAnsiTheme="majorHAnsi" w:cstheme="majorHAnsi"/>
              </w:rPr>
              <w:t xml:space="preserve">, Congress, </w:t>
            </w:r>
            <w:r w:rsidR="00A34F67">
              <w:rPr>
                <w:rFonts w:asciiTheme="majorHAnsi" w:hAnsiTheme="majorHAnsi" w:cstheme="majorHAnsi"/>
              </w:rPr>
              <w:t xml:space="preserve">the </w:t>
            </w:r>
            <w:r w:rsidR="0017462F" w:rsidRPr="00A03072">
              <w:rPr>
                <w:rFonts w:asciiTheme="majorHAnsi" w:hAnsiTheme="majorHAnsi" w:cstheme="majorHAnsi"/>
              </w:rPr>
              <w:t>G</w:t>
            </w:r>
            <w:r w:rsidR="00A34F67">
              <w:rPr>
                <w:rFonts w:asciiTheme="majorHAnsi" w:hAnsiTheme="majorHAnsi" w:cstheme="majorHAnsi"/>
              </w:rPr>
              <w:t xml:space="preserve">overnment </w:t>
            </w:r>
            <w:r w:rsidR="0017462F" w:rsidRPr="00A03072">
              <w:rPr>
                <w:rFonts w:asciiTheme="majorHAnsi" w:hAnsiTheme="majorHAnsi" w:cstheme="majorHAnsi"/>
              </w:rPr>
              <w:t>A</w:t>
            </w:r>
            <w:r w:rsidR="00A34F67">
              <w:rPr>
                <w:rFonts w:asciiTheme="majorHAnsi" w:hAnsiTheme="majorHAnsi" w:cstheme="majorHAnsi"/>
              </w:rPr>
              <w:t xml:space="preserve">ccountability </w:t>
            </w:r>
            <w:r w:rsidR="0017462F" w:rsidRPr="00A03072">
              <w:rPr>
                <w:rFonts w:asciiTheme="majorHAnsi" w:hAnsiTheme="majorHAnsi" w:cstheme="majorHAnsi"/>
              </w:rPr>
              <w:t>O</w:t>
            </w:r>
            <w:r w:rsidR="00A34F67">
              <w:rPr>
                <w:rFonts w:asciiTheme="majorHAnsi" w:hAnsiTheme="majorHAnsi" w:cstheme="majorHAnsi"/>
              </w:rPr>
              <w:t>ffice</w:t>
            </w:r>
            <w:r w:rsidR="0017462F" w:rsidRPr="00A03072">
              <w:rPr>
                <w:rFonts w:asciiTheme="majorHAnsi" w:hAnsiTheme="majorHAnsi" w:cstheme="majorHAnsi"/>
              </w:rPr>
              <w:t>, veterans, v</w:t>
            </w:r>
            <w:r w:rsidRPr="00A03072">
              <w:rPr>
                <w:rFonts w:asciiTheme="majorHAnsi" w:hAnsiTheme="majorHAnsi" w:cstheme="majorHAnsi"/>
              </w:rPr>
              <w:t>et</w:t>
            </w:r>
            <w:r w:rsidR="0017462F" w:rsidRPr="00A03072">
              <w:rPr>
                <w:rFonts w:asciiTheme="majorHAnsi" w:hAnsiTheme="majorHAnsi" w:cstheme="majorHAnsi"/>
              </w:rPr>
              <w:t>eran</w:t>
            </w:r>
            <w:r w:rsidR="00CD1C4F">
              <w:rPr>
                <w:rFonts w:asciiTheme="majorHAnsi" w:hAnsiTheme="majorHAnsi" w:cstheme="majorHAnsi"/>
              </w:rPr>
              <w:t>s</w:t>
            </w:r>
            <w:r w:rsidR="0017462F" w:rsidRPr="00A03072">
              <w:rPr>
                <w:rFonts w:asciiTheme="majorHAnsi" w:hAnsiTheme="majorHAnsi" w:cstheme="majorHAnsi"/>
              </w:rPr>
              <w:t xml:space="preserve"> service organizations and other f</w:t>
            </w:r>
            <w:r w:rsidRPr="00A03072">
              <w:rPr>
                <w:rFonts w:asciiTheme="majorHAnsi" w:hAnsiTheme="majorHAnsi" w:cstheme="majorHAnsi"/>
              </w:rPr>
              <w:t>ederal agencies and stakeholders</w:t>
            </w:r>
          </w:p>
          <w:p w14:paraId="52379DEC" w14:textId="77777777" w:rsidR="008C39A8"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 xml:space="preserve">Develops long-range plans and policies that impact VHA’s long-term direction and </w:t>
            </w:r>
            <w:r w:rsidR="0017462F" w:rsidRPr="00A03072">
              <w:rPr>
                <w:rFonts w:asciiTheme="majorHAnsi" w:hAnsiTheme="majorHAnsi" w:cstheme="majorHAnsi"/>
              </w:rPr>
              <w:t>strategy</w:t>
            </w:r>
          </w:p>
          <w:p w14:paraId="52379DED" w14:textId="77777777" w:rsidR="00D573B4" w:rsidRPr="00A03072" w:rsidRDefault="0017462F"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P</w:t>
            </w:r>
            <w:r w:rsidR="00D573B4" w:rsidRPr="00A03072">
              <w:rPr>
                <w:rFonts w:asciiTheme="majorHAnsi" w:hAnsiTheme="majorHAnsi" w:cstheme="majorHAnsi"/>
              </w:rPr>
              <w:t>rovides briefings, sp</w:t>
            </w:r>
            <w:r w:rsidRPr="00A03072">
              <w:rPr>
                <w:rFonts w:asciiTheme="majorHAnsi" w:hAnsiTheme="majorHAnsi" w:cstheme="majorHAnsi"/>
              </w:rPr>
              <w:t>eeches, congressional testimony and high</w:t>
            </w:r>
            <w:r w:rsidR="00A34F67">
              <w:rPr>
                <w:rFonts w:asciiTheme="majorHAnsi" w:hAnsiTheme="majorHAnsi" w:cstheme="majorHAnsi"/>
              </w:rPr>
              <w:t>-</w:t>
            </w:r>
            <w:r w:rsidRPr="00A03072">
              <w:rPr>
                <w:rFonts w:asciiTheme="majorHAnsi" w:hAnsiTheme="majorHAnsi" w:cstheme="majorHAnsi"/>
              </w:rPr>
              <w:t xml:space="preserve">level presentations </w:t>
            </w:r>
            <w:r w:rsidR="00D573B4" w:rsidRPr="00A03072">
              <w:rPr>
                <w:rFonts w:asciiTheme="majorHAnsi" w:hAnsiTheme="majorHAnsi" w:cstheme="majorHAnsi"/>
              </w:rPr>
              <w:t>regarding veteran health care programs</w:t>
            </w:r>
          </w:p>
          <w:p w14:paraId="52379DEE" w14:textId="77777777" w:rsidR="00D573B4"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Establish</w:t>
            </w:r>
            <w:r w:rsidR="0017462F" w:rsidRPr="00A03072">
              <w:rPr>
                <w:rFonts w:asciiTheme="majorHAnsi" w:hAnsiTheme="majorHAnsi" w:cstheme="majorHAnsi"/>
              </w:rPr>
              <w:t>es</w:t>
            </w:r>
            <w:r w:rsidRPr="00A03072">
              <w:rPr>
                <w:rFonts w:asciiTheme="majorHAnsi" w:hAnsiTheme="majorHAnsi" w:cstheme="majorHAnsi"/>
              </w:rPr>
              <w:t xml:space="preserve"> committees, advisory groups and review bodies</w:t>
            </w:r>
            <w:r w:rsidR="00CD1C4F">
              <w:rPr>
                <w:rFonts w:asciiTheme="majorHAnsi" w:hAnsiTheme="majorHAnsi" w:cstheme="majorHAnsi"/>
              </w:rPr>
              <w:t>,</w:t>
            </w:r>
            <w:r w:rsidRPr="00A03072">
              <w:rPr>
                <w:rFonts w:asciiTheme="majorHAnsi" w:hAnsiTheme="majorHAnsi" w:cstheme="majorHAnsi"/>
              </w:rPr>
              <w:t xml:space="preserve"> as necessary</w:t>
            </w:r>
            <w:r w:rsidR="00CD1C4F">
              <w:rPr>
                <w:rFonts w:asciiTheme="majorHAnsi" w:hAnsiTheme="majorHAnsi" w:cstheme="majorHAnsi"/>
              </w:rPr>
              <w:t>,</w:t>
            </w:r>
            <w:r w:rsidRPr="00A03072">
              <w:rPr>
                <w:rFonts w:asciiTheme="majorHAnsi" w:hAnsiTheme="majorHAnsi" w:cstheme="majorHAnsi"/>
              </w:rPr>
              <w:t xml:space="preserve"> to provide information and advice</w:t>
            </w:r>
          </w:p>
          <w:p w14:paraId="52379DEF" w14:textId="77777777" w:rsidR="00D573B4" w:rsidRPr="00A03072" w:rsidRDefault="0017462F"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Serves as c</w:t>
            </w:r>
            <w:r w:rsidR="00D573B4" w:rsidRPr="00A03072">
              <w:rPr>
                <w:rFonts w:asciiTheme="majorHAnsi" w:hAnsiTheme="majorHAnsi" w:cstheme="majorHAnsi"/>
              </w:rPr>
              <w:t>o-chair of th</w:t>
            </w:r>
            <w:r w:rsidRPr="00A03072">
              <w:rPr>
                <w:rFonts w:asciiTheme="majorHAnsi" w:hAnsiTheme="majorHAnsi" w:cstheme="majorHAnsi"/>
              </w:rPr>
              <w:t>e Health Executive Council</w:t>
            </w:r>
            <w:r w:rsidR="00D573B4" w:rsidRPr="00A03072">
              <w:rPr>
                <w:rFonts w:asciiTheme="majorHAnsi" w:hAnsiTheme="majorHAnsi" w:cstheme="majorHAnsi"/>
              </w:rPr>
              <w:t xml:space="preserve"> </w:t>
            </w:r>
            <w:r w:rsidR="00205124">
              <w:rPr>
                <w:rFonts w:asciiTheme="majorHAnsi" w:hAnsiTheme="majorHAnsi" w:cstheme="majorHAnsi"/>
              </w:rPr>
              <w:t xml:space="preserve">(HEC) </w:t>
            </w:r>
            <w:r w:rsidR="00D573B4" w:rsidRPr="00A03072">
              <w:rPr>
                <w:rFonts w:asciiTheme="majorHAnsi" w:hAnsiTheme="majorHAnsi" w:cstheme="majorHAnsi"/>
              </w:rPr>
              <w:t xml:space="preserve">and member of the </w:t>
            </w:r>
            <w:r w:rsidR="006A1F58" w:rsidRPr="00A03072">
              <w:rPr>
                <w:rFonts w:asciiTheme="majorHAnsi" w:hAnsiTheme="majorHAnsi" w:cstheme="majorHAnsi"/>
              </w:rPr>
              <w:t>VA-</w:t>
            </w:r>
            <w:r w:rsidR="00205124">
              <w:rPr>
                <w:rFonts w:asciiTheme="majorHAnsi" w:hAnsiTheme="majorHAnsi" w:cstheme="majorHAnsi"/>
              </w:rPr>
              <w:t>DOD</w:t>
            </w:r>
            <w:r w:rsidR="00D573B4" w:rsidRPr="00A03072">
              <w:rPr>
                <w:rFonts w:asciiTheme="majorHAnsi" w:hAnsiTheme="majorHAnsi" w:cstheme="majorHAnsi"/>
              </w:rPr>
              <w:t xml:space="preserve"> Joint Executive Council (JEC)</w:t>
            </w:r>
          </w:p>
          <w:p w14:paraId="52379DF0" w14:textId="77777777" w:rsidR="00D573B4"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Coordinates, develops</w:t>
            </w:r>
            <w:r w:rsidR="001E7A18" w:rsidRPr="00A03072">
              <w:rPr>
                <w:rFonts w:asciiTheme="majorHAnsi" w:hAnsiTheme="majorHAnsi" w:cstheme="majorHAnsi"/>
              </w:rPr>
              <w:t xml:space="preserve"> a</w:t>
            </w:r>
            <w:r w:rsidRPr="00A03072">
              <w:rPr>
                <w:rFonts w:asciiTheme="majorHAnsi" w:hAnsiTheme="majorHAnsi" w:cstheme="majorHAnsi"/>
              </w:rPr>
              <w:t>nd recommends milestones for the HEC working group</w:t>
            </w:r>
            <w:r w:rsidR="00594CD8" w:rsidRPr="00A03072">
              <w:rPr>
                <w:rFonts w:asciiTheme="majorHAnsi" w:hAnsiTheme="majorHAnsi" w:cstheme="majorHAnsi"/>
              </w:rPr>
              <w:t>s that are reported in the JEC strategic plan and annual r</w:t>
            </w:r>
            <w:r w:rsidRPr="00A03072">
              <w:rPr>
                <w:rFonts w:asciiTheme="majorHAnsi" w:hAnsiTheme="majorHAnsi" w:cstheme="majorHAnsi"/>
              </w:rPr>
              <w:t>eport</w:t>
            </w:r>
          </w:p>
          <w:p w14:paraId="52379DF1" w14:textId="77777777" w:rsidR="00D573B4"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Establishes and approves standards for VHA research programs, capital asset planning</w:t>
            </w:r>
            <w:r w:rsidR="00205124">
              <w:rPr>
                <w:rFonts w:asciiTheme="majorHAnsi" w:hAnsiTheme="majorHAnsi" w:cstheme="majorHAnsi"/>
              </w:rPr>
              <w:t>,</w:t>
            </w:r>
            <w:r w:rsidRPr="00A03072">
              <w:rPr>
                <w:rFonts w:asciiTheme="majorHAnsi" w:hAnsiTheme="majorHAnsi" w:cstheme="majorHAnsi"/>
              </w:rPr>
              <w:t xml:space="preserve"> and management and health information management</w:t>
            </w:r>
          </w:p>
          <w:p w14:paraId="52379DF2" w14:textId="77777777" w:rsidR="00D573B4"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Promulgates and communicates policies that articulate VHA’s role in national health care reform initiatives</w:t>
            </w:r>
          </w:p>
          <w:p w14:paraId="52379DF3" w14:textId="77777777" w:rsidR="00D573B4"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 xml:space="preserve">Provides contingency support for </w:t>
            </w:r>
            <w:r w:rsidR="009B4DEB" w:rsidRPr="00A03072">
              <w:rPr>
                <w:rFonts w:asciiTheme="majorHAnsi" w:hAnsiTheme="majorHAnsi" w:cstheme="majorHAnsi"/>
              </w:rPr>
              <w:t xml:space="preserve">the </w:t>
            </w:r>
            <w:r w:rsidR="00205124">
              <w:rPr>
                <w:rFonts w:asciiTheme="majorHAnsi" w:hAnsiTheme="majorHAnsi" w:cstheme="majorHAnsi"/>
              </w:rPr>
              <w:t>DOD</w:t>
            </w:r>
            <w:r w:rsidRPr="00A03072">
              <w:rPr>
                <w:rFonts w:asciiTheme="majorHAnsi" w:hAnsiTheme="majorHAnsi" w:cstheme="majorHAnsi"/>
              </w:rPr>
              <w:t xml:space="preserve"> and </w:t>
            </w:r>
            <w:r w:rsidR="009B4DEB" w:rsidRPr="00A03072">
              <w:rPr>
                <w:rFonts w:asciiTheme="majorHAnsi" w:hAnsiTheme="majorHAnsi" w:cstheme="majorHAnsi"/>
              </w:rPr>
              <w:t>Department of Health and Human Services</w:t>
            </w:r>
            <w:r w:rsidRPr="00A03072">
              <w:rPr>
                <w:rFonts w:asciiTheme="majorHAnsi" w:hAnsiTheme="majorHAnsi" w:cstheme="majorHAnsi"/>
              </w:rPr>
              <w:t xml:space="preserve"> during times of war or national emergency</w:t>
            </w:r>
          </w:p>
          <w:p w14:paraId="52379DF4" w14:textId="77777777" w:rsidR="00441B49" w:rsidRPr="00A03072" w:rsidRDefault="00D573B4" w:rsidP="00A03072">
            <w:pPr>
              <w:pStyle w:val="ListParagraph"/>
              <w:numPr>
                <w:ilvl w:val="0"/>
                <w:numId w:val="39"/>
              </w:numPr>
              <w:ind w:left="432"/>
              <w:rPr>
                <w:rFonts w:asciiTheme="majorHAnsi" w:hAnsiTheme="majorHAnsi" w:cstheme="majorHAnsi"/>
              </w:rPr>
            </w:pPr>
            <w:r w:rsidRPr="00A03072">
              <w:rPr>
                <w:rFonts w:asciiTheme="majorHAnsi" w:hAnsiTheme="majorHAnsi" w:cstheme="majorHAnsi"/>
              </w:rPr>
              <w:t>Works closely</w:t>
            </w:r>
            <w:r w:rsidR="00DB0F06">
              <w:rPr>
                <w:rFonts w:asciiTheme="majorHAnsi" w:hAnsiTheme="majorHAnsi" w:cstheme="majorHAnsi"/>
              </w:rPr>
              <w:t>, as needed,</w:t>
            </w:r>
            <w:r w:rsidRPr="00A03072">
              <w:rPr>
                <w:rFonts w:asciiTheme="majorHAnsi" w:hAnsiTheme="majorHAnsi" w:cstheme="majorHAnsi"/>
              </w:rPr>
              <w:t xml:space="preserve"> wi</w:t>
            </w:r>
            <w:r w:rsidR="009B4DEB" w:rsidRPr="00A03072">
              <w:rPr>
                <w:rFonts w:asciiTheme="majorHAnsi" w:hAnsiTheme="majorHAnsi" w:cstheme="majorHAnsi"/>
              </w:rPr>
              <w:t>th chairm</w:t>
            </w:r>
            <w:r w:rsidR="00EB3678">
              <w:rPr>
                <w:rFonts w:asciiTheme="majorHAnsi" w:hAnsiTheme="majorHAnsi" w:cstheme="majorHAnsi"/>
              </w:rPr>
              <w:t>e</w:t>
            </w:r>
            <w:r w:rsidR="009B4DEB" w:rsidRPr="00A03072">
              <w:rPr>
                <w:rFonts w:asciiTheme="majorHAnsi" w:hAnsiTheme="majorHAnsi" w:cstheme="majorHAnsi"/>
              </w:rPr>
              <w:t>n and m</w:t>
            </w:r>
            <w:r w:rsidRPr="00A03072">
              <w:rPr>
                <w:rFonts w:asciiTheme="majorHAnsi" w:hAnsiTheme="majorHAnsi" w:cstheme="majorHAnsi"/>
              </w:rPr>
              <w:t>embers of the Senate and Hous</w:t>
            </w:r>
            <w:r w:rsidR="009B4DEB" w:rsidRPr="00A03072">
              <w:rPr>
                <w:rFonts w:asciiTheme="majorHAnsi" w:hAnsiTheme="majorHAnsi" w:cstheme="majorHAnsi"/>
              </w:rPr>
              <w:t xml:space="preserve">e </w:t>
            </w:r>
            <w:r w:rsidR="00A82CD4">
              <w:rPr>
                <w:rFonts w:asciiTheme="majorHAnsi" w:hAnsiTheme="majorHAnsi" w:cstheme="majorHAnsi"/>
              </w:rPr>
              <w:t>v</w:t>
            </w:r>
            <w:r w:rsidR="009B4DEB" w:rsidRPr="00A03072">
              <w:rPr>
                <w:rFonts w:asciiTheme="majorHAnsi" w:hAnsiTheme="majorHAnsi" w:cstheme="majorHAnsi"/>
              </w:rPr>
              <w:t xml:space="preserve">eterans </w:t>
            </w:r>
            <w:r w:rsidR="00A82CD4">
              <w:rPr>
                <w:rFonts w:asciiTheme="majorHAnsi" w:hAnsiTheme="majorHAnsi" w:cstheme="majorHAnsi"/>
              </w:rPr>
              <w:t>a</w:t>
            </w:r>
            <w:r w:rsidR="009B4DEB" w:rsidRPr="00A03072">
              <w:rPr>
                <w:rFonts w:asciiTheme="majorHAnsi" w:hAnsiTheme="majorHAnsi" w:cstheme="majorHAnsi"/>
              </w:rPr>
              <w:t xml:space="preserve">ffairs </w:t>
            </w:r>
            <w:r w:rsidR="00A82CD4">
              <w:rPr>
                <w:rFonts w:asciiTheme="majorHAnsi" w:hAnsiTheme="majorHAnsi" w:cstheme="majorHAnsi"/>
              </w:rPr>
              <w:t>c</w:t>
            </w:r>
            <w:r w:rsidR="009B4DEB" w:rsidRPr="00A03072">
              <w:rPr>
                <w:rFonts w:asciiTheme="majorHAnsi" w:hAnsiTheme="majorHAnsi" w:cstheme="majorHAnsi"/>
              </w:rPr>
              <w:t>ommittees</w:t>
            </w:r>
            <w:r w:rsidR="00DB0F06">
              <w:rPr>
                <w:rFonts w:asciiTheme="majorHAnsi" w:hAnsiTheme="majorHAnsi" w:cstheme="majorHAnsi"/>
              </w:rPr>
              <w:t>,</w:t>
            </w:r>
            <w:r w:rsidR="009B4DEB" w:rsidRPr="00A03072">
              <w:rPr>
                <w:rFonts w:asciiTheme="majorHAnsi" w:hAnsiTheme="majorHAnsi" w:cstheme="majorHAnsi"/>
              </w:rPr>
              <w:t xml:space="preserve"> </w:t>
            </w:r>
            <w:r w:rsidR="00A82CD4">
              <w:rPr>
                <w:rFonts w:asciiTheme="majorHAnsi" w:hAnsiTheme="majorHAnsi" w:cstheme="majorHAnsi"/>
              </w:rPr>
              <w:t>a</w:t>
            </w:r>
            <w:r w:rsidR="009B4DEB" w:rsidRPr="00A03072">
              <w:rPr>
                <w:rFonts w:asciiTheme="majorHAnsi" w:hAnsiTheme="majorHAnsi" w:cstheme="majorHAnsi"/>
              </w:rPr>
              <w:t xml:space="preserve">ppropriations </w:t>
            </w:r>
            <w:r w:rsidR="00A82CD4">
              <w:rPr>
                <w:rFonts w:asciiTheme="majorHAnsi" w:hAnsiTheme="majorHAnsi" w:cstheme="majorHAnsi"/>
              </w:rPr>
              <w:t>c</w:t>
            </w:r>
            <w:r w:rsidR="009B4DEB" w:rsidRPr="00A03072">
              <w:rPr>
                <w:rFonts w:asciiTheme="majorHAnsi" w:hAnsiTheme="majorHAnsi" w:cstheme="majorHAnsi"/>
              </w:rPr>
              <w:t>ommittees</w:t>
            </w:r>
            <w:r w:rsidR="00EB3678">
              <w:rPr>
                <w:rFonts w:asciiTheme="majorHAnsi" w:hAnsiTheme="majorHAnsi" w:cstheme="majorHAnsi"/>
              </w:rPr>
              <w:t xml:space="preserve"> and </w:t>
            </w:r>
            <w:r w:rsidR="00A82CD4">
              <w:rPr>
                <w:rFonts w:asciiTheme="majorHAnsi" w:hAnsiTheme="majorHAnsi" w:cstheme="majorHAnsi"/>
              </w:rPr>
              <w:t>a</w:t>
            </w:r>
            <w:r w:rsidRPr="00A03072">
              <w:rPr>
                <w:rFonts w:asciiTheme="majorHAnsi" w:hAnsiTheme="majorHAnsi" w:cstheme="majorHAnsi"/>
              </w:rPr>
              <w:t xml:space="preserve">rmed </w:t>
            </w:r>
            <w:r w:rsidR="00A82CD4">
              <w:rPr>
                <w:rFonts w:asciiTheme="majorHAnsi" w:hAnsiTheme="majorHAnsi" w:cstheme="majorHAnsi"/>
              </w:rPr>
              <w:t>s</w:t>
            </w:r>
            <w:r w:rsidRPr="00A03072">
              <w:rPr>
                <w:rFonts w:asciiTheme="majorHAnsi" w:hAnsiTheme="majorHAnsi" w:cstheme="majorHAnsi"/>
              </w:rPr>
              <w:t xml:space="preserve">ervices </w:t>
            </w:r>
            <w:r w:rsidR="00A82CD4">
              <w:rPr>
                <w:rFonts w:asciiTheme="majorHAnsi" w:hAnsiTheme="majorHAnsi" w:cstheme="majorHAnsi"/>
              </w:rPr>
              <w:t>c</w:t>
            </w:r>
            <w:r w:rsidRPr="00A03072">
              <w:rPr>
                <w:rFonts w:asciiTheme="majorHAnsi" w:hAnsiTheme="majorHAnsi" w:cstheme="majorHAnsi"/>
              </w:rPr>
              <w:t>ommittees</w:t>
            </w:r>
            <w:r w:rsidR="00DB0F06">
              <w:rPr>
                <w:rFonts w:asciiTheme="majorHAnsi" w:hAnsiTheme="majorHAnsi" w:cstheme="majorHAnsi"/>
              </w:rPr>
              <w:t>,</w:t>
            </w:r>
            <w:r w:rsidR="00EB3678">
              <w:rPr>
                <w:rFonts w:asciiTheme="majorHAnsi" w:hAnsiTheme="majorHAnsi" w:cstheme="majorHAnsi"/>
              </w:rPr>
              <w:t xml:space="preserve"> as well as</w:t>
            </w:r>
            <w:r w:rsidRPr="00A03072">
              <w:rPr>
                <w:rFonts w:asciiTheme="majorHAnsi" w:hAnsiTheme="majorHAnsi" w:cstheme="majorHAnsi"/>
              </w:rPr>
              <w:t xml:space="preserve"> the </w:t>
            </w:r>
            <w:r w:rsidR="0033120B">
              <w:rPr>
                <w:rFonts w:asciiTheme="majorHAnsi" w:hAnsiTheme="majorHAnsi" w:cstheme="majorHAnsi"/>
              </w:rPr>
              <w:t>n</w:t>
            </w:r>
            <w:r w:rsidRPr="00A03072">
              <w:rPr>
                <w:rFonts w:asciiTheme="majorHAnsi" w:hAnsiTheme="majorHAnsi" w:cstheme="majorHAnsi"/>
              </w:rPr>
              <w:t xml:space="preserve">ational </w:t>
            </w:r>
            <w:r w:rsidR="0033120B">
              <w:rPr>
                <w:rFonts w:asciiTheme="majorHAnsi" w:hAnsiTheme="majorHAnsi" w:cstheme="majorHAnsi"/>
              </w:rPr>
              <w:t>v</w:t>
            </w:r>
            <w:r w:rsidRPr="00A03072">
              <w:rPr>
                <w:rFonts w:asciiTheme="majorHAnsi" w:hAnsiTheme="majorHAnsi" w:cstheme="majorHAnsi"/>
              </w:rPr>
              <w:t>eteran</w:t>
            </w:r>
            <w:r w:rsidR="0033120B">
              <w:rPr>
                <w:rFonts w:asciiTheme="majorHAnsi" w:hAnsiTheme="majorHAnsi" w:cstheme="majorHAnsi"/>
              </w:rPr>
              <w:t>s</w:t>
            </w:r>
            <w:r w:rsidRPr="00A03072">
              <w:rPr>
                <w:rFonts w:asciiTheme="majorHAnsi" w:hAnsiTheme="majorHAnsi" w:cstheme="majorHAnsi"/>
              </w:rPr>
              <w:t xml:space="preserve"> </w:t>
            </w:r>
            <w:r w:rsidR="0033120B">
              <w:rPr>
                <w:rFonts w:asciiTheme="majorHAnsi" w:hAnsiTheme="majorHAnsi" w:cstheme="majorHAnsi"/>
              </w:rPr>
              <w:t>s</w:t>
            </w:r>
            <w:r w:rsidRPr="00A03072">
              <w:rPr>
                <w:rFonts w:asciiTheme="majorHAnsi" w:hAnsiTheme="majorHAnsi" w:cstheme="majorHAnsi"/>
              </w:rPr>
              <w:t xml:space="preserve">ervice </w:t>
            </w:r>
            <w:r w:rsidR="0033120B">
              <w:rPr>
                <w:rFonts w:asciiTheme="majorHAnsi" w:hAnsiTheme="majorHAnsi" w:cstheme="majorHAnsi"/>
              </w:rPr>
              <w:t>o</w:t>
            </w:r>
            <w:r w:rsidRPr="00A03072">
              <w:rPr>
                <w:rFonts w:asciiTheme="majorHAnsi" w:hAnsiTheme="majorHAnsi" w:cstheme="majorHAnsi"/>
              </w:rPr>
              <w:t>rganizations (D</w:t>
            </w:r>
            <w:r w:rsidR="0033120B">
              <w:rPr>
                <w:rFonts w:asciiTheme="majorHAnsi" w:hAnsiTheme="majorHAnsi" w:cstheme="majorHAnsi"/>
              </w:rPr>
              <w:t xml:space="preserve">isabled </w:t>
            </w:r>
            <w:r w:rsidRPr="00A03072">
              <w:rPr>
                <w:rFonts w:asciiTheme="majorHAnsi" w:hAnsiTheme="majorHAnsi" w:cstheme="majorHAnsi"/>
              </w:rPr>
              <w:t>A</w:t>
            </w:r>
            <w:r w:rsidR="0033120B">
              <w:rPr>
                <w:rFonts w:asciiTheme="majorHAnsi" w:hAnsiTheme="majorHAnsi" w:cstheme="majorHAnsi"/>
              </w:rPr>
              <w:t xml:space="preserve">merican Veterans, </w:t>
            </w:r>
            <w:r w:rsidRPr="00A03072">
              <w:rPr>
                <w:rFonts w:asciiTheme="majorHAnsi" w:hAnsiTheme="majorHAnsi" w:cstheme="majorHAnsi"/>
              </w:rPr>
              <w:t>V</w:t>
            </w:r>
            <w:r w:rsidR="0033120B">
              <w:rPr>
                <w:rFonts w:asciiTheme="majorHAnsi" w:hAnsiTheme="majorHAnsi" w:cstheme="majorHAnsi"/>
              </w:rPr>
              <w:t>eterans of Foreign Wars, the American Legion and others);</w:t>
            </w:r>
            <w:r w:rsidR="009B4DEB" w:rsidRPr="00A03072">
              <w:rPr>
                <w:rFonts w:asciiTheme="majorHAnsi" w:hAnsiTheme="majorHAnsi" w:cstheme="majorHAnsi"/>
              </w:rPr>
              <w:t xml:space="preserve"> national military service o</w:t>
            </w:r>
            <w:r w:rsidRPr="00A03072">
              <w:rPr>
                <w:rFonts w:asciiTheme="majorHAnsi" w:hAnsiTheme="majorHAnsi" w:cstheme="majorHAnsi"/>
              </w:rPr>
              <w:t>rganizations (M</w:t>
            </w:r>
            <w:r w:rsidR="0033120B">
              <w:rPr>
                <w:rFonts w:asciiTheme="majorHAnsi" w:hAnsiTheme="majorHAnsi" w:cstheme="majorHAnsi"/>
              </w:rPr>
              <w:t xml:space="preserve">ilitary Officers Association of America, </w:t>
            </w:r>
            <w:r w:rsidRPr="00A03072">
              <w:rPr>
                <w:rFonts w:asciiTheme="majorHAnsi" w:hAnsiTheme="majorHAnsi" w:cstheme="majorHAnsi"/>
              </w:rPr>
              <w:t>R</w:t>
            </w:r>
            <w:r w:rsidR="0033120B">
              <w:rPr>
                <w:rFonts w:asciiTheme="majorHAnsi" w:hAnsiTheme="majorHAnsi" w:cstheme="majorHAnsi"/>
              </w:rPr>
              <w:t>eserve Officers Association and others);</w:t>
            </w:r>
            <w:r w:rsidR="009B4DEB" w:rsidRPr="00A03072">
              <w:rPr>
                <w:rFonts w:asciiTheme="majorHAnsi" w:hAnsiTheme="majorHAnsi" w:cstheme="majorHAnsi"/>
              </w:rPr>
              <w:t xml:space="preserve"> state directors</w:t>
            </w:r>
            <w:r w:rsidR="0033120B">
              <w:rPr>
                <w:rFonts w:asciiTheme="majorHAnsi" w:hAnsiTheme="majorHAnsi" w:cstheme="majorHAnsi"/>
              </w:rPr>
              <w:t xml:space="preserve"> and </w:t>
            </w:r>
            <w:r w:rsidR="009B4DEB" w:rsidRPr="00A03072">
              <w:rPr>
                <w:rFonts w:asciiTheme="majorHAnsi" w:hAnsiTheme="majorHAnsi" w:cstheme="majorHAnsi"/>
              </w:rPr>
              <w:t>se</w:t>
            </w:r>
            <w:r w:rsidRPr="00A03072">
              <w:rPr>
                <w:rFonts w:asciiTheme="majorHAnsi" w:hAnsiTheme="majorHAnsi" w:cstheme="majorHAnsi"/>
              </w:rPr>
              <w:t xml:space="preserve">cretaries of </w:t>
            </w:r>
            <w:r w:rsidR="00DB0F06">
              <w:rPr>
                <w:rFonts w:asciiTheme="majorHAnsi" w:hAnsiTheme="majorHAnsi" w:cstheme="majorHAnsi"/>
              </w:rPr>
              <w:t>v</w:t>
            </w:r>
            <w:r w:rsidRPr="00A03072">
              <w:rPr>
                <w:rFonts w:asciiTheme="majorHAnsi" w:hAnsiTheme="majorHAnsi" w:cstheme="majorHAnsi"/>
              </w:rPr>
              <w:t xml:space="preserve">eterans </w:t>
            </w:r>
            <w:r w:rsidR="00DB0F06">
              <w:rPr>
                <w:rFonts w:asciiTheme="majorHAnsi" w:hAnsiTheme="majorHAnsi" w:cstheme="majorHAnsi"/>
              </w:rPr>
              <w:t>a</w:t>
            </w:r>
            <w:r w:rsidRPr="00A03072">
              <w:rPr>
                <w:rFonts w:asciiTheme="majorHAnsi" w:hAnsiTheme="majorHAnsi" w:cstheme="majorHAnsi"/>
              </w:rPr>
              <w:t>ffairs</w:t>
            </w:r>
            <w:r w:rsidR="0033120B">
              <w:rPr>
                <w:rFonts w:asciiTheme="majorHAnsi" w:hAnsiTheme="majorHAnsi" w:cstheme="majorHAnsi"/>
              </w:rPr>
              <w:t>;</w:t>
            </w:r>
            <w:r w:rsidRPr="00A03072">
              <w:rPr>
                <w:rFonts w:asciiTheme="majorHAnsi" w:hAnsiTheme="majorHAnsi" w:cstheme="majorHAnsi"/>
              </w:rPr>
              <w:t xml:space="preserve"> </w:t>
            </w:r>
            <w:r w:rsidR="009B4DEB" w:rsidRPr="00A03072">
              <w:rPr>
                <w:rFonts w:asciiTheme="majorHAnsi" w:hAnsiTheme="majorHAnsi" w:cstheme="majorHAnsi"/>
              </w:rPr>
              <w:t>n</w:t>
            </w:r>
            <w:r w:rsidRPr="00A03072">
              <w:rPr>
                <w:rFonts w:asciiTheme="majorHAnsi" w:hAnsiTheme="majorHAnsi" w:cstheme="majorHAnsi"/>
              </w:rPr>
              <w:t xml:space="preserve">ational </w:t>
            </w:r>
            <w:r w:rsidR="009B4DEB" w:rsidRPr="00A03072">
              <w:rPr>
                <w:rFonts w:asciiTheme="majorHAnsi" w:hAnsiTheme="majorHAnsi" w:cstheme="majorHAnsi"/>
              </w:rPr>
              <w:t>c</w:t>
            </w:r>
            <w:r w:rsidRPr="00A03072">
              <w:rPr>
                <w:rFonts w:asciiTheme="majorHAnsi" w:hAnsiTheme="majorHAnsi" w:cstheme="majorHAnsi"/>
              </w:rPr>
              <w:t xml:space="preserve">ivic and </w:t>
            </w:r>
            <w:r w:rsidR="009B4DEB" w:rsidRPr="00A03072">
              <w:rPr>
                <w:rFonts w:asciiTheme="majorHAnsi" w:hAnsiTheme="majorHAnsi" w:cstheme="majorHAnsi"/>
              </w:rPr>
              <w:t>business organizations and a</w:t>
            </w:r>
            <w:r w:rsidRPr="00A03072">
              <w:rPr>
                <w:rFonts w:asciiTheme="majorHAnsi" w:hAnsiTheme="majorHAnsi" w:cstheme="majorHAnsi"/>
              </w:rPr>
              <w:t>ssociations</w:t>
            </w:r>
            <w:r w:rsidR="0033120B">
              <w:rPr>
                <w:rFonts w:asciiTheme="majorHAnsi" w:hAnsiTheme="majorHAnsi" w:cstheme="majorHAnsi"/>
              </w:rPr>
              <w:t>;</w:t>
            </w:r>
            <w:r w:rsidRPr="00A03072">
              <w:rPr>
                <w:rFonts w:asciiTheme="majorHAnsi" w:hAnsiTheme="majorHAnsi" w:cstheme="majorHAnsi"/>
              </w:rPr>
              <w:t xml:space="preserve"> </w:t>
            </w:r>
            <w:r w:rsidR="009B4DEB" w:rsidRPr="00A03072">
              <w:rPr>
                <w:rFonts w:asciiTheme="majorHAnsi" w:hAnsiTheme="majorHAnsi" w:cstheme="majorHAnsi"/>
              </w:rPr>
              <w:t xml:space="preserve">the </w:t>
            </w:r>
            <w:r w:rsidR="00DB0F06">
              <w:rPr>
                <w:rFonts w:asciiTheme="majorHAnsi" w:hAnsiTheme="majorHAnsi" w:cstheme="majorHAnsi"/>
              </w:rPr>
              <w:t>DOD’s</w:t>
            </w:r>
            <w:r w:rsidRPr="00A03072">
              <w:rPr>
                <w:rFonts w:asciiTheme="majorHAnsi" w:hAnsiTheme="majorHAnsi" w:cstheme="majorHAnsi"/>
              </w:rPr>
              <w:t xml:space="preserve"> </w:t>
            </w:r>
            <w:r w:rsidR="00DB0F06">
              <w:rPr>
                <w:rFonts w:asciiTheme="majorHAnsi" w:hAnsiTheme="majorHAnsi" w:cstheme="majorHAnsi"/>
              </w:rPr>
              <w:t>Office of Warrior Care Policy</w:t>
            </w:r>
            <w:r w:rsidR="009B4DEB" w:rsidRPr="00A03072">
              <w:rPr>
                <w:rFonts w:asciiTheme="majorHAnsi" w:hAnsiTheme="majorHAnsi" w:cstheme="majorHAnsi"/>
              </w:rPr>
              <w:t xml:space="preserve"> and other related</w:t>
            </w:r>
            <w:r w:rsidRPr="00A03072">
              <w:rPr>
                <w:rFonts w:asciiTheme="majorHAnsi" w:hAnsiTheme="majorHAnsi" w:cstheme="majorHAnsi"/>
              </w:rPr>
              <w:t xml:space="preserve"> entities</w:t>
            </w:r>
            <w:r w:rsidR="0033120B">
              <w:rPr>
                <w:rFonts w:asciiTheme="majorHAnsi" w:hAnsiTheme="majorHAnsi" w:cstheme="majorHAnsi"/>
              </w:rPr>
              <w:t>;</w:t>
            </w:r>
            <w:r w:rsidR="009B4DEB" w:rsidRPr="00A03072">
              <w:rPr>
                <w:rFonts w:asciiTheme="majorHAnsi" w:hAnsiTheme="majorHAnsi" w:cstheme="majorHAnsi"/>
              </w:rPr>
              <w:t xml:space="preserve"> the</w:t>
            </w:r>
            <w:r w:rsidRPr="00A03072">
              <w:rPr>
                <w:rFonts w:asciiTheme="majorHAnsi" w:hAnsiTheme="majorHAnsi" w:cstheme="majorHAnsi"/>
              </w:rPr>
              <w:t xml:space="preserve"> </w:t>
            </w:r>
            <w:r w:rsidR="009B4DEB" w:rsidRPr="00A03072">
              <w:rPr>
                <w:rFonts w:asciiTheme="majorHAnsi" w:hAnsiTheme="majorHAnsi" w:cstheme="majorHAnsi"/>
              </w:rPr>
              <w:t>a</w:t>
            </w:r>
            <w:r w:rsidRPr="00A03072">
              <w:rPr>
                <w:rFonts w:asciiTheme="majorHAnsi" w:hAnsiTheme="majorHAnsi" w:cstheme="majorHAnsi"/>
              </w:rPr>
              <w:t xml:space="preserve">ssistant </w:t>
            </w:r>
            <w:r w:rsidR="009B4DEB" w:rsidRPr="00A03072">
              <w:rPr>
                <w:rFonts w:asciiTheme="majorHAnsi" w:hAnsiTheme="majorHAnsi" w:cstheme="majorHAnsi"/>
              </w:rPr>
              <w:t>secretary of defense for health af</w:t>
            </w:r>
            <w:r w:rsidRPr="00A03072">
              <w:rPr>
                <w:rFonts w:asciiTheme="majorHAnsi" w:hAnsiTheme="majorHAnsi" w:cstheme="majorHAnsi"/>
              </w:rPr>
              <w:t>fairs</w:t>
            </w:r>
            <w:r w:rsidR="0033120B">
              <w:rPr>
                <w:rFonts w:asciiTheme="majorHAnsi" w:hAnsiTheme="majorHAnsi" w:cstheme="majorHAnsi"/>
              </w:rPr>
              <w:t>;</w:t>
            </w:r>
            <w:r w:rsidRPr="00A03072">
              <w:rPr>
                <w:rFonts w:asciiTheme="majorHAnsi" w:hAnsiTheme="majorHAnsi" w:cstheme="majorHAnsi"/>
              </w:rPr>
              <w:t xml:space="preserve"> and </w:t>
            </w:r>
            <w:r w:rsidR="009B4DEB" w:rsidRPr="00A03072">
              <w:rPr>
                <w:rFonts w:asciiTheme="majorHAnsi" w:hAnsiTheme="majorHAnsi" w:cstheme="majorHAnsi"/>
              </w:rPr>
              <w:t xml:space="preserve">the </w:t>
            </w:r>
            <w:r w:rsidRPr="00A03072">
              <w:rPr>
                <w:rFonts w:asciiTheme="majorHAnsi" w:hAnsiTheme="majorHAnsi" w:cstheme="majorHAnsi"/>
              </w:rPr>
              <w:t>OMB</w:t>
            </w:r>
            <w:r w:rsidR="00B8668D" w:rsidRPr="00A03072">
              <w:rPr>
                <w:rStyle w:val="EndnoteReference"/>
                <w:rFonts w:asciiTheme="majorHAnsi" w:hAnsiTheme="majorHAnsi" w:cstheme="majorHAnsi"/>
              </w:rPr>
              <w:endnoteReference w:id="6"/>
            </w:r>
            <w:r w:rsidR="00441B49" w:rsidRPr="00A03072">
              <w:rPr>
                <w:rFonts w:asciiTheme="majorHAnsi" w:hAnsiTheme="majorHAnsi" w:cstheme="majorHAnsi"/>
              </w:rPr>
              <w:t xml:space="preserve">  </w:t>
            </w:r>
          </w:p>
          <w:p w14:paraId="52379DF5" w14:textId="77777777" w:rsidR="00441B49" w:rsidRPr="00A03072" w:rsidRDefault="0033120B" w:rsidP="00EE3EFD">
            <w:pPr>
              <w:pStyle w:val="ListParagraph"/>
              <w:numPr>
                <w:ilvl w:val="0"/>
                <w:numId w:val="39"/>
              </w:numPr>
              <w:ind w:left="432"/>
              <w:rPr>
                <w:rFonts w:asciiTheme="majorHAnsi" w:hAnsiTheme="majorHAnsi" w:cstheme="majorHAnsi"/>
              </w:rPr>
            </w:pPr>
            <w:r>
              <w:rPr>
                <w:rFonts w:asciiTheme="majorHAnsi" w:hAnsiTheme="majorHAnsi" w:cstheme="majorHAnsi"/>
              </w:rPr>
              <w:t xml:space="preserve">Uses expert </w:t>
            </w:r>
            <w:r w:rsidRPr="00A03072">
              <w:rPr>
                <w:rFonts w:asciiTheme="majorHAnsi" w:hAnsiTheme="majorHAnsi" w:cstheme="majorHAnsi"/>
              </w:rPr>
              <w:t xml:space="preserve">leadership and management skills </w:t>
            </w:r>
            <w:r>
              <w:rPr>
                <w:rFonts w:asciiTheme="majorHAnsi" w:hAnsiTheme="majorHAnsi" w:cstheme="majorHAnsi"/>
              </w:rPr>
              <w:t>to d</w:t>
            </w:r>
            <w:r w:rsidR="00441B49" w:rsidRPr="00A03072">
              <w:rPr>
                <w:rFonts w:asciiTheme="majorHAnsi" w:hAnsiTheme="majorHAnsi" w:cstheme="majorHAnsi"/>
              </w:rPr>
              <w:t xml:space="preserve">rive organizational change </w:t>
            </w:r>
            <w:r>
              <w:rPr>
                <w:rFonts w:asciiTheme="majorHAnsi" w:hAnsiTheme="majorHAnsi" w:cstheme="majorHAnsi"/>
              </w:rPr>
              <w:t>on</w:t>
            </w:r>
            <w:r w:rsidR="00441B49" w:rsidRPr="00A03072">
              <w:rPr>
                <w:rFonts w:asciiTheme="majorHAnsi" w:hAnsiTheme="majorHAnsi" w:cstheme="majorHAnsi"/>
              </w:rPr>
              <w:t xml:space="preserve"> health care</w:t>
            </w:r>
            <w:r w:rsidR="00DB0F06">
              <w:rPr>
                <w:rFonts w:asciiTheme="majorHAnsi" w:hAnsiTheme="majorHAnsi" w:cstheme="majorHAnsi"/>
              </w:rPr>
              <w:t xml:space="preserve"> as well as </w:t>
            </w:r>
            <w:r w:rsidR="00441B49" w:rsidRPr="00A03072">
              <w:rPr>
                <w:rFonts w:asciiTheme="majorHAnsi" w:hAnsiTheme="majorHAnsi" w:cstheme="majorHAnsi"/>
              </w:rPr>
              <w:t>budget, acquisition, I</w:t>
            </w:r>
            <w:r w:rsidR="00A03072" w:rsidRPr="00A03072">
              <w:rPr>
                <w:rFonts w:asciiTheme="majorHAnsi" w:hAnsiTheme="majorHAnsi" w:cstheme="majorHAnsi"/>
              </w:rPr>
              <w:t>T and human capital management</w:t>
            </w:r>
            <w:r w:rsidRPr="00A03072">
              <w:rPr>
                <w:rFonts w:asciiTheme="majorHAnsi" w:hAnsiTheme="majorHAnsi" w:cstheme="majorHAnsi"/>
              </w:rPr>
              <w:t xml:space="preserve"> </w:t>
            </w:r>
          </w:p>
        </w:tc>
      </w:tr>
      <w:tr w:rsidR="00A03072" w:rsidRPr="00A03072" w14:paraId="52379E01"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DF7" w14:textId="77777777" w:rsidR="00661AE5" w:rsidRPr="00A03072" w:rsidRDefault="00661AE5" w:rsidP="00A03072">
            <w:pPr>
              <w:contextualSpacing/>
              <w:rPr>
                <w:rFonts w:asciiTheme="majorHAnsi" w:hAnsiTheme="majorHAnsi" w:cstheme="majorHAnsi"/>
              </w:rPr>
            </w:pPr>
            <w:r w:rsidRPr="00A0307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52379DF8" w14:textId="77777777" w:rsidR="0039752D" w:rsidRPr="00A03072" w:rsidRDefault="0039752D" w:rsidP="00A03072">
            <w:pPr>
              <w:ind w:left="72"/>
              <w:contextualSpacing/>
              <w:jc w:val="center"/>
              <w:rPr>
                <w:rFonts w:asciiTheme="majorHAnsi" w:hAnsiTheme="majorHAnsi" w:cstheme="majorHAnsi"/>
              </w:rPr>
            </w:pPr>
          </w:p>
          <w:p w14:paraId="52379DF9" w14:textId="77777777" w:rsidR="0039752D" w:rsidRPr="00A03072" w:rsidRDefault="0039752D" w:rsidP="00A03072">
            <w:pPr>
              <w:ind w:left="72"/>
              <w:contextualSpacing/>
              <w:jc w:val="center"/>
              <w:rPr>
                <w:rFonts w:asciiTheme="majorHAnsi" w:hAnsiTheme="majorHAnsi" w:cstheme="majorHAnsi"/>
              </w:rPr>
            </w:pPr>
          </w:p>
          <w:p w14:paraId="52379DFA" w14:textId="77777777" w:rsidR="00661AE5" w:rsidRPr="00A03072" w:rsidRDefault="00661AE5" w:rsidP="00A03072">
            <w:pPr>
              <w:ind w:left="72"/>
              <w:contextualSpacing/>
              <w:jc w:val="center"/>
              <w:rPr>
                <w:rFonts w:asciiTheme="majorHAnsi" w:hAnsiTheme="majorHAnsi" w:cstheme="majorHAnsi"/>
              </w:rPr>
            </w:pPr>
            <w:r w:rsidRPr="00A03072">
              <w:rPr>
                <w:rFonts w:asciiTheme="majorHAnsi" w:hAnsiTheme="majorHAnsi" w:cstheme="majorHAnsi"/>
              </w:rPr>
              <w:t>[</w:t>
            </w:r>
            <w:r w:rsidR="005D5F5A" w:rsidRPr="00A03072">
              <w:rPr>
                <w:rFonts w:asciiTheme="majorHAnsi" w:hAnsiTheme="majorHAnsi" w:cstheme="majorHAnsi"/>
              </w:rPr>
              <w:t>Depends on the policy priorities of the administration</w:t>
            </w:r>
            <w:r w:rsidRPr="00A03072">
              <w:rPr>
                <w:rFonts w:asciiTheme="majorHAnsi" w:hAnsiTheme="majorHAnsi" w:cstheme="majorHAnsi"/>
              </w:rPr>
              <w:t>]</w:t>
            </w:r>
          </w:p>
          <w:p w14:paraId="52379DFB" w14:textId="77777777" w:rsidR="00441B49" w:rsidRPr="00A03072" w:rsidRDefault="00441B49" w:rsidP="00A03072">
            <w:pPr>
              <w:contextualSpacing/>
              <w:rPr>
                <w:rFonts w:asciiTheme="majorHAnsi" w:hAnsiTheme="majorHAnsi" w:cstheme="majorHAnsi"/>
              </w:rPr>
            </w:pPr>
          </w:p>
          <w:p w14:paraId="52379DFC" w14:textId="77777777" w:rsidR="00A03072" w:rsidRPr="00A03072" w:rsidRDefault="00441B49" w:rsidP="00A03072">
            <w:pPr>
              <w:ind w:left="72"/>
              <w:contextualSpacing/>
              <w:jc w:val="center"/>
              <w:rPr>
                <w:rFonts w:asciiTheme="majorHAnsi" w:hAnsiTheme="majorHAnsi" w:cstheme="majorHAnsi"/>
              </w:rPr>
            </w:pPr>
            <w:r w:rsidRPr="00A03072">
              <w:rPr>
                <w:rFonts w:asciiTheme="majorHAnsi" w:hAnsiTheme="majorHAnsi" w:cstheme="majorHAnsi"/>
              </w:rPr>
              <w:lastRenderedPageBreak/>
              <w:t>Sample:</w:t>
            </w:r>
          </w:p>
          <w:p w14:paraId="52379DFD" w14:textId="77777777" w:rsidR="00A03072" w:rsidRDefault="00441B49" w:rsidP="00A03072">
            <w:pPr>
              <w:contextualSpacing/>
              <w:rPr>
                <w:rFonts w:asciiTheme="majorHAnsi" w:hAnsiTheme="majorHAnsi" w:cstheme="majorHAnsi"/>
              </w:rPr>
            </w:pPr>
            <w:r w:rsidRPr="00A03072">
              <w:rPr>
                <w:rFonts w:asciiTheme="majorHAnsi" w:hAnsiTheme="majorHAnsi" w:cstheme="majorHAnsi"/>
                <w:b/>
                <w:bCs/>
                <w:i/>
                <w:iCs/>
              </w:rPr>
              <w:t xml:space="preserve">Agency </w:t>
            </w:r>
            <w:r w:rsidR="00DB0F06">
              <w:rPr>
                <w:rFonts w:asciiTheme="majorHAnsi" w:hAnsiTheme="majorHAnsi" w:cstheme="majorHAnsi"/>
                <w:b/>
                <w:bCs/>
                <w:i/>
                <w:iCs/>
              </w:rPr>
              <w:t>p</w:t>
            </w:r>
            <w:r w:rsidRPr="00A03072">
              <w:rPr>
                <w:rFonts w:asciiTheme="majorHAnsi" w:hAnsiTheme="majorHAnsi" w:cstheme="majorHAnsi"/>
                <w:b/>
                <w:bCs/>
                <w:i/>
                <w:iCs/>
              </w:rPr>
              <w:t xml:space="preserve">riority </w:t>
            </w:r>
            <w:r w:rsidR="00DB0F06">
              <w:rPr>
                <w:rFonts w:asciiTheme="majorHAnsi" w:hAnsiTheme="majorHAnsi" w:cstheme="majorHAnsi"/>
                <w:b/>
                <w:bCs/>
                <w:i/>
                <w:iCs/>
              </w:rPr>
              <w:t>g</w:t>
            </w:r>
            <w:r w:rsidRPr="00A03072">
              <w:rPr>
                <w:rFonts w:asciiTheme="majorHAnsi" w:hAnsiTheme="majorHAnsi" w:cstheme="majorHAnsi"/>
                <w:b/>
                <w:bCs/>
                <w:i/>
                <w:iCs/>
              </w:rPr>
              <w:t>oal 1</w:t>
            </w:r>
            <w:r w:rsidRPr="00A03072">
              <w:rPr>
                <w:rFonts w:asciiTheme="majorHAnsi" w:hAnsiTheme="majorHAnsi" w:cstheme="majorHAnsi"/>
                <w:i/>
                <w:iCs/>
              </w:rPr>
              <w:t xml:space="preserve">: </w:t>
            </w:r>
            <w:r w:rsidRPr="00A03072">
              <w:rPr>
                <w:rFonts w:asciiTheme="majorHAnsi" w:hAnsiTheme="majorHAnsi" w:cstheme="majorHAnsi"/>
              </w:rPr>
              <w:t xml:space="preserve">Improve </w:t>
            </w:r>
            <w:r w:rsidR="00DB0F06">
              <w:rPr>
                <w:rFonts w:asciiTheme="majorHAnsi" w:hAnsiTheme="majorHAnsi" w:cstheme="majorHAnsi"/>
              </w:rPr>
              <w:t>v</w:t>
            </w:r>
            <w:r w:rsidRPr="00A03072">
              <w:rPr>
                <w:rFonts w:asciiTheme="majorHAnsi" w:hAnsiTheme="majorHAnsi" w:cstheme="majorHAnsi"/>
              </w:rPr>
              <w:t xml:space="preserve">eterans </w:t>
            </w:r>
            <w:r w:rsidR="00DB0F06">
              <w:rPr>
                <w:rFonts w:asciiTheme="majorHAnsi" w:hAnsiTheme="majorHAnsi" w:cstheme="majorHAnsi"/>
              </w:rPr>
              <w:t>e</w:t>
            </w:r>
            <w:r w:rsidRPr="00A03072">
              <w:rPr>
                <w:rFonts w:asciiTheme="majorHAnsi" w:hAnsiTheme="majorHAnsi" w:cstheme="majorHAnsi"/>
              </w:rPr>
              <w:t>xperience with VA</w:t>
            </w:r>
            <w:r w:rsidRPr="00A03072">
              <w:rPr>
                <w:rFonts w:asciiTheme="majorHAnsi" w:hAnsiTheme="majorHAnsi" w:cstheme="majorHAnsi"/>
              </w:rPr>
              <w:br/>
            </w:r>
            <w:r w:rsidRPr="00A03072">
              <w:rPr>
                <w:rFonts w:asciiTheme="majorHAnsi" w:hAnsiTheme="majorHAnsi" w:cstheme="majorHAnsi"/>
                <w:b/>
                <w:bCs/>
                <w:i/>
                <w:iCs/>
              </w:rPr>
              <w:t xml:space="preserve">Agency </w:t>
            </w:r>
            <w:r w:rsidR="00DB0F06">
              <w:rPr>
                <w:rFonts w:asciiTheme="majorHAnsi" w:hAnsiTheme="majorHAnsi" w:cstheme="majorHAnsi"/>
                <w:b/>
                <w:bCs/>
                <w:i/>
                <w:iCs/>
              </w:rPr>
              <w:t>p</w:t>
            </w:r>
            <w:r w:rsidRPr="00A03072">
              <w:rPr>
                <w:rFonts w:asciiTheme="majorHAnsi" w:hAnsiTheme="majorHAnsi" w:cstheme="majorHAnsi"/>
                <w:b/>
                <w:bCs/>
                <w:i/>
                <w:iCs/>
              </w:rPr>
              <w:t xml:space="preserve">riority </w:t>
            </w:r>
            <w:r w:rsidR="00DB0F06">
              <w:rPr>
                <w:rFonts w:asciiTheme="majorHAnsi" w:hAnsiTheme="majorHAnsi" w:cstheme="majorHAnsi"/>
                <w:b/>
                <w:bCs/>
                <w:i/>
                <w:iCs/>
              </w:rPr>
              <w:t>g</w:t>
            </w:r>
            <w:r w:rsidRPr="00A03072">
              <w:rPr>
                <w:rFonts w:asciiTheme="majorHAnsi" w:hAnsiTheme="majorHAnsi" w:cstheme="majorHAnsi"/>
                <w:b/>
                <w:bCs/>
                <w:i/>
                <w:iCs/>
              </w:rPr>
              <w:t>oal 2</w:t>
            </w:r>
            <w:r w:rsidRPr="00A03072">
              <w:rPr>
                <w:rFonts w:asciiTheme="majorHAnsi" w:hAnsiTheme="majorHAnsi" w:cstheme="majorHAnsi"/>
                <w:i/>
                <w:iCs/>
              </w:rPr>
              <w:t xml:space="preserve">: </w:t>
            </w:r>
            <w:r w:rsidRPr="00A03072">
              <w:rPr>
                <w:rFonts w:asciiTheme="majorHAnsi" w:hAnsiTheme="majorHAnsi" w:cstheme="majorHAnsi"/>
              </w:rPr>
              <w:t xml:space="preserve">Improve VA’s </w:t>
            </w:r>
            <w:r w:rsidR="00DB0F06">
              <w:rPr>
                <w:rFonts w:asciiTheme="majorHAnsi" w:hAnsiTheme="majorHAnsi" w:cstheme="majorHAnsi"/>
              </w:rPr>
              <w:t>e</w:t>
            </w:r>
            <w:r w:rsidRPr="00A03072">
              <w:rPr>
                <w:rFonts w:asciiTheme="majorHAnsi" w:hAnsiTheme="majorHAnsi" w:cstheme="majorHAnsi"/>
              </w:rPr>
              <w:t xml:space="preserve">mployee </w:t>
            </w:r>
            <w:r w:rsidR="00DB0F06">
              <w:rPr>
                <w:rFonts w:asciiTheme="majorHAnsi" w:hAnsiTheme="majorHAnsi" w:cstheme="majorHAnsi"/>
              </w:rPr>
              <w:t>e</w:t>
            </w:r>
            <w:r w:rsidRPr="00A03072">
              <w:rPr>
                <w:rFonts w:asciiTheme="majorHAnsi" w:hAnsiTheme="majorHAnsi" w:cstheme="majorHAnsi"/>
              </w:rPr>
              <w:t>xperience</w:t>
            </w:r>
            <w:r w:rsidRPr="00A03072">
              <w:rPr>
                <w:rFonts w:asciiTheme="majorHAnsi" w:hAnsiTheme="majorHAnsi" w:cstheme="majorHAnsi"/>
              </w:rPr>
              <w:br/>
            </w:r>
            <w:r w:rsidRPr="00A03072">
              <w:rPr>
                <w:rFonts w:asciiTheme="majorHAnsi" w:hAnsiTheme="majorHAnsi" w:cstheme="majorHAnsi"/>
                <w:b/>
                <w:bCs/>
                <w:i/>
                <w:iCs/>
              </w:rPr>
              <w:t xml:space="preserve">Agency </w:t>
            </w:r>
            <w:r w:rsidR="00DB0F06">
              <w:rPr>
                <w:rFonts w:asciiTheme="majorHAnsi" w:hAnsiTheme="majorHAnsi" w:cstheme="majorHAnsi"/>
                <w:b/>
                <w:bCs/>
                <w:i/>
                <w:iCs/>
              </w:rPr>
              <w:t>p</w:t>
            </w:r>
            <w:r w:rsidRPr="00A03072">
              <w:rPr>
                <w:rFonts w:asciiTheme="majorHAnsi" w:hAnsiTheme="majorHAnsi" w:cstheme="majorHAnsi"/>
                <w:b/>
                <w:bCs/>
                <w:i/>
                <w:iCs/>
              </w:rPr>
              <w:t xml:space="preserve">riority </w:t>
            </w:r>
            <w:r w:rsidR="00DB0F06">
              <w:rPr>
                <w:rFonts w:asciiTheme="majorHAnsi" w:hAnsiTheme="majorHAnsi" w:cstheme="majorHAnsi"/>
                <w:b/>
                <w:bCs/>
                <w:i/>
                <w:iCs/>
              </w:rPr>
              <w:t>g</w:t>
            </w:r>
            <w:r w:rsidRPr="00A03072">
              <w:rPr>
                <w:rFonts w:asciiTheme="majorHAnsi" w:hAnsiTheme="majorHAnsi" w:cstheme="majorHAnsi"/>
                <w:b/>
                <w:bCs/>
                <w:i/>
                <w:iCs/>
              </w:rPr>
              <w:t>oal 3</w:t>
            </w:r>
            <w:r w:rsidRPr="00A03072">
              <w:rPr>
                <w:rFonts w:asciiTheme="majorHAnsi" w:hAnsiTheme="majorHAnsi" w:cstheme="majorHAnsi"/>
                <w:i/>
                <w:iCs/>
              </w:rPr>
              <w:t xml:space="preserve">: </w:t>
            </w:r>
            <w:r w:rsidRPr="00A03072">
              <w:rPr>
                <w:rFonts w:asciiTheme="majorHAnsi" w:hAnsiTheme="majorHAnsi" w:cstheme="majorHAnsi"/>
              </w:rPr>
              <w:t xml:space="preserve">Improve </w:t>
            </w:r>
            <w:r w:rsidR="00DB0F06">
              <w:rPr>
                <w:rFonts w:asciiTheme="majorHAnsi" w:hAnsiTheme="majorHAnsi" w:cstheme="majorHAnsi"/>
              </w:rPr>
              <w:t>a</w:t>
            </w:r>
            <w:r w:rsidRPr="00A03072">
              <w:rPr>
                <w:rFonts w:asciiTheme="majorHAnsi" w:hAnsiTheme="majorHAnsi" w:cstheme="majorHAnsi"/>
              </w:rPr>
              <w:t xml:space="preserve">ccess to </w:t>
            </w:r>
            <w:r w:rsidR="00DB0F06">
              <w:rPr>
                <w:rFonts w:asciiTheme="majorHAnsi" w:hAnsiTheme="majorHAnsi" w:cstheme="majorHAnsi"/>
              </w:rPr>
              <w:t>h</w:t>
            </w:r>
            <w:r w:rsidRPr="00A03072">
              <w:rPr>
                <w:rFonts w:asciiTheme="majorHAnsi" w:hAnsiTheme="majorHAnsi" w:cstheme="majorHAnsi"/>
              </w:rPr>
              <w:t xml:space="preserve">ealth </w:t>
            </w:r>
            <w:r w:rsidR="00DB0F06">
              <w:rPr>
                <w:rFonts w:asciiTheme="majorHAnsi" w:hAnsiTheme="majorHAnsi" w:cstheme="majorHAnsi"/>
              </w:rPr>
              <w:t>c</w:t>
            </w:r>
            <w:r w:rsidRPr="00A03072">
              <w:rPr>
                <w:rFonts w:asciiTheme="majorHAnsi" w:hAnsiTheme="majorHAnsi" w:cstheme="majorHAnsi"/>
              </w:rPr>
              <w:t>ar</w:t>
            </w:r>
            <w:r w:rsidR="00A03072">
              <w:rPr>
                <w:rFonts w:asciiTheme="majorHAnsi" w:hAnsiTheme="majorHAnsi" w:cstheme="majorHAnsi"/>
              </w:rPr>
              <w:t xml:space="preserve">e as </w:t>
            </w:r>
            <w:r w:rsidR="00DB0F06">
              <w:rPr>
                <w:rFonts w:asciiTheme="majorHAnsi" w:hAnsiTheme="majorHAnsi" w:cstheme="majorHAnsi"/>
              </w:rPr>
              <w:t>e</w:t>
            </w:r>
            <w:r w:rsidR="00A03072">
              <w:rPr>
                <w:rFonts w:asciiTheme="majorHAnsi" w:hAnsiTheme="majorHAnsi" w:cstheme="majorHAnsi"/>
              </w:rPr>
              <w:t xml:space="preserve">xperienced by the </w:t>
            </w:r>
            <w:r w:rsidR="00DB0F06">
              <w:rPr>
                <w:rFonts w:asciiTheme="majorHAnsi" w:hAnsiTheme="majorHAnsi" w:cstheme="majorHAnsi"/>
              </w:rPr>
              <w:t>v</w:t>
            </w:r>
            <w:r w:rsidR="00A03072">
              <w:rPr>
                <w:rFonts w:asciiTheme="majorHAnsi" w:hAnsiTheme="majorHAnsi" w:cstheme="majorHAnsi"/>
              </w:rPr>
              <w:t>eteran</w:t>
            </w:r>
          </w:p>
          <w:p w14:paraId="52379DFE" w14:textId="77777777" w:rsidR="0039752D" w:rsidRPr="00A03072" w:rsidRDefault="00441B49" w:rsidP="00A03072">
            <w:pPr>
              <w:contextualSpacing/>
              <w:rPr>
                <w:rFonts w:asciiTheme="majorHAnsi" w:hAnsiTheme="majorHAnsi" w:cstheme="majorHAnsi"/>
              </w:rPr>
            </w:pPr>
            <w:r w:rsidRPr="00A03072">
              <w:rPr>
                <w:rFonts w:asciiTheme="majorHAnsi" w:hAnsiTheme="majorHAnsi" w:cstheme="majorHAnsi"/>
                <w:b/>
                <w:bCs/>
                <w:i/>
                <w:iCs/>
              </w:rPr>
              <w:t xml:space="preserve">Agency </w:t>
            </w:r>
            <w:r w:rsidR="00DB0F06">
              <w:rPr>
                <w:rFonts w:asciiTheme="majorHAnsi" w:hAnsiTheme="majorHAnsi" w:cstheme="majorHAnsi"/>
                <w:b/>
                <w:bCs/>
                <w:i/>
                <w:iCs/>
              </w:rPr>
              <w:t>p</w:t>
            </w:r>
            <w:r w:rsidRPr="00A03072">
              <w:rPr>
                <w:rFonts w:asciiTheme="majorHAnsi" w:hAnsiTheme="majorHAnsi" w:cstheme="majorHAnsi"/>
                <w:b/>
                <w:bCs/>
                <w:i/>
                <w:iCs/>
              </w:rPr>
              <w:t xml:space="preserve">riority </w:t>
            </w:r>
            <w:r w:rsidR="00DB0F06">
              <w:rPr>
                <w:rFonts w:asciiTheme="majorHAnsi" w:hAnsiTheme="majorHAnsi" w:cstheme="majorHAnsi"/>
                <w:b/>
                <w:bCs/>
                <w:i/>
                <w:iCs/>
              </w:rPr>
              <w:t>g</w:t>
            </w:r>
            <w:r w:rsidRPr="00A03072">
              <w:rPr>
                <w:rFonts w:asciiTheme="majorHAnsi" w:hAnsiTheme="majorHAnsi" w:cstheme="majorHAnsi"/>
                <w:b/>
                <w:bCs/>
                <w:i/>
                <w:iCs/>
              </w:rPr>
              <w:t>oal 4</w:t>
            </w:r>
            <w:r w:rsidRPr="00A03072">
              <w:rPr>
                <w:rFonts w:asciiTheme="majorHAnsi" w:hAnsiTheme="majorHAnsi" w:cstheme="majorHAnsi"/>
                <w:i/>
                <w:iCs/>
              </w:rPr>
              <w:t xml:space="preserve">: </w:t>
            </w:r>
            <w:r w:rsidRPr="00A03072">
              <w:rPr>
                <w:rFonts w:asciiTheme="majorHAnsi" w:hAnsiTheme="majorHAnsi" w:cstheme="majorHAnsi"/>
              </w:rPr>
              <w:t xml:space="preserve">Improve </w:t>
            </w:r>
            <w:r w:rsidR="00DB0F06">
              <w:rPr>
                <w:rFonts w:asciiTheme="majorHAnsi" w:hAnsiTheme="majorHAnsi" w:cstheme="majorHAnsi"/>
              </w:rPr>
              <w:t>d</w:t>
            </w:r>
            <w:r w:rsidRPr="00A03072">
              <w:rPr>
                <w:rFonts w:asciiTheme="majorHAnsi" w:hAnsiTheme="majorHAnsi" w:cstheme="majorHAnsi"/>
              </w:rPr>
              <w:t xml:space="preserve">ependency </w:t>
            </w:r>
            <w:r w:rsidR="00DB0F06">
              <w:rPr>
                <w:rFonts w:asciiTheme="majorHAnsi" w:hAnsiTheme="majorHAnsi" w:cstheme="majorHAnsi"/>
              </w:rPr>
              <w:t>c</w:t>
            </w:r>
            <w:r w:rsidRPr="00A03072">
              <w:rPr>
                <w:rFonts w:asciiTheme="majorHAnsi" w:hAnsiTheme="majorHAnsi" w:cstheme="majorHAnsi"/>
              </w:rPr>
              <w:t xml:space="preserve">laims </w:t>
            </w:r>
            <w:r w:rsidR="00DB0F06">
              <w:rPr>
                <w:rFonts w:asciiTheme="majorHAnsi" w:hAnsiTheme="majorHAnsi" w:cstheme="majorHAnsi"/>
              </w:rPr>
              <w:t>p</w:t>
            </w:r>
            <w:r w:rsidRPr="00A03072">
              <w:rPr>
                <w:rFonts w:asciiTheme="majorHAnsi" w:hAnsiTheme="majorHAnsi" w:cstheme="majorHAnsi"/>
              </w:rPr>
              <w:t xml:space="preserve">rocessing </w:t>
            </w:r>
          </w:p>
          <w:p w14:paraId="52379DFF" w14:textId="77777777" w:rsidR="00A03072" w:rsidRDefault="00A03072" w:rsidP="00A03072">
            <w:pPr>
              <w:contextualSpacing/>
              <w:rPr>
                <w:rFonts w:asciiTheme="majorHAnsi" w:hAnsiTheme="majorHAnsi" w:cstheme="majorHAnsi"/>
              </w:rPr>
            </w:pPr>
          </w:p>
          <w:p w14:paraId="52379E00" w14:textId="77777777" w:rsidR="00A03072" w:rsidRPr="00A03072" w:rsidRDefault="00A03072" w:rsidP="00A03072">
            <w:pPr>
              <w:contextualSpacing/>
              <w:rPr>
                <w:rFonts w:asciiTheme="majorHAnsi" w:hAnsiTheme="majorHAnsi" w:cstheme="majorHAnsi"/>
              </w:rPr>
            </w:pPr>
          </w:p>
        </w:tc>
      </w:tr>
      <w:tr w:rsidR="00A03072" w:rsidRPr="00A03072" w14:paraId="52379E03"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2379E02" w14:textId="77777777" w:rsidR="00661AE5" w:rsidRPr="00A03072" w:rsidRDefault="00661AE5" w:rsidP="00A03072">
            <w:pPr>
              <w:contextualSpacing/>
              <w:jc w:val="center"/>
              <w:rPr>
                <w:rFonts w:asciiTheme="majorHAnsi" w:hAnsiTheme="majorHAnsi" w:cstheme="majorHAnsi"/>
                <w:b/>
              </w:rPr>
            </w:pPr>
            <w:r w:rsidRPr="00A03072">
              <w:rPr>
                <w:rFonts w:asciiTheme="majorHAnsi" w:hAnsiTheme="majorHAnsi" w:cstheme="majorHAnsi"/>
                <w:b/>
              </w:rPr>
              <w:lastRenderedPageBreak/>
              <w:t>REQUIREMENTS AND COMPETENCIES</w:t>
            </w:r>
          </w:p>
        </w:tc>
      </w:tr>
      <w:tr w:rsidR="00A03072" w:rsidRPr="00A03072" w14:paraId="52379E16"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E04" w14:textId="77777777" w:rsidR="00661AE5" w:rsidRPr="00A03072" w:rsidRDefault="00661AE5" w:rsidP="00A03072">
            <w:pPr>
              <w:contextualSpacing/>
              <w:rPr>
                <w:rFonts w:asciiTheme="majorHAnsi" w:hAnsiTheme="majorHAnsi" w:cstheme="majorHAnsi"/>
              </w:rPr>
            </w:pPr>
            <w:r w:rsidRPr="00A0307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52379E05" w14:textId="77777777" w:rsidR="005B2DF0" w:rsidRPr="005B2DF0" w:rsidRDefault="005B2DF0" w:rsidP="005B2DF0">
            <w:pPr>
              <w:pStyle w:val="ListParagraph"/>
              <w:numPr>
                <w:ilvl w:val="0"/>
                <w:numId w:val="38"/>
              </w:numPr>
              <w:ind w:left="432"/>
              <w:rPr>
                <w:rFonts w:asciiTheme="majorHAnsi" w:hAnsiTheme="majorHAnsi" w:cstheme="majorHAnsi"/>
              </w:rPr>
            </w:pPr>
            <w:r>
              <w:rPr>
                <w:rFonts w:asciiTheme="majorHAnsi" w:hAnsiTheme="majorHAnsi" w:cstheme="majorHAnsi"/>
              </w:rPr>
              <w:t>A</w:t>
            </w:r>
            <w:r w:rsidRPr="005B2DF0">
              <w:rPr>
                <w:rFonts w:asciiTheme="majorHAnsi" w:hAnsiTheme="majorHAnsi" w:cstheme="majorHAnsi"/>
              </w:rPr>
              <w:t>ppointed without regard to political aff</w:t>
            </w:r>
            <w:r>
              <w:rPr>
                <w:rFonts w:asciiTheme="majorHAnsi" w:hAnsiTheme="majorHAnsi" w:cstheme="majorHAnsi"/>
              </w:rPr>
              <w:t xml:space="preserve">iliation or activity and solely </w:t>
            </w:r>
            <w:r w:rsidRPr="005B2DF0">
              <w:rPr>
                <w:rFonts w:asciiTheme="majorHAnsi" w:hAnsiTheme="majorHAnsi" w:cstheme="majorHAnsi"/>
              </w:rPr>
              <w:t>on the basis of demonstrated ability in the medical profession, in health-care administration and policy formulation, or in health-care fiscal management; and</w:t>
            </w:r>
            <w:r>
              <w:rPr>
                <w:rFonts w:asciiTheme="majorHAnsi" w:hAnsiTheme="majorHAnsi" w:cstheme="majorHAnsi"/>
              </w:rPr>
              <w:t xml:space="preserve"> </w:t>
            </w:r>
            <w:r w:rsidRPr="005B2DF0">
              <w:rPr>
                <w:rFonts w:asciiTheme="majorHAnsi" w:hAnsiTheme="majorHAnsi" w:cstheme="majorHAnsi"/>
              </w:rPr>
              <w:t>on the basis of substantial experience in connection with the programs of the Veterans Health Administration or programs of similar content and scope</w:t>
            </w:r>
            <w:r>
              <w:rPr>
                <w:rFonts w:asciiTheme="majorHAnsi" w:hAnsiTheme="majorHAnsi" w:cstheme="majorHAnsi"/>
              </w:rPr>
              <w:t xml:space="preserve"> (</w:t>
            </w:r>
            <w:r w:rsidR="00ED1383">
              <w:rPr>
                <w:rFonts w:asciiTheme="majorHAnsi" w:hAnsiTheme="majorHAnsi" w:cstheme="majorHAnsi"/>
              </w:rPr>
              <w:t xml:space="preserve">38 U.S.C. </w:t>
            </w:r>
            <w:r w:rsidRPr="005B2DF0">
              <w:rPr>
                <w:rFonts w:asciiTheme="majorHAnsi" w:hAnsiTheme="majorHAnsi" w:cstheme="majorHAnsi"/>
              </w:rPr>
              <w:t>§ 305</w:t>
            </w:r>
            <w:r>
              <w:rPr>
                <w:rFonts w:asciiTheme="majorHAnsi" w:hAnsiTheme="majorHAnsi" w:cstheme="majorHAnsi"/>
              </w:rPr>
              <w:t>)</w:t>
            </w:r>
          </w:p>
          <w:p w14:paraId="52379E06" w14:textId="77777777" w:rsidR="00233977" w:rsidRPr="00233977" w:rsidRDefault="00233977" w:rsidP="007E2739">
            <w:pPr>
              <w:pStyle w:val="ListParagraph"/>
              <w:numPr>
                <w:ilvl w:val="0"/>
                <w:numId w:val="38"/>
              </w:numPr>
              <w:ind w:left="432"/>
              <w:rPr>
                <w:rFonts w:asciiTheme="majorHAnsi" w:hAnsiTheme="majorHAnsi" w:cstheme="majorHAnsi"/>
              </w:rPr>
            </w:pPr>
            <w:r w:rsidRPr="00233977">
              <w:rPr>
                <w:rFonts w:asciiTheme="majorHAnsi" w:hAnsiTheme="majorHAnsi" w:cstheme="majorHAnsi"/>
              </w:rPr>
              <w:t xml:space="preserve">Whenever a vacancy in the position </w:t>
            </w:r>
            <w:r>
              <w:rPr>
                <w:rFonts w:asciiTheme="majorHAnsi" w:hAnsiTheme="majorHAnsi" w:cstheme="majorHAnsi"/>
              </w:rPr>
              <w:t>occurs or is anticipated, the s</w:t>
            </w:r>
            <w:r w:rsidRPr="00233977">
              <w:rPr>
                <w:rFonts w:asciiTheme="majorHAnsi" w:hAnsiTheme="majorHAnsi" w:cstheme="majorHAnsi"/>
              </w:rPr>
              <w:t>ecretary shall establish a commission to recommend individuals t</w:t>
            </w:r>
            <w:r>
              <w:rPr>
                <w:rFonts w:asciiTheme="majorHAnsi" w:hAnsiTheme="majorHAnsi" w:cstheme="majorHAnsi"/>
              </w:rPr>
              <w:t>o the p</w:t>
            </w:r>
            <w:r w:rsidRPr="00233977">
              <w:rPr>
                <w:rFonts w:asciiTheme="majorHAnsi" w:hAnsiTheme="majorHAnsi" w:cstheme="majorHAnsi"/>
              </w:rPr>
              <w:t xml:space="preserve">resident </w:t>
            </w:r>
            <w:r w:rsidR="00CE0DFC">
              <w:rPr>
                <w:rFonts w:asciiTheme="majorHAnsi" w:hAnsiTheme="majorHAnsi" w:cstheme="majorHAnsi"/>
              </w:rPr>
              <w:t>for appointment to the position;</w:t>
            </w:r>
            <w:r w:rsidRPr="00233977">
              <w:rPr>
                <w:rFonts w:asciiTheme="majorHAnsi" w:hAnsiTheme="majorHAnsi" w:cstheme="majorHAnsi"/>
              </w:rPr>
              <w:t xml:space="preserve"> A commission established under this subsection shall be composed of the following members appointed by the </w:t>
            </w:r>
            <w:r w:rsidR="00CE0DFC" w:rsidRPr="00233977">
              <w:rPr>
                <w:rFonts w:asciiTheme="majorHAnsi" w:hAnsiTheme="majorHAnsi" w:cstheme="majorHAnsi"/>
              </w:rPr>
              <w:t>secretary</w:t>
            </w:r>
            <w:r w:rsidRPr="00233977">
              <w:rPr>
                <w:rFonts w:asciiTheme="majorHAnsi" w:hAnsiTheme="majorHAnsi" w:cstheme="majorHAnsi"/>
              </w:rPr>
              <w:t>:</w:t>
            </w:r>
          </w:p>
          <w:p w14:paraId="52379E07" w14:textId="77777777" w:rsidR="00233977" w:rsidRPr="00233977" w:rsidRDefault="00233977" w:rsidP="00233977">
            <w:pPr>
              <w:pStyle w:val="ListParagraph"/>
              <w:numPr>
                <w:ilvl w:val="1"/>
                <w:numId w:val="38"/>
              </w:numPr>
              <w:ind w:left="720"/>
              <w:rPr>
                <w:rFonts w:asciiTheme="majorHAnsi" w:hAnsiTheme="majorHAnsi" w:cstheme="majorHAnsi"/>
              </w:rPr>
            </w:pPr>
            <w:r w:rsidRPr="00233977">
              <w:rPr>
                <w:rFonts w:asciiTheme="majorHAnsi" w:hAnsiTheme="majorHAnsi" w:cstheme="majorHAnsi"/>
              </w:rPr>
              <w:t>Three persons representing clinical care and medical research and education activities affected by the</w:t>
            </w:r>
            <w:r>
              <w:rPr>
                <w:rFonts w:asciiTheme="majorHAnsi" w:hAnsiTheme="majorHAnsi" w:cstheme="majorHAnsi"/>
              </w:rPr>
              <w:t xml:space="preserve"> Veterans Health Administration</w:t>
            </w:r>
          </w:p>
          <w:p w14:paraId="52379E08" w14:textId="77777777" w:rsidR="00233977" w:rsidRPr="00233977" w:rsidRDefault="00233977" w:rsidP="00233977">
            <w:pPr>
              <w:pStyle w:val="ListParagraph"/>
              <w:numPr>
                <w:ilvl w:val="1"/>
                <w:numId w:val="38"/>
              </w:numPr>
              <w:ind w:left="720"/>
              <w:rPr>
                <w:rFonts w:asciiTheme="majorHAnsi" w:hAnsiTheme="majorHAnsi" w:cstheme="majorHAnsi"/>
              </w:rPr>
            </w:pPr>
            <w:r w:rsidRPr="00233977">
              <w:rPr>
                <w:rFonts w:asciiTheme="majorHAnsi" w:hAnsiTheme="majorHAnsi" w:cstheme="majorHAnsi"/>
              </w:rPr>
              <w:t>Two persons representing veterans served by the</w:t>
            </w:r>
            <w:r>
              <w:rPr>
                <w:rFonts w:asciiTheme="majorHAnsi" w:hAnsiTheme="majorHAnsi" w:cstheme="majorHAnsi"/>
              </w:rPr>
              <w:t xml:space="preserve"> Veterans Health Administration</w:t>
            </w:r>
          </w:p>
          <w:p w14:paraId="52379E09" w14:textId="77777777" w:rsidR="00233977" w:rsidRPr="00233977" w:rsidRDefault="00233977" w:rsidP="00233977">
            <w:pPr>
              <w:pStyle w:val="ListParagraph"/>
              <w:numPr>
                <w:ilvl w:val="1"/>
                <w:numId w:val="38"/>
              </w:numPr>
              <w:ind w:left="720"/>
              <w:rPr>
                <w:rFonts w:asciiTheme="majorHAnsi" w:hAnsiTheme="majorHAnsi" w:cstheme="majorHAnsi"/>
              </w:rPr>
            </w:pPr>
            <w:r w:rsidRPr="00233977">
              <w:rPr>
                <w:rFonts w:asciiTheme="majorHAnsi" w:hAnsiTheme="majorHAnsi" w:cstheme="majorHAnsi"/>
              </w:rPr>
              <w:t>Two persons who have experience in the management of veterans health services and research programs, or programs o</w:t>
            </w:r>
            <w:r>
              <w:rPr>
                <w:rFonts w:asciiTheme="majorHAnsi" w:hAnsiTheme="majorHAnsi" w:cstheme="majorHAnsi"/>
              </w:rPr>
              <w:t>f similar content and scope</w:t>
            </w:r>
          </w:p>
          <w:p w14:paraId="52379E0A" w14:textId="77777777" w:rsidR="00233977" w:rsidRPr="00233977" w:rsidRDefault="00233977" w:rsidP="00233977">
            <w:pPr>
              <w:pStyle w:val="ListParagraph"/>
              <w:numPr>
                <w:ilvl w:val="1"/>
                <w:numId w:val="38"/>
              </w:numPr>
              <w:ind w:left="720"/>
              <w:rPr>
                <w:rFonts w:asciiTheme="majorHAnsi" w:hAnsiTheme="majorHAnsi" w:cstheme="majorHAnsi"/>
              </w:rPr>
            </w:pPr>
            <w:r w:rsidRPr="00233977">
              <w:rPr>
                <w:rFonts w:asciiTheme="majorHAnsi" w:hAnsiTheme="majorHAnsi" w:cstheme="majorHAnsi"/>
              </w:rPr>
              <w:t xml:space="preserve">The </w:t>
            </w:r>
            <w:r w:rsidR="00CE0DFC" w:rsidRPr="00233977">
              <w:rPr>
                <w:rFonts w:asciiTheme="majorHAnsi" w:hAnsiTheme="majorHAnsi" w:cstheme="majorHAnsi"/>
              </w:rPr>
              <w:t>deput</w:t>
            </w:r>
            <w:r w:rsidR="00CE0DFC">
              <w:rPr>
                <w:rFonts w:asciiTheme="majorHAnsi" w:hAnsiTheme="majorHAnsi" w:cstheme="majorHAnsi"/>
              </w:rPr>
              <w:t>y secretary</w:t>
            </w:r>
            <w:r>
              <w:rPr>
                <w:rFonts w:asciiTheme="majorHAnsi" w:hAnsiTheme="majorHAnsi" w:cstheme="majorHAnsi"/>
              </w:rPr>
              <w:t xml:space="preserve"> of Veterans Affairs</w:t>
            </w:r>
          </w:p>
          <w:p w14:paraId="52379E0B" w14:textId="77777777" w:rsidR="00233977" w:rsidRPr="00233977" w:rsidRDefault="00233977" w:rsidP="00233977">
            <w:pPr>
              <w:pStyle w:val="ListParagraph"/>
              <w:numPr>
                <w:ilvl w:val="1"/>
                <w:numId w:val="38"/>
              </w:numPr>
              <w:ind w:left="720"/>
              <w:rPr>
                <w:rFonts w:asciiTheme="majorHAnsi" w:hAnsiTheme="majorHAnsi" w:cstheme="majorHAnsi"/>
              </w:rPr>
            </w:pPr>
            <w:r w:rsidRPr="00233977">
              <w:rPr>
                <w:rFonts w:asciiTheme="majorHAnsi" w:hAnsiTheme="majorHAnsi" w:cstheme="majorHAnsi"/>
              </w:rPr>
              <w:t xml:space="preserve">The </w:t>
            </w:r>
            <w:r w:rsidR="00CE0DFC" w:rsidRPr="00233977">
              <w:rPr>
                <w:rFonts w:asciiTheme="majorHAnsi" w:hAnsiTheme="majorHAnsi" w:cstheme="majorHAnsi"/>
              </w:rPr>
              <w:t xml:space="preserve">chairman </w:t>
            </w:r>
            <w:r w:rsidRPr="00233977">
              <w:rPr>
                <w:rFonts w:asciiTheme="majorHAnsi" w:hAnsiTheme="majorHAnsi" w:cstheme="majorHAnsi"/>
              </w:rPr>
              <w:t>of the Special Medical Advisory Group established u</w:t>
            </w:r>
            <w:r>
              <w:rPr>
                <w:rFonts w:asciiTheme="majorHAnsi" w:hAnsiTheme="majorHAnsi" w:cstheme="majorHAnsi"/>
              </w:rPr>
              <w:t>nder section 7312 of this title</w:t>
            </w:r>
          </w:p>
          <w:p w14:paraId="52379E0C" w14:textId="77777777" w:rsidR="00233977" w:rsidRPr="00233977" w:rsidRDefault="00233977" w:rsidP="00233977">
            <w:pPr>
              <w:pStyle w:val="ListParagraph"/>
              <w:numPr>
                <w:ilvl w:val="1"/>
                <w:numId w:val="38"/>
              </w:numPr>
              <w:ind w:left="720"/>
              <w:rPr>
                <w:rFonts w:asciiTheme="majorHAnsi" w:hAnsiTheme="majorHAnsi" w:cstheme="majorHAnsi"/>
              </w:rPr>
            </w:pPr>
            <w:r w:rsidRPr="00233977">
              <w:rPr>
                <w:rFonts w:asciiTheme="majorHAnsi" w:hAnsiTheme="majorHAnsi" w:cstheme="majorHAnsi"/>
              </w:rPr>
              <w:t xml:space="preserve">One person who has held the position of </w:t>
            </w:r>
            <w:r>
              <w:rPr>
                <w:rFonts w:asciiTheme="majorHAnsi" w:hAnsiTheme="majorHAnsi" w:cstheme="majorHAnsi"/>
              </w:rPr>
              <w:t>undersecretary for h</w:t>
            </w:r>
            <w:r w:rsidRPr="00233977">
              <w:rPr>
                <w:rFonts w:asciiTheme="majorHAnsi" w:hAnsiTheme="majorHAnsi" w:cstheme="majorHAnsi"/>
              </w:rPr>
              <w:t>ealth (including service as chief medical director of the Veterans’ Administration), if the secretary determines that it is desirable for such person t</w:t>
            </w:r>
            <w:r>
              <w:rPr>
                <w:rFonts w:asciiTheme="majorHAnsi" w:hAnsiTheme="majorHAnsi" w:cstheme="majorHAnsi"/>
              </w:rPr>
              <w:t>o be a member of the commission</w:t>
            </w:r>
          </w:p>
          <w:p w14:paraId="52379E0D" w14:textId="77777777" w:rsidR="00233977" w:rsidRDefault="00CE0DFC" w:rsidP="007E2739">
            <w:pPr>
              <w:pStyle w:val="ListParagraph"/>
              <w:numPr>
                <w:ilvl w:val="0"/>
                <w:numId w:val="0"/>
              </w:numPr>
              <w:ind w:left="432"/>
              <w:rPr>
                <w:rFonts w:asciiTheme="majorHAnsi" w:hAnsiTheme="majorHAnsi" w:cstheme="majorHAnsi"/>
              </w:rPr>
            </w:pPr>
            <w:r>
              <w:rPr>
                <w:rFonts w:asciiTheme="majorHAnsi" w:hAnsiTheme="majorHAnsi" w:cstheme="majorHAnsi"/>
              </w:rPr>
              <w:t>The commission</w:t>
            </w:r>
            <w:r w:rsidR="00233977" w:rsidRPr="00233977">
              <w:rPr>
                <w:rFonts w:asciiTheme="majorHAnsi" w:hAnsiTheme="majorHAnsi" w:cstheme="majorHAnsi"/>
              </w:rPr>
              <w:t xml:space="preserve"> shall recommend at least three individuals for appointment to the position of </w:t>
            </w:r>
            <w:r w:rsidR="00233977">
              <w:rPr>
                <w:rFonts w:asciiTheme="majorHAnsi" w:hAnsiTheme="majorHAnsi" w:cstheme="majorHAnsi"/>
              </w:rPr>
              <w:t>undersecretary for health</w:t>
            </w:r>
            <w:r w:rsidR="00E7054B">
              <w:rPr>
                <w:rFonts w:asciiTheme="majorHAnsi" w:hAnsiTheme="majorHAnsi" w:cstheme="majorHAnsi"/>
              </w:rPr>
              <w:t>;</w:t>
            </w:r>
            <w:r w:rsidR="00233977" w:rsidRPr="00233977">
              <w:rPr>
                <w:rFonts w:asciiTheme="majorHAnsi" w:hAnsiTheme="majorHAnsi" w:cstheme="majorHAnsi"/>
              </w:rPr>
              <w:t xml:space="preserve"> The commission shall submit all recommendations to the secretary</w:t>
            </w:r>
            <w:r>
              <w:rPr>
                <w:rFonts w:asciiTheme="majorHAnsi" w:hAnsiTheme="majorHAnsi" w:cstheme="majorHAnsi"/>
              </w:rPr>
              <w:t xml:space="preserve">, who </w:t>
            </w:r>
            <w:r w:rsidR="00233977" w:rsidRPr="00233977">
              <w:rPr>
                <w:rFonts w:asciiTheme="majorHAnsi" w:hAnsiTheme="majorHAnsi" w:cstheme="majorHAnsi"/>
              </w:rPr>
              <w:t xml:space="preserve">shall forward the recommendations to the president with any comments the secretary </w:t>
            </w:r>
            <w:r w:rsidR="00E7054B">
              <w:rPr>
                <w:rFonts w:asciiTheme="majorHAnsi" w:hAnsiTheme="majorHAnsi" w:cstheme="majorHAnsi"/>
              </w:rPr>
              <w:t>considers appropriate;</w:t>
            </w:r>
            <w:r w:rsidR="00233977" w:rsidRPr="00233977">
              <w:rPr>
                <w:rFonts w:asciiTheme="majorHAnsi" w:hAnsiTheme="majorHAnsi" w:cstheme="majorHAnsi"/>
              </w:rPr>
              <w:t xml:space="preserve"> Thereafter, the president may request the commission to recommend additional individuals for appointment</w:t>
            </w:r>
            <w:r w:rsidR="00836443">
              <w:rPr>
                <w:rFonts w:asciiTheme="majorHAnsi" w:hAnsiTheme="majorHAnsi" w:cstheme="majorHAnsi"/>
              </w:rPr>
              <w:t xml:space="preserve"> (38 U.S.C. </w:t>
            </w:r>
            <w:r w:rsidR="00836443" w:rsidRPr="005B2DF0">
              <w:rPr>
                <w:rFonts w:asciiTheme="majorHAnsi" w:hAnsiTheme="majorHAnsi" w:cstheme="majorHAnsi"/>
              </w:rPr>
              <w:t>§ 305</w:t>
            </w:r>
            <w:r w:rsidR="00836443">
              <w:rPr>
                <w:rFonts w:asciiTheme="majorHAnsi" w:hAnsiTheme="majorHAnsi" w:cstheme="majorHAnsi"/>
              </w:rPr>
              <w:t>)</w:t>
            </w:r>
          </w:p>
          <w:p w14:paraId="52379E0E" w14:textId="77777777" w:rsidR="00E35A07" w:rsidRPr="00A03072" w:rsidRDefault="00F97D9D" w:rsidP="007E2739">
            <w:pPr>
              <w:pStyle w:val="ListParagraph"/>
              <w:numPr>
                <w:ilvl w:val="0"/>
                <w:numId w:val="38"/>
              </w:numPr>
              <w:ind w:left="432"/>
              <w:rPr>
                <w:rFonts w:asciiTheme="majorHAnsi" w:hAnsiTheme="majorHAnsi" w:cstheme="majorHAnsi"/>
              </w:rPr>
            </w:pPr>
            <w:r w:rsidRPr="00A03072">
              <w:rPr>
                <w:rFonts w:asciiTheme="majorHAnsi" w:hAnsiTheme="majorHAnsi" w:cstheme="majorHAnsi"/>
              </w:rPr>
              <w:t xml:space="preserve">Strong understanding </w:t>
            </w:r>
            <w:r w:rsidR="0033120B">
              <w:rPr>
                <w:rFonts w:asciiTheme="majorHAnsi" w:hAnsiTheme="majorHAnsi" w:cstheme="majorHAnsi"/>
              </w:rPr>
              <w:t xml:space="preserve">of </w:t>
            </w:r>
            <w:r w:rsidRPr="00A03072">
              <w:rPr>
                <w:rFonts w:asciiTheme="majorHAnsi" w:hAnsiTheme="majorHAnsi" w:cstheme="majorHAnsi"/>
              </w:rPr>
              <w:t>and relationships</w:t>
            </w:r>
            <w:r w:rsidR="0033120B">
              <w:rPr>
                <w:rFonts w:asciiTheme="majorHAnsi" w:hAnsiTheme="majorHAnsi" w:cstheme="majorHAnsi"/>
              </w:rPr>
              <w:t xml:space="preserve"> with Congress</w:t>
            </w:r>
          </w:p>
          <w:p w14:paraId="52379E0F" w14:textId="77777777" w:rsidR="00E35A07" w:rsidRPr="00A03072" w:rsidRDefault="00E35A07" w:rsidP="00A03072">
            <w:pPr>
              <w:pStyle w:val="ListParagraph"/>
              <w:numPr>
                <w:ilvl w:val="0"/>
                <w:numId w:val="38"/>
              </w:numPr>
              <w:ind w:left="432"/>
              <w:rPr>
                <w:rFonts w:asciiTheme="majorHAnsi" w:hAnsiTheme="majorHAnsi" w:cstheme="majorHAnsi"/>
              </w:rPr>
            </w:pPr>
            <w:r w:rsidRPr="00A03072">
              <w:rPr>
                <w:rFonts w:asciiTheme="majorHAnsi" w:hAnsiTheme="majorHAnsi" w:cstheme="majorHAnsi"/>
              </w:rPr>
              <w:lastRenderedPageBreak/>
              <w:t xml:space="preserve">Relationships with and understanding of missions and purpose of major </w:t>
            </w:r>
            <w:r w:rsidR="00433845" w:rsidRPr="00A03072">
              <w:rPr>
                <w:rFonts w:asciiTheme="majorHAnsi" w:hAnsiTheme="majorHAnsi" w:cstheme="majorHAnsi"/>
              </w:rPr>
              <w:t>national veteran</w:t>
            </w:r>
            <w:r w:rsidR="0033120B">
              <w:rPr>
                <w:rFonts w:asciiTheme="majorHAnsi" w:hAnsiTheme="majorHAnsi" w:cstheme="majorHAnsi"/>
              </w:rPr>
              <w:t>s</w:t>
            </w:r>
            <w:r w:rsidR="00433845" w:rsidRPr="00A03072">
              <w:rPr>
                <w:rFonts w:asciiTheme="majorHAnsi" w:hAnsiTheme="majorHAnsi" w:cstheme="majorHAnsi"/>
              </w:rPr>
              <w:t xml:space="preserve"> service organizations and n</w:t>
            </w:r>
            <w:r w:rsidRPr="00A03072">
              <w:rPr>
                <w:rFonts w:asciiTheme="majorHAnsi" w:hAnsiTheme="majorHAnsi" w:cstheme="majorHAnsi"/>
              </w:rPr>
              <w:t>ational</w:t>
            </w:r>
            <w:r w:rsidR="00433845" w:rsidRPr="00A03072">
              <w:rPr>
                <w:rFonts w:asciiTheme="majorHAnsi" w:hAnsiTheme="majorHAnsi" w:cstheme="majorHAnsi"/>
              </w:rPr>
              <w:t xml:space="preserve"> military service o</w:t>
            </w:r>
            <w:r w:rsidR="00F97D9D" w:rsidRPr="00A03072">
              <w:rPr>
                <w:rFonts w:asciiTheme="majorHAnsi" w:hAnsiTheme="majorHAnsi" w:cstheme="majorHAnsi"/>
              </w:rPr>
              <w:t>rganizations</w:t>
            </w:r>
          </w:p>
          <w:p w14:paraId="52379E10" w14:textId="77777777" w:rsidR="00E35A07" w:rsidRPr="00A03072" w:rsidRDefault="00E35A07" w:rsidP="00A03072">
            <w:pPr>
              <w:pStyle w:val="ListParagraph"/>
              <w:numPr>
                <w:ilvl w:val="0"/>
                <w:numId w:val="38"/>
              </w:numPr>
              <w:ind w:left="432"/>
              <w:rPr>
                <w:rFonts w:asciiTheme="majorHAnsi" w:hAnsiTheme="majorHAnsi" w:cstheme="majorHAnsi"/>
              </w:rPr>
            </w:pPr>
            <w:r w:rsidRPr="00A03072">
              <w:rPr>
                <w:rFonts w:asciiTheme="majorHAnsi" w:hAnsiTheme="majorHAnsi" w:cstheme="majorHAnsi"/>
              </w:rPr>
              <w:t>Strong knowledge of VA h</w:t>
            </w:r>
            <w:r w:rsidR="00F97D9D" w:rsidRPr="00A03072">
              <w:rPr>
                <w:rFonts w:asciiTheme="majorHAnsi" w:hAnsiTheme="majorHAnsi" w:cstheme="majorHAnsi"/>
              </w:rPr>
              <w:t>ealth care and benefit programs</w:t>
            </w:r>
          </w:p>
          <w:p w14:paraId="52379E11" w14:textId="77777777" w:rsidR="00F97D9D" w:rsidRPr="00A03072" w:rsidRDefault="003C2360" w:rsidP="00A03072">
            <w:pPr>
              <w:pStyle w:val="ListParagraph"/>
              <w:numPr>
                <w:ilvl w:val="0"/>
                <w:numId w:val="38"/>
              </w:numPr>
              <w:ind w:left="432"/>
              <w:rPr>
                <w:rFonts w:asciiTheme="majorHAnsi" w:hAnsiTheme="majorHAnsi" w:cstheme="majorHAnsi"/>
              </w:rPr>
            </w:pPr>
            <w:r w:rsidRPr="00A03072">
              <w:rPr>
                <w:rFonts w:asciiTheme="majorHAnsi" w:hAnsiTheme="majorHAnsi" w:cstheme="majorHAnsi"/>
              </w:rPr>
              <w:t>Understanding of joint VA-</w:t>
            </w:r>
            <w:r w:rsidR="00DB0F06">
              <w:rPr>
                <w:rFonts w:asciiTheme="majorHAnsi" w:hAnsiTheme="majorHAnsi" w:cstheme="majorHAnsi"/>
              </w:rPr>
              <w:t>DOD</w:t>
            </w:r>
            <w:r w:rsidR="00E35A07" w:rsidRPr="00A03072">
              <w:rPr>
                <w:rFonts w:asciiTheme="majorHAnsi" w:hAnsiTheme="majorHAnsi" w:cstheme="majorHAnsi"/>
              </w:rPr>
              <w:t xml:space="preserve"> </w:t>
            </w:r>
            <w:r w:rsidR="0033120B" w:rsidRPr="00A03072">
              <w:rPr>
                <w:rFonts w:asciiTheme="majorHAnsi" w:hAnsiTheme="majorHAnsi" w:cstheme="majorHAnsi"/>
              </w:rPr>
              <w:t>veteran</w:t>
            </w:r>
            <w:r w:rsidR="0033120B">
              <w:rPr>
                <w:rFonts w:asciiTheme="majorHAnsi" w:hAnsiTheme="majorHAnsi" w:cstheme="majorHAnsi"/>
              </w:rPr>
              <w:t>s-</w:t>
            </w:r>
            <w:r w:rsidR="00E35A07" w:rsidRPr="00A03072">
              <w:rPr>
                <w:rFonts w:asciiTheme="majorHAnsi" w:hAnsiTheme="majorHAnsi" w:cstheme="majorHAnsi"/>
              </w:rPr>
              <w:t>rela</w:t>
            </w:r>
            <w:r w:rsidR="00F97D9D" w:rsidRPr="00A03072">
              <w:rPr>
                <w:rFonts w:asciiTheme="majorHAnsi" w:hAnsiTheme="majorHAnsi" w:cstheme="majorHAnsi"/>
              </w:rPr>
              <w:t xml:space="preserve">ted programs and collaborations </w:t>
            </w:r>
          </w:p>
          <w:p w14:paraId="52379E12" w14:textId="77777777" w:rsidR="00A87EC8" w:rsidRPr="00A03072" w:rsidRDefault="00F97D9D" w:rsidP="00A03072">
            <w:pPr>
              <w:pStyle w:val="ListParagraph"/>
              <w:numPr>
                <w:ilvl w:val="0"/>
                <w:numId w:val="38"/>
              </w:numPr>
              <w:ind w:left="432"/>
              <w:rPr>
                <w:rFonts w:asciiTheme="majorHAnsi" w:hAnsiTheme="majorHAnsi" w:cstheme="majorHAnsi"/>
              </w:rPr>
            </w:pPr>
            <w:r w:rsidRPr="00A03072">
              <w:rPr>
                <w:rFonts w:asciiTheme="majorHAnsi" w:hAnsiTheme="majorHAnsi" w:cstheme="majorHAnsi"/>
              </w:rPr>
              <w:t>Veteran status (highly preferable)</w:t>
            </w:r>
            <w:r w:rsidR="00521995" w:rsidRPr="00A03072">
              <w:rPr>
                <w:rStyle w:val="EndnoteReference"/>
                <w:rFonts w:asciiTheme="majorHAnsi" w:hAnsiTheme="majorHAnsi" w:cstheme="majorHAnsi"/>
              </w:rPr>
              <w:endnoteReference w:id="7"/>
            </w:r>
          </w:p>
          <w:p w14:paraId="52379E13" w14:textId="77777777" w:rsidR="00D279F2" w:rsidRPr="00A03072" w:rsidRDefault="00D279F2" w:rsidP="00A03072">
            <w:pPr>
              <w:pStyle w:val="ListParagraph"/>
              <w:numPr>
                <w:ilvl w:val="0"/>
                <w:numId w:val="38"/>
              </w:numPr>
              <w:ind w:left="432"/>
              <w:rPr>
                <w:rFonts w:asciiTheme="majorHAnsi" w:hAnsiTheme="majorHAnsi" w:cstheme="majorHAnsi"/>
              </w:rPr>
            </w:pPr>
            <w:r w:rsidRPr="00A03072">
              <w:rPr>
                <w:rFonts w:asciiTheme="majorHAnsi" w:hAnsiTheme="majorHAnsi" w:cstheme="majorHAnsi"/>
              </w:rPr>
              <w:t xml:space="preserve">Awareness of the legislative issues </w:t>
            </w:r>
            <w:r w:rsidR="0033120B">
              <w:rPr>
                <w:rFonts w:asciiTheme="majorHAnsi" w:hAnsiTheme="majorHAnsi" w:cstheme="majorHAnsi"/>
              </w:rPr>
              <w:t>affect</w:t>
            </w:r>
            <w:r w:rsidRPr="00A03072">
              <w:rPr>
                <w:rFonts w:asciiTheme="majorHAnsi" w:hAnsiTheme="majorHAnsi" w:cstheme="majorHAnsi"/>
              </w:rPr>
              <w:t>ing the agency</w:t>
            </w:r>
          </w:p>
          <w:p w14:paraId="52379E14" w14:textId="77777777" w:rsidR="00441B49" w:rsidRPr="00A03072" w:rsidRDefault="00441B49" w:rsidP="00A03072">
            <w:pPr>
              <w:pStyle w:val="ListParagraph"/>
              <w:numPr>
                <w:ilvl w:val="0"/>
                <w:numId w:val="38"/>
              </w:numPr>
              <w:ind w:left="432"/>
              <w:rPr>
                <w:rFonts w:asciiTheme="majorHAnsi" w:hAnsiTheme="majorHAnsi" w:cstheme="majorHAnsi"/>
              </w:rPr>
            </w:pPr>
            <w:r w:rsidRPr="00A03072">
              <w:rPr>
                <w:rFonts w:asciiTheme="majorHAnsi" w:hAnsiTheme="majorHAnsi" w:cstheme="majorHAnsi"/>
              </w:rPr>
              <w:t>Understandi</w:t>
            </w:r>
            <w:r w:rsidR="00A03072" w:rsidRPr="00A03072">
              <w:rPr>
                <w:rFonts w:asciiTheme="majorHAnsi" w:hAnsiTheme="majorHAnsi" w:cstheme="majorHAnsi"/>
              </w:rPr>
              <w:t>ng of management challenges uni</w:t>
            </w:r>
            <w:r w:rsidRPr="00A03072">
              <w:rPr>
                <w:rFonts w:asciiTheme="majorHAnsi" w:hAnsiTheme="majorHAnsi" w:cstheme="majorHAnsi"/>
              </w:rPr>
              <w:t>que</w:t>
            </w:r>
            <w:r w:rsidR="00A03072" w:rsidRPr="00A03072">
              <w:rPr>
                <w:rFonts w:asciiTheme="majorHAnsi" w:hAnsiTheme="majorHAnsi" w:cstheme="majorHAnsi"/>
              </w:rPr>
              <w:t xml:space="preserve"> to</w:t>
            </w:r>
            <w:r w:rsidRPr="00A03072">
              <w:rPr>
                <w:rFonts w:asciiTheme="majorHAnsi" w:hAnsiTheme="majorHAnsi" w:cstheme="majorHAnsi"/>
              </w:rPr>
              <w:t xml:space="preserve"> </w:t>
            </w:r>
            <w:r w:rsidR="0033120B">
              <w:rPr>
                <w:rFonts w:asciiTheme="majorHAnsi" w:hAnsiTheme="majorHAnsi" w:cstheme="majorHAnsi"/>
              </w:rPr>
              <w:t xml:space="preserve">the </w:t>
            </w:r>
            <w:r w:rsidRPr="00A03072">
              <w:rPr>
                <w:rFonts w:asciiTheme="majorHAnsi" w:hAnsiTheme="majorHAnsi" w:cstheme="majorHAnsi"/>
              </w:rPr>
              <w:t>publ</w:t>
            </w:r>
            <w:r w:rsidR="00A03072" w:rsidRPr="00A03072">
              <w:rPr>
                <w:rFonts w:asciiTheme="majorHAnsi" w:hAnsiTheme="majorHAnsi" w:cstheme="majorHAnsi"/>
              </w:rPr>
              <w:t>ic</w:t>
            </w:r>
            <w:r w:rsidR="00DB0F06">
              <w:rPr>
                <w:rFonts w:asciiTheme="majorHAnsi" w:hAnsiTheme="majorHAnsi" w:cstheme="majorHAnsi"/>
              </w:rPr>
              <w:t>-</w:t>
            </w:r>
            <w:r w:rsidR="00A03072" w:rsidRPr="00A03072">
              <w:rPr>
                <w:rFonts w:asciiTheme="majorHAnsi" w:hAnsiTheme="majorHAnsi" w:cstheme="majorHAnsi"/>
              </w:rPr>
              <w:t>sector environment, including</w:t>
            </w:r>
            <w:r w:rsidRPr="00A03072">
              <w:rPr>
                <w:rFonts w:asciiTheme="majorHAnsi" w:hAnsiTheme="majorHAnsi" w:cstheme="majorHAnsi"/>
              </w:rPr>
              <w:t xml:space="preserve"> budget, ac</w:t>
            </w:r>
            <w:r w:rsidR="00A03072" w:rsidRPr="00A03072">
              <w:rPr>
                <w:rFonts w:asciiTheme="majorHAnsi" w:hAnsiTheme="majorHAnsi" w:cstheme="majorHAnsi"/>
              </w:rPr>
              <w:t>quisition, human capital and IT</w:t>
            </w:r>
          </w:p>
          <w:p w14:paraId="52379E15" w14:textId="77777777" w:rsidR="003F25A6" w:rsidRPr="00A03072" w:rsidRDefault="00441B49" w:rsidP="00A03072">
            <w:pPr>
              <w:pStyle w:val="ListParagraph"/>
              <w:numPr>
                <w:ilvl w:val="0"/>
                <w:numId w:val="38"/>
              </w:numPr>
              <w:ind w:left="432"/>
              <w:rPr>
                <w:rFonts w:asciiTheme="majorHAnsi" w:hAnsiTheme="majorHAnsi" w:cstheme="majorHAnsi"/>
              </w:rPr>
            </w:pPr>
            <w:r w:rsidRPr="00A03072">
              <w:rPr>
                <w:rFonts w:asciiTheme="majorHAnsi" w:hAnsiTheme="majorHAnsi" w:cstheme="majorHAnsi"/>
              </w:rPr>
              <w:t>Experience managing major, complex initiatives to improve organizational performance</w:t>
            </w:r>
          </w:p>
        </w:tc>
      </w:tr>
      <w:tr w:rsidR="00A03072" w:rsidRPr="00A03072" w14:paraId="52379E1E"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379E17" w14:textId="77777777" w:rsidR="00661AE5" w:rsidRPr="00A03072" w:rsidRDefault="00661AE5" w:rsidP="00A03072">
            <w:pPr>
              <w:contextualSpacing/>
              <w:rPr>
                <w:rFonts w:asciiTheme="majorHAnsi" w:hAnsiTheme="majorHAnsi" w:cstheme="majorHAnsi"/>
              </w:rPr>
            </w:pPr>
            <w:r w:rsidRPr="00A03072">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14:paraId="52379E18" w14:textId="77777777" w:rsidR="00D279F2" w:rsidRPr="00A03072" w:rsidRDefault="00D279F2" w:rsidP="00A03072">
            <w:pPr>
              <w:pStyle w:val="ListParagraph"/>
              <w:numPr>
                <w:ilvl w:val="0"/>
                <w:numId w:val="40"/>
              </w:numPr>
              <w:rPr>
                <w:rFonts w:asciiTheme="majorHAnsi" w:hAnsiTheme="majorHAnsi" w:cstheme="majorHAnsi"/>
                <w:bCs/>
              </w:rPr>
            </w:pPr>
            <w:r w:rsidRPr="00A03072">
              <w:rPr>
                <w:rFonts w:asciiTheme="majorHAnsi" w:hAnsiTheme="majorHAnsi" w:cstheme="majorHAnsi"/>
                <w:bCs/>
              </w:rPr>
              <w:t>Excellent leadership skills</w:t>
            </w:r>
          </w:p>
          <w:p w14:paraId="52379E19" w14:textId="77777777" w:rsidR="00D279F2" w:rsidRPr="00A03072" w:rsidRDefault="00DB0F06" w:rsidP="00A03072">
            <w:pPr>
              <w:pStyle w:val="ListParagraph"/>
              <w:numPr>
                <w:ilvl w:val="0"/>
                <w:numId w:val="40"/>
              </w:numPr>
              <w:rPr>
                <w:rFonts w:asciiTheme="majorHAnsi" w:hAnsiTheme="majorHAnsi" w:cstheme="majorHAnsi"/>
                <w:bCs/>
              </w:rPr>
            </w:pPr>
            <w:r>
              <w:rPr>
                <w:rFonts w:asciiTheme="majorHAnsi" w:hAnsiTheme="majorHAnsi" w:cstheme="majorHAnsi"/>
                <w:bCs/>
              </w:rPr>
              <w:t xml:space="preserve">Experience working </w:t>
            </w:r>
            <w:r w:rsidR="0033120B">
              <w:rPr>
                <w:rFonts w:asciiTheme="majorHAnsi" w:hAnsiTheme="majorHAnsi" w:cstheme="majorHAnsi"/>
                <w:bCs/>
              </w:rPr>
              <w:t>o</w:t>
            </w:r>
            <w:r>
              <w:rPr>
                <w:rFonts w:asciiTheme="majorHAnsi" w:hAnsiTheme="majorHAnsi" w:cstheme="majorHAnsi"/>
                <w:bCs/>
              </w:rPr>
              <w:t>n</w:t>
            </w:r>
            <w:r w:rsidR="00D279F2" w:rsidRPr="00A03072">
              <w:rPr>
                <w:rFonts w:asciiTheme="majorHAnsi" w:hAnsiTheme="majorHAnsi" w:cstheme="majorHAnsi"/>
                <w:bCs/>
              </w:rPr>
              <w:t xml:space="preserve"> a committed leadership team</w:t>
            </w:r>
          </w:p>
          <w:p w14:paraId="52379E1A" w14:textId="77777777" w:rsidR="00D279F2" w:rsidRPr="00A03072" w:rsidRDefault="00D279F2" w:rsidP="00A03072">
            <w:pPr>
              <w:pStyle w:val="ListParagraph"/>
              <w:numPr>
                <w:ilvl w:val="0"/>
                <w:numId w:val="40"/>
              </w:numPr>
              <w:rPr>
                <w:rFonts w:asciiTheme="majorHAnsi" w:hAnsiTheme="majorHAnsi" w:cstheme="majorHAnsi"/>
                <w:bCs/>
              </w:rPr>
            </w:pPr>
            <w:r w:rsidRPr="00A03072">
              <w:rPr>
                <w:rFonts w:asciiTheme="majorHAnsi" w:hAnsiTheme="majorHAnsi" w:cstheme="majorHAnsi"/>
                <w:bCs/>
              </w:rPr>
              <w:t>Strength in change management</w:t>
            </w:r>
          </w:p>
          <w:p w14:paraId="52379E1B" w14:textId="77777777" w:rsidR="00D279F2" w:rsidRPr="00A03072" w:rsidRDefault="00D279F2" w:rsidP="00A03072">
            <w:pPr>
              <w:pStyle w:val="ListParagraph"/>
              <w:numPr>
                <w:ilvl w:val="0"/>
                <w:numId w:val="40"/>
              </w:numPr>
              <w:rPr>
                <w:rFonts w:asciiTheme="majorHAnsi" w:hAnsiTheme="majorHAnsi" w:cstheme="majorHAnsi"/>
                <w:bCs/>
              </w:rPr>
            </w:pPr>
            <w:r w:rsidRPr="00A03072">
              <w:rPr>
                <w:rFonts w:asciiTheme="majorHAnsi" w:hAnsiTheme="majorHAnsi" w:cstheme="majorHAnsi"/>
                <w:bCs/>
              </w:rPr>
              <w:t xml:space="preserve">Willingness to meet with direct reports and secretary, but also </w:t>
            </w:r>
            <w:r w:rsidR="00DB0F06">
              <w:rPr>
                <w:rFonts w:asciiTheme="majorHAnsi" w:hAnsiTheme="majorHAnsi" w:cstheme="majorHAnsi"/>
                <w:bCs/>
              </w:rPr>
              <w:t xml:space="preserve">employees </w:t>
            </w:r>
            <w:r w:rsidRPr="00A03072">
              <w:rPr>
                <w:rFonts w:asciiTheme="majorHAnsi" w:hAnsiTheme="majorHAnsi" w:cstheme="majorHAnsi"/>
                <w:bCs/>
              </w:rPr>
              <w:t xml:space="preserve">one to two levels below </w:t>
            </w:r>
          </w:p>
          <w:p w14:paraId="52379E1C" w14:textId="77777777" w:rsidR="003F25A6" w:rsidRPr="00A03072" w:rsidRDefault="003F25A6" w:rsidP="00A03072">
            <w:pPr>
              <w:pStyle w:val="ListParagraph"/>
              <w:numPr>
                <w:ilvl w:val="0"/>
                <w:numId w:val="40"/>
              </w:numPr>
              <w:rPr>
                <w:rFonts w:asciiTheme="majorHAnsi" w:hAnsiTheme="majorHAnsi" w:cstheme="majorHAnsi"/>
                <w:bCs/>
              </w:rPr>
            </w:pPr>
            <w:r w:rsidRPr="00A03072">
              <w:rPr>
                <w:rFonts w:asciiTheme="majorHAnsi" w:hAnsiTheme="majorHAnsi" w:cstheme="majorHAnsi"/>
              </w:rPr>
              <w:t xml:space="preserve">Experience managing in  </w:t>
            </w:r>
            <w:r w:rsidR="0033120B">
              <w:rPr>
                <w:rFonts w:asciiTheme="majorHAnsi" w:hAnsiTheme="majorHAnsi" w:cstheme="majorHAnsi"/>
              </w:rPr>
              <w:t xml:space="preserve">in an </w:t>
            </w:r>
            <w:r w:rsidRPr="00A03072">
              <w:rPr>
                <w:rFonts w:asciiTheme="majorHAnsi" w:hAnsiTheme="majorHAnsi" w:cstheme="majorHAnsi"/>
              </w:rPr>
              <w:t>environment</w:t>
            </w:r>
            <w:r w:rsidR="0033120B">
              <w:rPr>
                <w:rFonts w:asciiTheme="majorHAnsi" w:hAnsiTheme="majorHAnsi" w:cstheme="majorHAnsi"/>
              </w:rPr>
              <w:t xml:space="preserve"> with many </w:t>
            </w:r>
            <w:r w:rsidR="0033120B" w:rsidRPr="00A03072">
              <w:rPr>
                <w:rFonts w:asciiTheme="majorHAnsi" w:hAnsiTheme="majorHAnsi" w:cstheme="majorHAnsi"/>
              </w:rPr>
              <w:t>stakeholder</w:t>
            </w:r>
            <w:r w:rsidR="0033120B">
              <w:rPr>
                <w:rFonts w:asciiTheme="majorHAnsi" w:hAnsiTheme="majorHAnsi" w:cstheme="majorHAnsi"/>
              </w:rPr>
              <w:t>s</w:t>
            </w:r>
          </w:p>
          <w:p w14:paraId="52379E1D" w14:textId="77777777" w:rsidR="003F25A6" w:rsidRPr="00A03072" w:rsidRDefault="00A03072" w:rsidP="00F0446D">
            <w:pPr>
              <w:pStyle w:val="ListParagraph"/>
              <w:numPr>
                <w:ilvl w:val="0"/>
                <w:numId w:val="40"/>
              </w:numPr>
              <w:rPr>
                <w:rFonts w:asciiTheme="majorHAnsi" w:hAnsiTheme="majorHAnsi" w:cstheme="majorHAnsi"/>
                <w:bCs/>
              </w:rPr>
            </w:pPr>
            <w:r w:rsidRPr="00A03072">
              <w:rPr>
                <w:rFonts w:asciiTheme="majorHAnsi" w:hAnsiTheme="majorHAnsi" w:cstheme="majorHAnsi"/>
              </w:rPr>
              <w:t>Experience m</w:t>
            </w:r>
            <w:r w:rsidR="003F25A6" w:rsidRPr="00A03072">
              <w:rPr>
                <w:rFonts w:asciiTheme="majorHAnsi" w:hAnsiTheme="majorHAnsi" w:cstheme="majorHAnsi"/>
              </w:rPr>
              <w:t xml:space="preserve">aking decisions with </w:t>
            </w:r>
            <w:r w:rsidR="0033120B">
              <w:rPr>
                <w:rFonts w:asciiTheme="majorHAnsi" w:hAnsiTheme="majorHAnsi" w:cstheme="majorHAnsi"/>
              </w:rPr>
              <w:t>inadequate</w:t>
            </w:r>
            <w:r w:rsidR="003F25A6" w:rsidRPr="00A03072">
              <w:rPr>
                <w:rFonts w:asciiTheme="majorHAnsi" w:hAnsiTheme="majorHAnsi" w:cstheme="majorHAnsi"/>
              </w:rPr>
              <w:t xml:space="preserve"> information (such as lack of agreement on objectives from Congress</w:t>
            </w:r>
            <w:r w:rsidRPr="00A03072">
              <w:rPr>
                <w:rFonts w:asciiTheme="majorHAnsi" w:hAnsiTheme="majorHAnsi" w:cstheme="majorHAnsi"/>
              </w:rPr>
              <w:t xml:space="preserve"> or</w:t>
            </w:r>
            <w:r w:rsidR="003F25A6" w:rsidRPr="00A03072">
              <w:rPr>
                <w:rFonts w:asciiTheme="majorHAnsi" w:hAnsiTheme="majorHAnsi" w:cstheme="majorHAnsi"/>
              </w:rPr>
              <w:t xml:space="preserve"> poor cost information) in a short time</w:t>
            </w:r>
            <w:r w:rsidR="0033120B">
              <w:rPr>
                <w:rFonts w:asciiTheme="majorHAnsi" w:hAnsiTheme="majorHAnsi" w:cstheme="majorHAnsi"/>
              </w:rPr>
              <w:t>,</w:t>
            </w:r>
            <w:r w:rsidR="003F25A6" w:rsidRPr="00A03072">
              <w:rPr>
                <w:rFonts w:asciiTheme="majorHAnsi" w:hAnsiTheme="majorHAnsi" w:cstheme="majorHAnsi"/>
              </w:rPr>
              <w:t xml:space="preserve"> under intense pub</w:t>
            </w:r>
            <w:r w:rsidR="00DB0F06">
              <w:rPr>
                <w:rFonts w:asciiTheme="majorHAnsi" w:hAnsiTheme="majorHAnsi" w:cstheme="majorHAnsi"/>
              </w:rPr>
              <w:t>l</w:t>
            </w:r>
            <w:r w:rsidR="003F25A6" w:rsidRPr="00A03072">
              <w:rPr>
                <w:rFonts w:asciiTheme="majorHAnsi" w:hAnsiTheme="majorHAnsi" w:cstheme="majorHAnsi"/>
              </w:rPr>
              <w:t>ic scrutiny</w:t>
            </w:r>
          </w:p>
        </w:tc>
      </w:tr>
      <w:tr w:rsidR="00A03072" w:rsidRPr="00A03072" w14:paraId="52379E2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2379E1F" w14:textId="092E4A8B" w:rsidR="00661AE5" w:rsidRPr="00A03072" w:rsidRDefault="00C92592" w:rsidP="00A03072">
            <w:pPr>
              <w:contextualSpacing/>
              <w:jc w:val="center"/>
              <w:rPr>
                <w:rFonts w:asciiTheme="majorHAnsi" w:hAnsiTheme="majorHAnsi" w:cstheme="majorHAnsi"/>
                <w:b/>
              </w:rPr>
            </w:pPr>
            <w:r>
              <w:rPr>
                <w:rFonts w:asciiTheme="majorHAnsi" w:hAnsiTheme="majorHAnsi" w:cstheme="majorHAnsi"/>
                <w:b/>
              </w:rPr>
              <w:t xml:space="preserve">CURRENT AND </w:t>
            </w:r>
            <w:r w:rsidR="00661AE5" w:rsidRPr="00A03072">
              <w:rPr>
                <w:rFonts w:asciiTheme="majorHAnsi" w:hAnsiTheme="majorHAnsi" w:cstheme="majorHAnsi"/>
                <w:b/>
              </w:rPr>
              <w:t>PAST APPOINTEES</w:t>
            </w:r>
          </w:p>
        </w:tc>
      </w:tr>
      <w:tr w:rsidR="00A03072" w:rsidRPr="00A03072" w14:paraId="52379E22"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52379E21" w14:textId="51634CB2" w:rsidR="00BE379B" w:rsidRPr="00A03072" w:rsidRDefault="00C92592" w:rsidP="00A03072">
            <w:pPr>
              <w:contextualSpacing/>
              <w:rPr>
                <w:rFonts w:asciiTheme="majorHAnsi" w:hAnsiTheme="majorHAnsi" w:cstheme="majorHAnsi"/>
              </w:rPr>
            </w:pPr>
            <w:r>
              <w:rPr>
                <w:rFonts w:asciiTheme="majorHAnsi" w:hAnsiTheme="majorHAnsi" w:cstheme="majorHAnsi"/>
              </w:rPr>
              <w:t>No current nominee (updated July 18, 2018)</w:t>
            </w:r>
          </w:p>
        </w:tc>
      </w:tr>
      <w:tr w:rsidR="00C92592" w:rsidRPr="00A03072" w14:paraId="3D6D214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4E98226A" w14:textId="6BC80DF8" w:rsidR="00C92592" w:rsidRPr="00A03072" w:rsidRDefault="00C92592" w:rsidP="00A03072">
            <w:pPr>
              <w:contextualSpacing/>
              <w:rPr>
                <w:rFonts w:asciiTheme="majorHAnsi" w:hAnsiTheme="majorHAnsi" w:cstheme="majorHAnsi"/>
              </w:rPr>
            </w:pPr>
            <w:r w:rsidRPr="00A03072">
              <w:rPr>
                <w:rFonts w:asciiTheme="majorHAnsi" w:hAnsiTheme="majorHAnsi" w:cstheme="majorHAnsi"/>
              </w:rPr>
              <w:t>David J. Shulkin (2015 to 2017): Ex-Officio Member, Board of Regents, National Library of Medicine, Department of Health and Human Services; Vice President, Atlantic Health System Inc.; President, Morristown Medical Center</w:t>
            </w:r>
            <w:r w:rsidRPr="00A03072">
              <w:rPr>
                <w:rStyle w:val="EndnoteReference"/>
                <w:rFonts w:asciiTheme="majorHAnsi" w:hAnsiTheme="majorHAnsi" w:cstheme="majorHAnsi"/>
              </w:rPr>
              <w:endnoteReference w:id="8"/>
            </w:r>
          </w:p>
        </w:tc>
      </w:tr>
      <w:tr w:rsidR="00A03072" w:rsidRPr="00A03072" w14:paraId="52379E24"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52379E23" w14:textId="77777777" w:rsidR="00BE379B" w:rsidRPr="00A03072" w:rsidRDefault="00C24752" w:rsidP="00A03072">
            <w:pPr>
              <w:contextualSpacing/>
              <w:rPr>
                <w:rFonts w:asciiTheme="majorHAnsi" w:hAnsiTheme="majorHAnsi" w:cstheme="majorHAnsi"/>
              </w:rPr>
            </w:pPr>
            <w:r w:rsidRPr="00A03072">
              <w:rPr>
                <w:rFonts w:asciiTheme="majorHAnsi" w:hAnsiTheme="majorHAnsi" w:cstheme="majorHAnsi"/>
              </w:rPr>
              <w:t>Robert A. Petzel</w:t>
            </w:r>
            <w:r w:rsidR="00A44F1C" w:rsidRPr="00A03072">
              <w:rPr>
                <w:rFonts w:asciiTheme="majorHAnsi" w:hAnsiTheme="majorHAnsi" w:cstheme="majorHAnsi"/>
              </w:rPr>
              <w:t xml:space="preserve"> </w:t>
            </w:r>
            <w:r w:rsidR="00B30C4A" w:rsidRPr="00A03072">
              <w:rPr>
                <w:rFonts w:asciiTheme="majorHAnsi" w:hAnsiTheme="majorHAnsi" w:cstheme="majorHAnsi"/>
              </w:rPr>
              <w:t>(</w:t>
            </w:r>
            <w:r w:rsidR="000C4C9B" w:rsidRPr="00A03072">
              <w:rPr>
                <w:rFonts w:asciiTheme="majorHAnsi" w:hAnsiTheme="majorHAnsi" w:cstheme="majorHAnsi"/>
              </w:rPr>
              <w:t>2010 to 2015</w:t>
            </w:r>
            <w:r w:rsidR="00B30C4A" w:rsidRPr="00A03072">
              <w:rPr>
                <w:rFonts w:asciiTheme="majorHAnsi" w:hAnsiTheme="majorHAnsi" w:cstheme="majorHAnsi"/>
              </w:rPr>
              <w:t>):</w:t>
            </w:r>
            <w:r w:rsidR="00BE379B" w:rsidRPr="00A03072">
              <w:rPr>
                <w:rFonts w:asciiTheme="majorHAnsi" w:hAnsiTheme="majorHAnsi" w:cstheme="majorHAnsi"/>
              </w:rPr>
              <w:t xml:space="preserve"> </w:t>
            </w:r>
            <w:r w:rsidR="00503CCF" w:rsidRPr="00A03072">
              <w:rPr>
                <w:rFonts w:asciiTheme="majorHAnsi" w:hAnsiTheme="majorHAnsi" w:cstheme="majorHAnsi"/>
              </w:rPr>
              <w:t>Network Director, Midwest Health Care Network, Department of Veterans Affairs</w:t>
            </w:r>
            <w:r w:rsidR="00BE379B" w:rsidRPr="00A03072">
              <w:rPr>
                <w:rFonts w:asciiTheme="majorHAnsi" w:hAnsiTheme="majorHAnsi" w:cstheme="majorHAnsi"/>
              </w:rPr>
              <w:t xml:space="preserve">; </w:t>
            </w:r>
            <w:r w:rsidR="00503CCF" w:rsidRPr="00A03072">
              <w:rPr>
                <w:rFonts w:asciiTheme="majorHAnsi" w:hAnsiTheme="majorHAnsi" w:cstheme="majorHAnsi"/>
              </w:rPr>
              <w:t>Director, Network 23, Midwest Health Care Network, Department of Veterans Affairs; Director, Network 13, Midwest Health Care Network, Department of Veterans Affairs</w:t>
            </w:r>
            <w:r w:rsidR="00503CCF" w:rsidRPr="00A03072">
              <w:rPr>
                <w:rStyle w:val="EndnoteReference"/>
                <w:rFonts w:asciiTheme="majorHAnsi" w:hAnsiTheme="majorHAnsi" w:cstheme="majorHAnsi"/>
              </w:rPr>
              <w:endnoteReference w:id="9"/>
            </w:r>
          </w:p>
        </w:tc>
      </w:tr>
      <w:tr w:rsidR="00A03072" w:rsidRPr="00A03072" w14:paraId="52379E26"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52379E25" w14:textId="42887339" w:rsidR="00661AE5" w:rsidRPr="00A03072" w:rsidRDefault="00C24752" w:rsidP="00A03072">
            <w:pPr>
              <w:contextualSpacing/>
              <w:rPr>
                <w:rFonts w:asciiTheme="majorHAnsi" w:hAnsiTheme="majorHAnsi" w:cstheme="majorHAnsi"/>
              </w:rPr>
            </w:pPr>
            <w:r w:rsidRPr="00A03072">
              <w:rPr>
                <w:rFonts w:asciiTheme="majorHAnsi" w:hAnsiTheme="majorHAnsi" w:cstheme="majorHAnsi"/>
              </w:rPr>
              <w:t xml:space="preserve">Michael J. Kussman </w:t>
            </w:r>
            <w:r w:rsidR="00B30C4A" w:rsidRPr="00A03072">
              <w:rPr>
                <w:rFonts w:asciiTheme="majorHAnsi" w:hAnsiTheme="majorHAnsi" w:cstheme="majorHAnsi"/>
              </w:rPr>
              <w:t>(</w:t>
            </w:r>
            <w:r w:rsidRPr="00A03072">
              <w:rPr>
                <w:rFonts w:asciiTheme="majorHAnsi" w:hAnsiTheme="majorHAnsi" w:cstheme="majorHAnsi"/>
              </w:rPr>
              <w:t>2007 to 2010</w:t>
            </w:r>
            <w:r w:rsidR="00B30C4A" w:rsidRPr="00A03072">
              <w:rPr>
                <w:rFonts w:asciiTheme="majorHAnsi" w:hAnsiTheme="majorHAnsi" w:cstheme="majorHAnsi"/>
              </w:rPr>
              <w:t>):</w:t>
            </w:r>
            <w:r w:rsidR="00BE379B" w:rsidRPr="00A03072">
              <w:rPr>
                <w:rFonts w:asciiTheme="majorHAnsi" w:hAnsiTheme="majorHAnsi" w:cstheme="majorHAnsi"/>
              </w:rPr>
              <w:t xml:space="preserve"> </w:t>
            </w:r>
            <w:r w:rsidR="00093C1E" w:rsidRPr="00A03072">
              <w:rPr>
                <w:rFonts w:asciiTheme="majorHAnsi" w:hAnsiTheme="majorHAnsi" w:cstheme="majorHAnsi"/>
              </w:rPr>
              <w:t>C</w:t>
            </w:r>
            <w:r w:rsidR="00093C1E" w:rsidRPr="00A03072">
              <w:rPr>
                <w:rFonts w:asciiTheme="majorHAnsi" w:hAnsiTheme="majorHAnsi" w:cstheme="majorHAnsi"/>
                <w:shd w:val="clear" w:color="auto" w:fill="FFFFFF"/>
              </w:rPr>
              <w:t>ommander, Europe Regional Medical Command</w:t>
            </w:r>
            <w:r w:rsidR="000A4E92" w:rsidRPr="00A03072">
              <w:rPr>
                <w:rFonts w:asciiTheme="majorHAnsi" w:hAnsiTheme="majorHAnsi" w:cstheme="majorHAnsi"/>
                <w:shd w:val="clear" w:color="auto" w:fill="FFFFFF"/>
              </w:rPr>
              <w:t>, U.S. Army</w:t>
            </w:r>
            <w:r w:rsidR="00093C1E" w:rsidRPr="00A03072">
              <w:rPr>
                <w:rFonts w:asciiTheme="majorHAnsi" w:hAnsiTheme="majorHAnsi" w:cstheme="majorHAnsi"/>
                <w:shd w:val="clear" w:color="auto" w:fill="FFFFFF"/>
              </w:rPr>
              <w:t>; Command Surgeon, U.S. Army Europe; TRICARE Lead Agent for Europe</w:t>
            </w:r>
            <w:r w:rsidR="007626C4">
              <w:rPr>
                <w:rFonts w:asciiTheme="majorHAnsi" w:hAnsiTheme="majorHAnsi" w:cstheme="majorHAnsi"/>
                <w:shd w:val="clear" w:color="auto" w:fill="FFFFFF"/>
              </w:rPr>
              <w:t>, United States</w:t>
            </w:r>
            <w:r w:rsidR="000A4E92" w:rsidRPr="00A03072">
              <w:rPr>
                <w:rFonts w:asciiTheme="majorHAnsi" w:hAnsiTheme="majorHAnsi" w:cstheme="majorHAnsi"/>
                <w:shd w:val="clear" w:color="auto" w:fill="FFFFFF"/>
              </w:rPr>
              <w:t xml:space="preserve"> Army</w:t>
            </w:r>
            <w:r w:rsidR="000A4E92" w:rsidRPr="00A03072">
              <w:rPr>
                <w:rStyle w:val="EndnoteReference"/>
                <w:rFonts w:asciiTheme="majorHAnsi" w:hAnsiTheme="majorHAnsi" w:cstheme="majorHAnsi"/>
                <w:shd w:val="clear" w:color="auto" w:fill="FFFFFF"/>
              </w:rPr>
              <w:endnoteReference w:id="10"/>
            </w:r>
          </w:p>
        </w:tc>
      </w:tr>
      <w:bookmarkEnd w:id="0"/>
    </w:tbl>
    <w:p w14:paraId="52379E27" w14:textId="77777777"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9E2A" w14:textId="77777777" w:rsidR="0057055A" w:rsidRDefault="0057055A" w:rsidP="001E22F1">
      <w:r>
        <w:separator/>
      </w:r>
    </w:p>
  </w:endnote>
  <w:endnote w:type="continuationSeparator" w:id="0">
    <w:p w14:paraId="52379E2B" w14:textId="77777777" w:rsidR="0057055A" w:rsidRDefault="0057055A" w:rsidP="001E22F1">
      <w:r>
        <w:continuationSeparator/>
      </w:r>
    </w:p>
  </w:endnote>
  <w:endnote w:id="1">
    <w:p w14:paraId="52379E39" w14:textId="77777777" w:rsidR="00441B49" w:rsidRDefault="00441B49">
      <w:pPr>
        <w:pStyle w:val="EndnoteText"/>
      </w:pPr>
      <w:r>
        <w:rPr>
          <w:rStyle w:val="EndnoteReference"/>
        </w:rPr>
        <w:endnoteRef/>
      </w:r>
      <w:r>
        <w:t xml:space="preserve"> Romney Readiness Project position description</w:t>
      </w:r>
    </w:p>
  </w:endnote>
  <w:endnote w:id="2">
    <w:p w14:paraId="52379E3A" w14:textId="77777777" w:rsidR="00441B49" w:rsidRDefault="00441B49">
      <w:pPr>
        <w:pStyle w:val="EndnoteText"/>
      </w:pPr>
      <w:r>
        <w:rPr>
          <w:rStyle w:val="EndnoteReference"/>
        </w:rPr>
        <w:endnoteRef/>
      </w:r>
      <w:r>
        <w:t xml:space="preserve"> </w:t>
      </w:r>
      <w:r w:rsidR="006859FC">
        <w:t>The Consolidated Appropriations Act, 2017 (Public Law 115-31, May 5, 2017), contains a provision that continues the freeze on the payable pay rates for certain senior political officials at 2013 levels during calendar year 2017.</w:t>
      </w:r>
    </w:p>
  </w:endnote>
  <w:endnote w:id="3">
    <w:p w14:paraId="52379E3B" w14:textId="77777777" w:rsidR="00441B49" w:rsidRDefault="00441B49">
      <w:pPr>
        <w:pStyle w:val="EndnoteText"/>
      </w:pPr>
      <w:r>
        <w:rPr>
          <w:rStyle w:val="EndnoteReference"/>
        </w:rPr>
        <w:endnoteRef/>
      </w:r>
      <w:r>
        <w:t xml:space="preserve"> Romney Readiness Project position description</w:t>
      </w:r>
    </w:p>
  </w:endnote>
  <w:endnote w:id="4">
    <w:p w14:paraId="52379E3C" w14:textId="77777777" w:rsidR="00441B49" w:rsidRDefault="00441B49">
      <w:pPr>
        <w:pStyle w:val="EndnoteText"/>
      </w:pPr>
      <w:r>
        <w:rPr>
          <w:rStyle w:val="EndnoteReference"/>
        </w:rPr>
        <w:endnoteRef/>
      </w:r>
      <w:r>
        <w:t xml:space="preserve"> Romney Readiness Project position description</w:t>
      </w:r>
    </w:p>
  </w:endnote>
  <w:endnote w:id="5">
    <w:p w14:paraId="52379E3D" w14:textId="77777777" w:rsidR="00441B49" w:rsidRDefault="00441B49">
      <w:pPr>
        <w:pStyle w:val="EndnoteText"/>
      </w:pPr>
      <w:r>
        <w:rPr>
          <w:rStyle w:val="EndnoteReference"/>
        </w:rPr>
        <w:endnoteRef/>
      </w:r>
      <w:r>
        <w:t xml:space="preserve"> OPM</w:t>
      </w:r>
    </w:p>
  </w:endnote>
  <w:endnote w:id="6">
    <w:p w14:paraId="52379E3E" w14:textId="77777777" w:rsidR="00441B49" w:rsidRDefault="00441B49">
      <w:pPr>
        <w:pStyle w:val="EndnoteText"/>
      </w:pPr>
      <w:r>
        <w:rPr>
          <w:rStyle w:val="EndnoteReference"/>
        </w:rPr>
        <w:endnoteRef/>
      </w:r>
      <w:r>
        <w:t xml:space="preserve"> Romney Readiness Project position description</w:t>
      </w:r>
    </w:p>
  </w:endnote>
  <w:endnote w:id="7">
    <w:p w14:paraId="52379E3F" w14:textId="77777777" w:rsidR="00441B49" w:rsidRDefault="00441B49">
      <w:pPr>
        <w:pStyle w:val="EndnoteText"/>
      </w:pPr>
      <w:r>
        <w:rPr>
          <w:rStyle w:val="EndnoteReference"/>
        </w:rPr>
        <w:endnoteRef/>
      </w:r>
      <w:r>
        <w:t xml:space="preserve"> Romney Readiness Project position description</w:t>
      </w:r>
    </w:p>
  </w:endnote>
  <w:endnote w:id="8">
    <w:p w14:paraId="74CCE17F" w14:textId="77777777" w:rsidR="00C92592" w:rsidRDefault="00C92592" w:rsidP="00C92592">
      <w:pPr>
        <w:pStyle w:val="EndnoteText"/>
      </w:pPr>
      <w:r>
        <w:rPr>
          <w:rStyle w:val="EndnoteReference"/>
        </w:rPr>
        <w:endnoteRef/>
      </w:r>
      <w:r>
        <w:t xml:space="preserve"> Leadership Directories</w:t>
      </w:r>
    </w:p>
  </w:endnote>
  <w:endnote w:id="9">
    <w:p w14:paraId="52379E41" w14:textId="77777777" w:rsidR="00441B49" w:rsidRDefault="00441B49">
      <w:pPr>
        <w:pStyle w:val="EndnoteText"/>
      </w:pPr>
      <w:r>
        <w:rPr>
          <w:rStyle w:val="EndnoteReference"/>
        </w:rPr>
        <w:endnoteRef/>
      </w:r>
      <w:r>
        <w:t xml:space="preserve"> </w:t>
      </w:r>
      <w:r w:rsidRPr="00503CCF">
        <w:t>http://docs.house.gov/meetings/AP/AP18/20140327/101942/HHRG-113-AP18-Bio-PetzelMDR-20140327.pdf</w:t>
      </w:r>
    </w:p>
  </w:endnote>
  <w:endnote w:id="10">
    <w:p w14:paraId="52379E42" w14:textId="77777777" w:rsidR="00441B49" w:rsidRDefault="00441B49">
      <w:pPr>
        <w:pStyle w:val="EndnoteText"/>
      </w:pPr>
      <w:r>
        <w:rPr>
          <w:rStyle w:val="EndnoteReference"/>
        </w:rPr>
        <w:endnoteRef/>
      </w:r>
      <w:r>
        <w:t xml:space="preserve"> </w:t>
      </w:r>
      <w:r w:rsidRPr="000A4E92">
        <w:t>http://www.bumc.bu.edu/busm/center-for-military-and-post-deployment-health-2/michael-kussman-md/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9E2E" w14:textId="77777777" w:rsidR="00441B49" w:rsidRDefault="00441B49"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79E2F" w14:textId="77777777" w:rsidR="00441B49" w:rsidRDefault="00441B49"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9E30" w14:textId="77777777" w:rsidR="00441B49" w:rsidRDefault="00441B49"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52379E37" wp14:editId="52379E38">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52379E31" w14:textId="77777777" w:rsidR="00441B49" w:rsidRDefault="00441B49" w:rsidP="009630CC">
    <w:pPr>
      <w:pStyle w:val="TGAppendixBodyHeaders"/>
      <w:pBdr>
        <w:top w:val="single" w:sz="2" w:space="10" w:color="auto"/>
      </w:pBdr>
      <w:ind w:left="40"/>
      <w:rPr>
        <w:rFonts w:ascii="Arial" w:hAnsi="Arial" w:cs="Arial"/>
      </w:rPr>
    </w:pPr>
  </w:p>
  <w:p w14:paraId="52379E32" w14:textId="77777777" w:rsidR="00441B49" w:rsidRPr="009630CC" w:rsidRDefault="00441B49"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52379E33" w14:textId="77777777" w:rsidR="00441B49" w:rsidRPr="009630CC" w:rsidRDefault="00441B49" w:rsidP="009630CC">
    <w:pPr>
      <w:pStyle w:val="TGAppendixBodyHeaders"/>
      <w:pBdr>
        <w:top w:val="single" w:sz="2" w:space="10" w:color="auto"/>
      </w:pBdr>
      <w:ind w:left="40"/>
      <w:rPr>
        <w:rFonts w:ascii="Arial" w:hAnsi="Arial" w:cs="Arial"/>
      </w:rPr>
    </w:pPr>
  </w:p>
  <w:p w14:paraId="52379E34" w14:textId="77777777" w:rsidR="00441B49" w:rsidRPr="00B64A22" w:rsidRDefault="00441B49"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9E36" w14:textId="77777777" w:rsidR="00441B49" w:rsidRPr="00B64A22" w:rsidRDefault="00441B49"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9E28" w14:textId="77777777" w:rsidR="0057055A" w:rsidRDefault="0057055A" w:rsidP="001E22F1">
      <w:r>
        <w:separator/>
      </w:r>
    </w:p>
  </w:footnote>
  <w:footnote w:type="continuationSeparator" w:id="0">
    <w:p w14:paraId="52379E29" w14:textId="77777777" w:rsidR="0057055A" w:rsidRDefault="0057055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9E2C" w14:textId="77777777" w:rsidR="00441B49" w:rsidRPr="00CA0F50" w:rsidRDefault="003F2140"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441B49">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9E2D" w14:textId="77777777" w:rsidR="00441B49" w:rsidRPr="00207063" w:rsidRDefault="00441B49"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9E35" w14:textId="77777777" w:rsidR="00441B49" w:rsidRPr="004960D6" w:rsidRDefault="00441B49"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7AA"/>
    <w:multiLevelType w:val="hybridMultilevel"/>
    <w:tmpl w:val="514C6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4A20"/>
    <w:multiLevelType w:val="hybridMultilevel"/>
    <w:tmpl w:val="5360F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B6640B6"/>
    <w:multiLevelType w:val="hybridMultilevel"/>
    <w:tmpl w:val="A93A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16002"/>
    <w:multiLevelType w:val="hybridMultilevel"/>
    <w:tmpl w:val="3668960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6F0F37"/>
    <w:multiLevelType w:val="hybridMultilevel"/>
    <w:tmpl w:val="C86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4"/>
  </w:num>
  <w:num w:numId="4">
    <w:abstractNumId w:val="39"/>
  </w:num>
  <w:num w:numId="5">
    <w:abstractNumId w:val="7"/>
  </w:num>
  <w:num w:numId="6">
    <w:abstractNumId w:val="35"/>
  </w:num>
  <w:num w:numId="7">
    <w:abstractNumId w:val="6"/>
  </w:num>
  <w:num w:numId="8">
    <w:abstractNumId w:val="31"/>
  </w:num>
  <w:num w:numId="9">
    <w:abstractNumId w:val="18"/>
  </w:num>
  <w:num w:numId="10">
    <w:abstractNumId w:val="8"/>
  </w:num>
  <w:num w:numId="11">
    <w:abstractNumId w:val="17"/>
  </w:num>
  <w:num w:numId="12">
    <w:abstractNumId w:val="24"/>
  </w:num>
  <w:num w:numId="13">
    <w:abstractNumId w:val="23"/>
  </w:num>
  <w:num w:numId="14">
    <w:abstractNumId w:val="25"/>
  </w:num>
  <w:num w:numId="15">
    <w:abstractNumId w:val="27"/>
  </w:num>
  <w:num w:numId="16">
    <w:abstractNumId w:val="2"/>
  </w:num>
  <w:num w:numId="17">
    <w:abstractNumId w:val="20"/>
  </w:num>
  <w:num w:numId="18">
    <w:abstractNumId w:val="34"/>
  </w:num>
  <w:num w:numId="19">
    <w:abstractNumId w:val="11"/>
  </w:num>
  <w:num w:numId="20">
    <w:abstractNumId w:val="26"/>
  </w:num>
  <w:num w:numId="21">
    <w:abstractNumId w:val="32"/>
  </w:num>
  <w:num w:numId="22">
    <w:abstractNumId w:val="13"/>
  </w:num>
  <w:num w:numId="23">
    <w:abstractNumId w:val="10"/>
  </w:num>
  <w:num w:numId="24">
    <w:abstractNumId w:val="33"/>
  </w:num>
  <w:num w:numId="25">
    <w:abstractNumId w:val="15"/>
  </w:num>
  <w:num w:numId="26">
    <w:abstractNumId w:val="4"/>
  </w:num>
  <w:num w:numId="27">
    <w:abstractNumId w:val="21"/>
  </w:num>
  <w:num w:numId="28">
    <w:abstractNumId w:val="19"/>
  </w:num>
  <w:num w:numId="29">
    <w:abstractNumId w:val="22"/>
  </w:num>
  <w:num w:numId="30">
    <w:abstractNumId w:val="30"/>
  </w:num>
  <w:num w:numId="31">
    <w:abstractNumId w:val="37"/>
  </w:num>
  <w:num w:numId="32">
    <w:abstractNumId w:val="38"/>
  </w:num>
  <w:num w:numId="33">
    <w:abstractNumId w:val="12"/>
  </w:num>
  <w:num w:numId="34">
    <w:abstractNumId w:val="1"/>
  </w:num>
  <w:num w:numId="35">
    <w:abstractNumId w:val="28"/>
  </w:num>
  <w:num w:numId="36">
    <w:abstractNumId w:val="9"/>
  </w:num>
  <w:num w:numId="37">
    <w:abstractNumId w:val="0"/>
  </w:num>
  <w:num w:numId="38">
    <w:abstractNumId w:val="3"/>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145"/>
    <w:rsid w:val="00021B49"/>
    <w:rsid w:val="000221E0"/>
    <w:rsid w:val="00023CFC"/>
    <w:rsid w:val="00034730"/>
    <w:rsid w:val="00034F3B"/>
    <w:rsid w:val="0004519C"/>
    <w:rsid w:val="0006648F"/>
    <w:rsid w:val="00073701"/>
    <w:rsid w:val="0007480D"/>
    <w:rsid w:val="00076645"/>
    <w:rsid w:val="00080E76"/>
    <w:rsid w:val="000846D6"/>
    <w:rsid w:val="0008706F"/>
    <w:rsid w:val="00087A28"/>
    <w:rsid w:val="00093C1E"/>
    <w:rsid w:val="000A0629"/>
    <w:rsid w:val="000A0E94"/>
    <w:rsid w:val="000A35C6"/>
    <w:rsid w:val="000A4E92"/>
    <w:rsid w:val="000B0938"/>
    <w:rsid w:val="000B0F7D"/>
    <w:rsid w:val="000B3130"/>
    <w:rsid w:val="000B3BCB"/>
    <w:rsid w:val="000B5E2B"/>
    <w:rsid w:val="000C4C9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3254"/>
    <w:rsid w:val="001150DF"/>
    <w:rsid w:val="00116425"/>
    <w:rsid w:val="0012306F"/>
    <w:rsid w:val="00125E46"/>
    <w:rsid w:val="0012723C"/>
    <w:rsid w:val="00134D8D"/>
    <w:rsid w:val="00136A97"/>
    <w:rsid w:val="00137365"/>
    <w:rsid w:val="00150E02"/>
    <w:rsid w:val="00160969"/>
    <w:rsid w:val="00160F21"/>
    <w:rsid w:val="0016537A"/>
    <w:rsid w:val="001658B6"/>
    <w:rsid w:val="001708F9"/>
    <w:rsid w:val="00171A70"/>
    <w:rsid w:val="0017272D"/>
    <w:rsid w:val="0017462F"/>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E7A18"/>
    <w:rsid w:val="001F329D"/>
    <w:rsid w:val="001F4645"/>
    <w:rsid w:val="00205124"/>
    <w:rsid w:val="00205DE4"/>
    <w:rsid w:val="00207063"/>
    <w:rsid w:val="00220C28"/>
    <w:rsid w:val="00220D75"/>
    <w:rsid w:val="0022173F"/>
    <w:rsid w:val="00221F98"/>
    <w:rsid w:val="00222732"/>
    <w:rsid w:val="00224E61"/>
    <w:rsid w:val="0023261D"/>
    <w:rsid w:val="00233977"/>
    <w:rsid w:val="002375DE"/>
    <w:rsid w:val="00246779"/>
    <w:rsid w:val="00262C31"/>
    <w:rsid w:val="002638DC"/>
    <w:rsid w:val="00263CE0"/>
    <w:rsid w:val="002678E9"/>
    <w:rsid w:val="00282909"/>
    <w:rsid w:val="00286E47"/>
    <w:rsid w:val="00292D76"/>
    <w:rsid w:val="00297C2A"/>
    <w:rsid w:val="002A71CC"/>
    <w:rsid w:val="002B1860"/>
    <w:rsid w:val="002B3AC4"/>
    <w:rsid w:val="002B44C0"/>
    <w:rsid w:val="002B59FC"/>
    <w:rsid w:val="002C76AB"/>
    <w:rsid w:val="002C7A86"/>
    <w:rsid w:val="002D28DF"/>
    <w:rsid w:val="002E0713"/>
    <w:rsid w:val="002E6527"/>
    <w:rsid w:val="002F119A"/>
    <w:rsid w:val="002F204D"/>
    <w:rsid w:val="002F2F32"/>
    <w:rsid w:val="0030193E"/>
    <w:rsid w:val="00321F38"/>
    <w:rsid w:val="00330ACB"/>
    <w:rsid w:val="0033120B"/>
    <w:rsid w:val="00331394"/>
    <w:rsid w:val="003317A8"/>
    <w:rsid w:val="003353C5"/>
    <w:rsid w:val="003454E5"/>
    <w:rsid w:val="00347F97"/>
    <w:rsid w:val="00354173"/>
    <w:rsid w:val="003616AC"/>
    <w:rsid w:val="00366270"/>
    <w:rsid w:val="00370ED0"/>
    <w:rsid w:val="00373610"/>
    <w:rsid w:val="00375A18"/>
    <w:rsid w:val="003826A8"/>
    <w:rsid w:val="00386024"/>
    <w:rsid w:val="003910F3"/>
    <w:rsid w:val="0039752D"/>
    <w:rsid w:val="003A0397"/>
    <w:rsid w:val="003A4DD4"/>
    <w:rsid w:val="003A6E33"/>
    <w:rsid w:val="003C2360"/>
    <w:rsid w:val="003C3EF6"/>
    <w:rsid w:val="003C56E7"/>
    <w:rsid w:val="003D120B"/>
    <w:rsid w:val="003D4CCB"/>
    <w:rsid w:val="003D5759"/>
    <w:rsid w:val="003E45AC"/>
    <w:rsid w:val="003F25A6"/>
    <w:rsid w:val="00405D3E"/>
    <w:rsid w:val="00405E4F"/>
    <w:rsid w:val="00411497"/>
    <w:rsid w:val="00414F4B"/>
    <w:rsid w:val="00422D9C"/>
    <w:rsid w:val="00424234"/>
    <w:rsid w:val="00433845"/>
    <w:rsid w:val="00435A07"/>
    <w:rsid w:val="004365C6"/>
    <w:rsid w:val="00441ACF"/>
    <w:rsid w:val="00441B49"/>
    <w:rsid w:val="0045383F"/>
    <w:rsid w:val="004618AB"/>
    <w:rsid w:val="00463987"/>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03CCF"/>
    <w:rsid w:val="00514128"/>
    <w:rsid w:val="00514BF3"/>
    <w:rsid w:val="00521995"/>
    <w:rsid w:val="00521CF6"/>
    <w:rsid w:val="00526017"/>
    <w:rsid w:val="0053247E"/>
    <w:rsid w:val="00532BE2"/>
    <w:rsid w:val="005407AA"/>
    <w:rsid w:val="0055292D"/>
    <w:rsid w:val="00562761"/>
    <w:rsid w:val="0056287D"/>
    <w:rsid w:val="00564475"/>
    <w:rsid w:val="005676B7"/>
    <w:rsid w:val="0057055A"/>
    <w:rsid w:val="00572669"/>
    <w:rsid w:val="00574039"/>
    <w:rsid w:val="00577F0A"/>
    <w:rsid w:val="0058599E"/>
    <w:rsid w:val="00594CD8"/>
    <w:rsid w:val="005B0C70"/>
    <w:rsid w:val="005B2DF0"/>
    <w:rsid w:val="005B44AE"/>
    <w:rsid w:val="005D4099"/>
    <w:rsid w:val="005D5806"/>
    <w:rsid w:val="005D5F5A"/>
    <w:rsid w:val="005E3CCC"/>
    <w:rsid w:val="005E6E2F"/>
    <w:rsid w:val="005F2771"/>
    <w:rsid w:val="006013AB"/>
    <w:rsid w:val="00602B9F"/>
    <w:rsid w:val="00603EFC"/>
    <w:rsid w:val="00606371"/>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556B"/>
    <w:rsid w:val="006859FC"/>
    <w:rsid w:val="00687A9E"/>
    <w:rsid w:val="0069387A"/>
    <w:rsid w:val="006939E5"/>
    <w:rsid w:val="006A1F58"/>
    <w:rsid w:val="006B0D7D"/>
    <w:rsid w:val="006B379A"/>
    <w:rsid w:val="006B4179"/>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26C4"/>
    <w:rsid w:val="0076444F"/>
    <w:rsid w:val="007872BC"/>
    <w:rsid w:val="00790CC5"/>
    <w:rsid w:val="007A377A"/>
    <w:rsid w:val="007B1D32"/>
    <w:rsid w:val="007B6E3E"/>
    <w:rsid w:val="007C73DE"/>
    <w:rsid w:val="007C7EF8"/>
    <w:rsid w:val="007D1AFF"/>
    <w:rsid w:val="007D609D"/>
    <w:rsid w:val="007D669F"/>
    <w:rsid w:val="007E1950"/>
    <w:rsid w:val="007E2739"/>
    <w:rsid w:val="007E7ECF"/>
    <w:rsid w:val="007F0E84"/>
    <w:rsid w:val="007F17B1"/>
    <w:rsid w:val="007F321F"/>
    <w:rsid w:val="007F338A"/>
    <w:rsid w:val="007F5A8E"/>
    <w:rsid w:val="007F6387"/>
    <w:rsid w:val="007F6E52"/>
    <w:rsid w:val="00800AB6"/>
    <w:rsid w:val="00801C0C"/>
    <w:rsid w:val="00806C5D"/>
    <w:rsid w:val="00820463"/>
    <w:rsid w:val="00821486"/>
    <w:rsid w:val="008271A8"/>
    <w:rsid w:val="00833527"/>
    <w:rsid w:val="00836443"/>
    <w:rsid w:val="00836810"/>
    <w:rsid w:val="00843FE7"/>
    <w:rsid w:val="00845BCF"/>
    <w:rsid w:val="008529C3"/>
    <w:rsid w:val="0085653B"/>
    <w:rsid w:val="00860EC5"/>
    <w:rsid w:val="00867383"/>
    <w:rsid w:val="008744A6"/>
    <w:rsid w:val="0087689B"/>
    <w:rsid w:val="008807E6"/>
    <w:rsid w:val="00883BC8"/>
    <w:rsid w:val="00894B13"/>
    <w:rsid w:val="0089745E"/>
    <w:rsid w:val="00897ABC"/>
    <w:rsid w:val="008A05DD"/>
    <w:rsid w:val="008A7731"/>
    <w:rsid w:val="008B4CA7"/>
    <w:rsid w:val="008B559A"/>
    <w:rsid w:val="008B7489"/>
    <w:rsid w:val="008C39A8"/>
    <w:rsid w:val="008C5194"/>
    <w:rsid w:val="008D30E6"/>
    <w:rsid w:val="008D3564"/>
    <w:rsid w:val="00901824"/>
    <w:rsid w:val="009069C2"/>
    <w:rsid w:val="009140FD"/>
    <w:rsid w:val="009241DC"/>
    <w:rsid w:val="009320AA"/>
    <w:rsid w:val="00932702"/>
    <w:rsid w:val="0094517E"/>
    <w:rsid w:val="009475A0"/>
    <w:rsid w:val="0095718F"/>
    <w:rsid w:val="00962B37"/>
    <w:rsid w:val="009630CC"/>
    <w:rsid w:val="0096330D"/>
    <w:rsid w:val="00970EB1"/>
    <w:rsid w:val="00971A5E"/>
    <w:rsid w:val="009754EA"/>
    <w:rsid w:val="00977755"/>
    <w:rsid w:val="00977835"/>
    <w:rsid w:val="00981574"/>
    <w:rsid w:val="00981585"/>
    <w:rsid w:val="009A7E33"/>
    <w:rsid w:val="009B458C"/>
    <w:rsid w:val="009B4DEB"/>
    <w:rsid w:val="009B5C03"/>
    <w:rsid w:val="009C2FED"/>
    <w:rsid w:val="009D264E"/>
    <w:rsid w:val="009D3593"/>
    <w:rsid w:val="009E1FC3"/>
    <w:rsid w:val="009E3169"/>
    <w:rsid w:val="009E46C4"/>
    <w:rsid w:val="009E586C"/>
    <w:rsid w:val="009F59E4"/>
    <w:rsid w:val="00A03072"/>
    <w:rsid w:val="00A07E43"/>
    <w:rsid w:val="00A11046"/>
    <w:rsid w:val="00A15619"/>
    <w:rsid w:val="00A16DAE"/>
    <w:rsid w:val="00A20D92"/>
    <w:rsid w:val="00A21FED"/>
    <w:rsid w:val="00A27C6A"/>
    <w:rsid w:val="00A33BE1"/>
    <w:rsid w:val="00A34F67"/>
    <w:rsid w:val="00A37BD6"/>
    <w:rsid w:val="00A40455"/>
    <w:rsid w:val="00A44F1C"/>
    <w:rsid w:val="00A46A0C"/>
    <w:rsid w:val="00A54EF3"/>
    <w:rsid w:val="00A57513"/>
    <w:rsid w:val="00A57F7F"/>
    <w:rsid w:val="00A60DB1"/>
    <w:rsid w:val="00A653B2"/>
    <w:rsid w:val="00A82CD4"/>
    <w:rsid w:val="00A869D4"/>
    <w:rsid w:val="00A87EC8"/>
    <w:rsid w:val="00A92C24"/>
    <w:rsid w:val="00A9589A"/>
    <w:rsid w:val="00AA2E3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668D"/>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0728"/>
    <w:rsid w:val="00C14F52"/>
    <w:rsid w:val="00C153DF"/>
    <w:rsid w:val="00C23B65"/>
    <w:rsid w:val="00C24752"/>
    <w:rsid w:val="00C25C67"/>
    <w:rsid w:val="00C30408"/>
    <w:rsid w:val="00C335FE"/>
    <w:rsid w:val="00C3365A"/>
    <w:rsid w:val="00C34C36"/>
    <w:rsid w:val="00C36CC2"/>
    <w:rsid w:val="00C44A8F"/>
    <w:rsid w:val="00C46EEC"/>
    <w:rsid w:val="00C5538B"/>
    <w:rsid w:val="00C639AE"/>
    <w:rsid w:val="00C71212"/>
    <w:rsid w:val="00C82C06"/>
    <w:rsid w:val="00C866F7"/>
    <w:rsid w:val="00C87AFC"/>
    <w:rsid w:val="00C90AD7"/>
    <w:rsid w:val="00C92592"/>
    <w:rsid w:val="00C94E0B"/>
    <w:rsid w:val="00CA0F50"/>
    <w:rsid w:val="00CA6785"/>
    <w:rsid w:val="00CC2512"/>
    <w:rsid w:val="00CC278F"/>
    <w:rsid w:val="00CC416B"/>
    <w:rsid w:val="00CD14D0"/>
    <w:rsid w:val="00CD1C4F"/>
    <w:rsid w:val="00CD409E"/>
    <w:rsid w:val="00CE0DFC"/>
    <w:rsid w:val="00CF1091"/>
    <w:rsid w:val="00D00C94"/>
    <w:rsid w:val="00D05ABC"/>
    <w:rsid w:val="00D1037C"/>
    <w:rsid w:val="00D137F7"/>
    <w:rsid w:val="00D1473D"/>
    <w:rsid w:val="00D201D5"/>
    <w:rsid w:val="00D258E9"/>
    <w:rsid w:val="00D276D6"/>
    <w:rsid w:val="00D279F2"/>
    <w:rsid w:val="00D33A2A"/>
    <w:rsid w:val="00D35718"/>
    <w:rsid w:val="00D40AC5"/>
    <w:rsid w:val="00D43B6D"/>
    <w:rsid w:val="00D51191"/>
    <w:rsid w:val="00D56177"/>
    <w:rsid w:val="00D573B4"/>
    <w:rsid w:val="00D60729"/>
    <w:rsid w:val="00D66F40"/>
    <w:rsid w:val="00D7198E"/>
    <w:rsid w:val="00D744FA"/>
    <w:rsid w:val="00D8185C"/>
    <w:rsid w:val="00D8605F"/>
    <w:rsid w:val="00D8690A"/>
    <w:rsid w:val="00D870FE"/>
    <w:rsid w:val="00D96149"/>
    <w:rsid w:val="00DA16E8"/>
    <w:rsid w:val="00DA36B9"/>
    <w:rsid w:val="00DA387D"/>
    <w:rsid w:val="00DA6CA7"/>
    <w:rsid w:val="00DB0F06"/>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573C"/>
    <w:rsid w:val="00E2022A"/>
    <w:rsid w:val="00E21E3C"/>
    <w:rsid w:val="00E22A8D"/>
    <w:rsid w:val="00E271FD"/>
    <w:rsid w:val="00E32003"/>
    <w:rsid w:val="00E35A07"/>
    <w:rsid w:val="00E36457"/>
    <w:rsid w:val="00E40457"/>
    <w:rsid w:val="00E43FAE"/>
    <w:rsid w:val="00E47F45"/>
    <w:rsid w:val="00E549CF"/>
    <w:rsid w:val="00E562D0"/>
    <w:rsid w:val="00E60CC0"/>
    <w:rsid w:val="00E62766"/>
    <w:rsid w:val="00E7054B"/>
    <w:rsid w:val="00E70863"/>
    <w:rsid w:val="00E71C0D"/>
    <w:rsid w:val="00E725B6"/>
    <w:rsid w:val="00E7353D"/>
    <w:rsid w:val="00E766C6"/>
    <w:rsid w:val="00E80B5C"/>
    <w:rsid w:val="00E828F9"/>
    <w:rsid w:val="00E90C00"/>
    <w:rsid w:val="00EB20A7"/>
    <w:rsid w:val="00EB3678"/>
    <w:rsid w:val="00EC2402"/>
    <w:rsid w:val="00EC429B"/>
    <w:rsid w:val="00EC4FDB"/>
    <w:rsid w:val="00ED1383"/>
    <w:rsid w:val="00ED52F5"/>
    <w:rsid w:val="00ED5B9E"/>
    <w:rsid w:val="00EE3EFD"/>
    <w:rsid w:val="00EE58CC"/>
    <w:rsid w:val="00EE5D6E"/>
    <w:rsid w:val="00EF11FF"/>
    <w:rsid w:val="00EF6FAB"/>
    <w:rsid w:val="00EF7D51"/>
    <w:rsid w:val="00F0446D"/>
    <w:rsid w:val="00F1221F"/>
    <w:rsid w:val="00F21095"/>
    <w:rsid w:val="00F22F02"/>
    <w:rsid w:val="00F24186"/>
    <w:rsid w:val="00F24A4E"/>
    <w:rsid w:val="00F25BCA"/>
    <w:rsid w:val="00F316F1"/>
    <w:rsid w:val="00F436CE"/>
    <w:rsid w:val="00F51D84"/>
    <w:rsid w:val="00F62141"/>
    <w:rsid w:val="00F67CCF"/>
    <w:rsid w:val="00F71BC1"/>
    <w:rsid w:val="00F82EF1"/>
    <w:rsid w:val="00F84D65"/>
    <w:rsid w:val="00F856AA"/>
    <w:rsid w:val="00F906D0"/>
    <w:rsid w:val="00F9394B"/>
    <w:rsid w:val="00F97D9D"/>
    <w:rsid w:val="00FA4096"/>
    <w:rsid w:val="00FA58FD"/>
    <w:rsid w:val="00FB1139"/>
    <w:rsid w:val="00FB2965"/>
    <w:rsid w:val="00FC0DC5"/>
    <w:rsid w:val="00FC3EDE"/>
    <w:rsid w:val="00FE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2379DC9"/>
  <w15:docId w15:val="{C9EC7466-40B5-4A08-BB16-2E3025E9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24430143">
      <w:bodyDiv w:val="1"/>
      <w:marLeft w:val="0"/>
      <w:marRight w:val="0"/>
      <w:marTop w:val="0"/>
      <w:marBottom w:val="0"/>
      <w:divBdr>
        <w:top w:val="none" w:sz="0" w:space="0" w:color="auto"/>
        <w:left w:val="none" w:sz="0" w:space="0" w:color="auto"/>
        <w:bottom w:val="none" w:sz="0" w:space="0" w:color="auto"/>
        <w:right w:val="none" w:sz="0" w:space="0" w:color="auto"/>
      </w:divBdr>
      <w:divsChild>
        <w:div w:id="693847186">
          <w:marLeft w:val="0"/>
          <w:marRight w:val="0"/>
          <w:marTop w:val="0"/>
          <w:marBottom w:val="0"/>
          <w:divBdr>
            <w:top w:val="none" w:sz="0" w:space="0" w:color="auto"/>
            <w:left w:val="none" w:sz="0" w:space="0" w:color="auto"/>
            <w:bottom w:val="none" w:sz="0" w:space="0" w:color="auto"/>
            <w:right w:val="none" w:sz="0" w:space="0" w:color="auto"/>
          </w:divBdr>
          <w:divsChild>
            <w:div w:id="726730123">
              <w:marLeft w:val="0"/>
              <w:marRight w:val="0"/>
              <w:marTop w:val="0"/>
              <w:marBottom w:val="0"/>
              <w:divBdr>
                <w:top w:val="none" w:sz="0" w:space="0" w:color="auto"/>
                <w:left w:val="none" w:sz="0" w:space="0" w:color="auto"/>
                <w:bottom w:val="none" w:sz="0" w:space="0" w:color="auto"/>
                <w:right w:val="none" w:sz="0" w:space="0" w:color="auto"/>
              </w:divBdr>
              <w:divsChild>
                <w:div w:id="222108765">
                  <w:marLeft w:val="0"/>
                  <w:marRight w:val="0"/>
                  <w:marTop w:val="0"/>
                  <w:marBottom w:val="0"/>
                  <w:divBdr>
                    <w:top w:val="none" w:sz="0" w:space="0" w:color="auto"/>
                    <w:left w:val="none" w:sz="0" w:space="0" w:color="auto"/>
                    <w:bottom w:val="none" w:sz="0" w:space="0" w:color="auto"/>
                    <w:right w:val="none" w:sz="0" w:space="0" w:color="auto"/>
                  </w:divBdr>
                  <w:divsChild>
                    <w:div w:id="7129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02241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6D0E09"/>
    <w:rsid w:val="008638AA"/>
    <w:rsid w:val="0087154F"/>
    <w:rsid w:val="008F1F7B"/>
    <w:rsid w:val="008F5F77"/>
    <w:rsid w:val="00A9166C"/>
    <w:rsid w:val="00AC054C"/>
    <w:rsid w:val="00AC0DBB"/>
    <w:rsid w:val="00BB64E1"/>
    <w:rsid w:val="00BE0041"/>
    <w:rsid w:val="00C36CDA"/>
    <w:rsid w:val="00CF55D8"/>
    <w:rsid w:val="00D4302A"/>
    <w:rsid w:val="00DB07EE"/>
    <w:rsid w:val="00ED6EB1"/>
    <w:rsid w:val="00F4667B"/>
    <w:rsid w:val="00F55B49"/>
    <w:rsid w:val="00F638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40142b5-dc02-4243-bb57-e360fa066623"/>
    <ds:schemaRef ds:uri="http://www.w3.org/XML/1998/namespac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162765-4D88-4E28-9E03-72FAEE73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8641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Monica Scigliano</cp:lastModifiedBy>
  <cp:revision>2</cp:revision>
  <cp:lastPrinted>2016-07-12T18:00:00Z</cp:lastPrinted>
  <dcterms:created xsi:type="dcterms:W3CDTF">2018-07-23T16:34:00Z</dcterms:created>
  <dcterms:modified xsi:type="dcterms:W3CDTF">2018-07-23T16:34:00Z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