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222F9" w14:textId="03846BF3" w:rsidR="0017272D" w:rsidRPr="00D56177" w:rsidRDefault="0017272D" w:rsidP="0017272D">
      <w:pPr>
        <w:pStyle w:val="Heading1"/>
        <w:spacing w:after="0"/>
        <w:rPr>
          <w:rFonts w:asciiTheme="majorHAnsi" w:hAnsiTheme="majorHAnsi" w:cstheme="majorHAnsi"/>
          <w:b w:val="0"/>
          <w:sz w:val="20"/>
          <w:szCs w:val="22"/>
        </w:rPr>
      </w:pPr>
      <w:bookmarkStart w:id="0" w:name="_Toc143586611"/>
      <w:r w:rsidRPr="00D56177">
        <w:rPr>
          <w:rFonts w:asciiTheme="majorHAnsi" w:hAnsiTheme="majorHAnsi" w:cstheme="majorHAnsi"/>
          <w:b w:val="0"/>
          <w:sz w:val="20"/>
          <w:szCs w:val="22"/>
        </w:rPr>
        <w:t>POSITION DESCRIPTION</w:t>
      </w:r>
    </w:p>
    <w:p w14:paraId="6696497C" w14:textId="5DC3C587" w:rsidR="004B5D5B" w:rsidRPr="00D56177" w:rsidRDefault="00FB5AD2" w:rsidP="0017272D">
      <w:pPr>
        <w:pStyle w:val="Heading1"/>
        <w:spacing w:before="120"/>
        <w:rPr>
          <w:rFonts w:asciiTheme="majorHAnsi" w:hAnsiTheme="majorHAnsi" w:cstheme="majorHAnsi"/>
          <w:szCs w:val="26"/>
        </w:rPr>
      </w:pPr>
      <w:r>
        <w:rPr>
          <w:rFonts w:asciiTheme="majorHAnsi" w:hAnsiTheme="majorHAnsi" w:cstheme="majorHAnsi"/>
          <w:szCs w:val="26"/>
        </w:rPr>
        <w:t>assistant administrator (europe and eurasia), united states agency for international development</w:t>
      </w:r>
    </w:p>
    <w:p w14:paraId="5CF9652B" w14:textId="77777777" w:rsidR="00661AE5" w:rsidRPr="00D56177" w:rsidRDefault="00661AE5" w:rsidP="00661AE5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108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71"/>
        <w:gridCol w:w="6791"/>
      </w:tblGrid>
      <w:tr w:rsidR="00B64A22" w:rsidRPr="00D56177" w14:paraId="6F0A6BEB" w14:textId="777777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14:paraId="7B2900A3" w14:textId="76116291" w:rsidR="00B64A22" w:rsidRPr="00D56177" w:rsidRDefault="00B64A22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OVERVIEW</w:t>
            </w:r>
          </w:p>
        </w:tc>
      </w:tr>
      <w:tr w:rsidR="00B92A39" w:rsidRPr="00D56177" w14:paraId="1193BE6A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5655D5B9" w14:textId="152EFBDA" w:rsidR="00B92A39" w:rsidRPr="00D56177" w:rsidRDefault="000E0157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 xml:space="preserve">Senate </w:t>
            </w:r>
            <w:r w:rsidR="00B92A39" w:rsidRPr="00D56177">
              <w:rPr>
                <w:rFonts w:asciiTheme="majorHAnsi" w:hAnsiTheme="majorHAnsi" w:cstheme="majorHAnsi"/>
              </w:rPr>
              <w:t>Committee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4F625" w14:textId="72722C80" w:rsidR="00B30C4A" w:rsidRPr="00D56177" w:rsidRDefault="00F50C83" w:rsidP="00B30C4A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Foreign Relations</w:t>
            </w:r>
          </w:p>
        </w:tc>
      </w:tr>
      <w:tr w:rsidR="00661AE5" w:rsidRPr="00D56177" w14:paraId="0660FC7A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7DDAF633" w14:textId="1A9C3F86" w:rsidR="00661AE5" w:rsidRPr="00D56177" w:rsidRDefault="003910F3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Agency Mission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40F04" w14:textId="5DB72D35" w:rsidR="0030193E" w:rsidRPr="00D56177" w:rsidRDefault="00016146" w:rsidP="00D33A2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To end extreme poverty and promote resilient, democratic societies while advanc</w:t>
            </w:r>
            <w:r w:rsidR="00344E90">
              <w:rPr>
                <w:rFonts w:asciiTheme="majorHAnsi" w:hAnsiTheme="majorHAnsi" w:cstheme="majorHAnsi"/>
              </w:rPr>
              <w:t>ing our security and prosperity</w:t>
            </w:r>
          </w:p>
        </w:tc>
      </w:tr>
      <w:tr w:rsidR="00661AE5" w:rsidRPr="00D56177" w14:paraId="4E0A0F15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51C276A3" w14:textId="00EBA34A"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Position Overview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E2C66" w14:textId="63E04749" w:rsidR="00661AE5" w:rsidRPr="00D56177" w:rsidRDefault="00930944" w:rsidP="00661AE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The assistant a</w:t>
            </w:r>
            <w:r w:rsidRPr="00930944">
              <w:rPr>
                <w:rFonts w:asciiTheme="majorHAnsi" w:hAnsiTheme="majorHAnsi" w:cstheme="majorHAnsi"/>
              </w:rPr>
              <w:t>dministrator for the Bureau for Europe and Eurasia directs an</w:t>
            </w:r>
            <w:r>
              <w:rPr>
                <w:rFonts w:asciiTheme="majorHAnsi" w:hAnsiTheme="majorHAnsi" w:cstheme="majorHAnsi"/>
              </w:rPr>
              <w:t>d supervises activities of the b</w:t>
            </w:r>
            <w:r w:rsidRPr="00930944">
              <w:rPr>
                <w:rFonts w:asciiTheme="majorHAnsi" w:hAnsiTheme="majorHAnsi" w:cstheme="majorHAnsi"/>
              </w:rPr>
              <w:t>ureau and its overseas missions.</w:t>
            </w:r>
          </w:p>
        </w:tc>
      </w:tr>
      <w:tr w:rsidR="00661AE5" w:rsidRPr="00D56177" w14:paraId="3F5BA370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72F18426" w14:textId="57F37827" w:rsidR="008A05DD" w:rsidRPr="00D56177" w:rsidRDefault="00661AE5" w:rsidP="00962B37">
            <w:pPr>
              <w:rPr>
                <w:rFonts w:asciiTheme="majorHAnsi" w:hAnsiTheme="majorHAnsi" w:cstheme="majorHAnsi"/>
                <w:i/>
              </w:rPr>
            </w:pPr>
            <w:r w:rsidRPr="00D56177">
              <w:rPr>
                <w:rFonts w:asciiTheme="majorHAnsi" w:hAnsiTheme="majorHAnsi" w:cstheme="majorHAnsi"/>
              </w:rPr>
              <w:t>Compensation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798BF" w14:textId="6C2CD32B" w:rsidR="00661AE5" w:rsidRPr="00D56177" w:rsidRDefault="0095718F" w:rsidP="000136D1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Level IV $</w:t>
            </w:r>
            <w:r w:rsidR="000136D1">
              <w:rPr>
                <w:rFonts w:asciiTheme="majorHAnsi" w:hAnsiTheme="majorHAnsi" w:cstheme="majorHAnsi"/>
                <w:bCs/>
              </w:rPr>
              <w:t>155,500</w:t>
            </w:r>
            <w:r w:rsidR="00220D75">
              <w:rPr>
                <w:rFonts w:asciiTheme="majorHAnsi" w:hAnsiTheme="majorHAnsi" w:cstheme="majorHAnsi"/>
                <w:bCs/>
              </w:rPr>
              <w:t xml:space="preserve"> (5 U.S.C. § 5315)</w:t>
            </w:r>
            <w:r w:rsidR="00EA3278">
              <w:rPr>
                <w:rStyle w:val="EndnoteReference"/>
                <w:rFonts w:asciiTheme="majorHAnsi" w:hAnsiTheme="majorHAnsi" w:cstheme="majorHAnsi"/>
                <w:bCs/>
              </w:rPr>
              <w:endnoteReference w:id="1"/>
            </w:r>
          </w:p>
        </w:tc>
      </w:tr>
      <w:tr w:rsidR="00661AE5" w:rsidRPr="00D56177" w14:paraId="21615C6D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3999E78A" w14:textId="469E7F85"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Position Reports to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46987" w14:textId="709F86C7" w:rsidR="00D33A2A" w:rsidRPr="00344E90" w:rsidRDefault="00344E90" w:rsidP="00016146">
            <w:pPr>
              <w:rPr>
                <w:rFonts w:asciiTheme="majorHAnsi" w:hAnsiTheme="majorHAnsi" w:cstheme="majorHAnsi"/>
              </w:rPr>
            </w:pPr>
            <w:r w:rsidRPr="00344E90">
              <w:rPr>
                <w:rFonts w:asciiTheme="majorHAnsi" w:hAnsiTheme="majorHAnsi" w:cstheme="majorHAnsi"/>
              </w:rPr>
              <w:t>United States Agency for International Development (</w:t>
            </w:r>
            <w:r w:rsidR="00016146" w:rsidRPr="00344E90">
              <w:rPr>
                <w:rFonts w:asciiTheme="majorHAnsi" w:hAnsiTheme="majorHAnsi" w:cstheme="majorHAnsi"/>
              </w:rPr>
              <w:t>USAID</w:t>
            </w:r>
            <w:r w:rsidRPr="00344E90">
              <w:rPr>
                <w:rFonts w:asciiTheme="majorHAnsi" w:hAnsiTheme="majorHAnsi" w:cstheme="majorHAnsi"/>
              </w:rPr>
              <w:t>)</w:t>
            </w:r>
            <w:r w:rsidR="00016146" w:rsidRPr="00344E90">
              <w:rPr>
                <w:rFonts w:asciiTheme="majorHAnsi" w:hAnsiTheme="majorHAnsi" w:cstheme="majorHAnsi"/>
              </w:rPr>
              <w:t xml:space="preserve"> Administrator</w:t>
            </w:r>
            <w:r w:rsidR="00016146" w:rsidRPr="00344E90">
              <w:rPr>
                <w:rStyle w:val="EndnoteReference"/>
                <w:rFonts w:asciiTheme="majorHAnsi" w:hAnsiTheme="majorHAnsi" w:cstheme="majorHAnsi"/>
              </w:rPr>
              <w:endnoteReference w:id="2"/>
            </w:r>
          </w:p>
        </w:tc>
      </w:tr>
      <w:tr w:rsidR="00661AE5" w:rsidRPr="00D56177" w14:paraId="2FFE5A7E" w14:textId="777777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14:paraId="015188EB" w14:textId="312D46A1" w:rsidR="00661AE5" w:rsidRPr="00D56177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RESPONSIBILITIES</w:t>
            </w:r>
          </w:p>
        </w:tc>
      </w:tr>
      <w:tr w:rsidR="00661AE5" w:rsidRPr="00D56177" w14:paraId="3DDA92B5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4BE25350" w14:textId="684546B6"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Management Scope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30A9A" w14:textId="459DE264" w:rsidR="00286E47" w:rsidRPr="00344E90" w:rsidRDefault="00344E90" w:rsidP="00007199">
            <w:pPr>
              <w:contextualSpacing/>
              <w:rPr>
                <w:rFonts w:asciiTheme="majorHAnsi" w:hAnsiTheme="majorHAnsi" w:cstheme="majorHAnsi"/>
                <w:bCs/>
              </w:rPr>
            </w:pPr>
            <w:r w:rsidRPr="00344E90">
              <w:rPr>
                <w:rFonts w:asciiTheme="majorHAnsi" w:hAnsiTheme="majorHAnsi" w:cstheme="majorHAnsi"/>
                <w:bCs/>
              </w:rPr>
              <w:t>The assistant administrator for Europe and Eurasia oversees the Administrative and Information Services Division; the Office of Europe and Eurasia Country Affairs; the Program Office; the Financial Services Division; and the Technical Support Office.</w:t>
            </w:r>
          </w:p>
        </w:tc>
      </w:tr>
      <w:tr w:rsidR="00661AE5" w:rsidRPr="00D56177" w14:paraId="3B124A6F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053AFEA7" w14:textId="18B2B8F7"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Primary Responsibilities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1BC25" w14:textId="457786BB" w:rsidR="00062239" w:rsidRDefault="00F50C83" w:rsidP="00B94DF9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</w:t>
            </w:r>
            <w:r w:rsidR="00930944" w:rsidRPr="00062239">
              <w:rPr>
                <w:rFonts w:asciiTheme="majorHAnsi" w:hAnsiTheme="majorHAnsi" w:cstheme="majorHAnsi"/>
              </w:rPr>
              <w:t>irects the</w:t>
            </w:r>
            <w:r w:rsidR="00062239" w:rsidRPr="00062239">
              <w:rPr>
                <w:rFonts w:asciiTheme="majorHAnsi" w:hAnsiTheme="majorHAnsi" w:cstheme="majorHAnsi"/>
              </w:rPr>
              <w:t xml:space="preserve"> </w:t>
            </w:r>
            <w:r w:rsidR="00930944" w:rsidRPr="00062239">
              <w:rPr>
                <w:rFonts w:asciiTheme="majorHAnsi" w:hAnsiTheme="majorHAnsi" w:cstheme="majorHAnsi"/>
              </w:rPr>
              <w:t>formulation of U.S. development programs; approves programs and projects; and authorizes the execution of development assistance agreements with European and Eurasian countri</w:t>
            </w:r>
            <w:r w:rsidR="00062239">
              <w:rPr>
                <w:rFonts w:asciiTheme="majorHAnsi" w:hAnsiTheme="majorHAnsi" w:cstheme="majorHAnsi"/>
              </w:rPr>
              <w:t>es and regional organizations</w:t>
            </w:r>
          </w:p>
          <w:p w14:paraId="61F194DB" w14:textId="1B74B4A0" w:rsidR="00062239" w:rsidRDefault="00F50C83" w:rsidP="00B94DF9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</w:t>
            </w:r>
            <w:r w:rsidR="00930944" w:rsidRPr="00062239">
              <w:rPr>
                <w:rFonts w:asciiTheme="majorHAnsi" w:hAnsiTheme="majorHAnsi" w:cstheme="majorHAnsi"/>
              </w:rPr>
              <w:t>ubmits an annual bud</w:t>
            </w:r>
            <w:r>
              <w:rPr>
                <w:rFonts w:asciiTheme="majorHAnsi" w:hAnsiTheme="majorHAnsi" w:cstheme="majorHAnsi"/>
              </w:rPr>
              <w:t>get; assists in presenting the b</w:t>
            </w:r>
            <w:r w:rsidR="00930944" w:rsidRPr="00062239">
              <w:rPr>
                <w:rFonts w:asciiTheme="majorHAnsi" w:hAnsiTheme="majorHAnsi" w:cstheme="majorHAnsi"/>
              </w:rPr>
              <w:t xml:space="preserve">ureau's program and budget to Congress; and ensures the integration, within the region, of democracy, governance and economic growth and development resources </w:t>
            </w:r>
            <w:r>
              <w:rPr>
                <w:rFonts w:asciiTheme="majorHAnsi" w:hAnsiTheme="majorHAnsi" w:cstheme="majorHAnsi"/>
              </w:rPr>
              <w:t>with USAID-financed resources</w:t>
            </w:r>
          </w:p>
          <w:p w14:paraId="4347F86D" w14:textId="6E56E12F" w:rsidR="0016537A" w:rsidRPr="00062239" w:rsidRDefault="00F50C83" w:rsidP="00B94DF9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</w:t>
            </w:r>
            <w:r w:rsidR="00930944" w:rsidRPr="00062239">
              <w:rPr>
                <w:rFonts w:asciiTheme="majorHAnsi" w:hAnsiTheme="majorHAnsi" w:cstheme="majorHAnsi"/>
              </w:rPr>
              <w:t xml:space="preserve">pproves and directs the allocation of available resources among E&amp;E offices and overseas missions; oversees the implementation of programs and projects; monitors performance under loan </w:t>
            </w:r>
            <w:r w:rsidR="00344E90">
              <w:rPr>
                <w:rFonts w:asciiTheme="majorHAnsi" w:hAnsiTheme="majorHAnsi" w:cstheme="majorHAnsi"/>
              </w:rPr>
              <w:t>and grant agreements, contracts</w:t>
            </w:r>
            <w:r w:rsidR="00930944" w:rsidRPr="00062239">
              <w:rPr>
                <w:rFonts w:asciiTheme="majorHAnsi" w:hAnsiTheme="majorHAnsi" w:cstheme="majorHAnsi"/>
              </w:rPr>
              <w:t xml:space="preserve"> and other operating agre</w:t>
            </w:r>
            <w:r w:rsidR="00062239" w:rsidRPr="00062239">
              <w:rPr>
                <w:rFonts w:asciiTheme="majorHAnsi" w:hAnsiTheme="majorHAnsi" w:cstheme="majorHAnsi"/>
              </w:rPr>
              <w:t>ements; and takes or recommends</w:t>
            </w:r>
            <w:r w:rsidR="00930944" w:rsidRPr="00062239">
              <w:rPr>
                <w:rFonts w:asciiTheme="majorHAnsi" w:hAnsiTheme="majorHAnsi" w:cstheme="majorHAnsi"/>
              </w:rPr>
              <w:t xml:space="preserve"> required remedial action</w:t>
            </w:r>
            <w:r w:rsidR="00B94DF9">
              <w:rPr>
                <w:rStyle w:val="EndnoteReference"/>
                <w:rFonts w:asciiTheme="majorHAnsi" w:hAnsiTheme="majorHAnsi" w:cstheme="majorHAnsi"/>
              </w:rPr>
              <w:endnoteReference w:id="3"/>
            </w:r>
          </w:p>
        </w:tc>
      </w:tr>
      <w:tr w:rsidR="00661AE5" w:rsidRPr="00D56177" w14:paraId="6A67A3DB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5FEB43E2" w14:textId="6EEBAA4F"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Strategic Goals and Priorities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6D0CDA" w14:textId="77777777"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14:paraId="2592F6FE" w14:textId="77777777"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14:paraId="121A220D" w14:textId="3F8D3026" w:rsidR="00661AE5" w:rsidRPr="00D56177" w:rsidRDefault="00661AE5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[</w:t>
            </w:r>
            <w:r w:rsidR="005D5F5A">
              <w:rPr>
                <w:rFonts w:asciiTheme="majorHAnsi" w:hAnsiTheme="majorHAnsi" w:cstheme="majorHAnsi"/>
              </w:rPr>
              <w:t>Depends on the policy priorities of the administration</w:t>
            </w:r>
            <w:r w:rsidRPr="00D56177">
              <w:rPr>
                <w:rFonts w:asciiTheme="majorHAnsi" w:hAnsiTheme="majorHAnsi" w:cstheme="majorHAnsi"/>
              </w:rPr>
              <w:t>]</w:t>
            </w:r>
          </w:p>
          <w:p w14:paraId="0F9913E8" w14:textId="77777777"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14:paraId="5F982245" w14:textId="02F6CCB5"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61AE5" w:rsidRPr="00D56177" w14:paraId="6A94A8E5" w14:textId="777777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14:paraId="6D7CDF6F" w14:textId="00D7D215" w:rsidR="00661AE5" w:rsidRPr="00D56177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REQUIREMENTS AND COMPETENCIES</w:t>
            </w:r>
          </w:p>
        </w:tc>
      </w:tr>
      <w:tr w:rsidR="00661AE5" w:rsidRPr="00D56177" w14:paraId="6315085C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642057E5" w14:textId="69919FA1"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lastRenderedPageBreak/>
              <w:t>Requirements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99382" w14:textId="77777777" w:rsidR="00344E90" w:rsidRPr="008931F2" w:rsidRDefault="00344E90" w:rsidP="00344E90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Prior government experience; knowledge of the legislative and federal budgeting process</w:t>
            </w:r>
          </w:p>
          <w:p w14:paraId="183CB720" w14:textId="77777777" w:rsidR="00344E90" w:rsidRDefault="00344E90" w:rsidP="00344E90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Experience in foreign affairs and with the region (preferred)</w:t>
            </w:r>
          </w:p>
          <w:p w14:paraId="3C08E6F8" w14:textId="77777777" w:rsidR="00344E90" w:rsidRDefault="00344E90" w:rsidP="00344E90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Strong management experience</w:t>
            </w:r>
          </w:p>
          <w:p w14:paraId="47D8CBF3" w14:textId="3C918100" w:rsidR="00A87EC8" w:rsidRPr="00344E90" w:rsidRDefault="00344E90" w:rsidP="00344E90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344E90">
              <w:rPr>
                <w:rFonts w:asciiTheme="majorHAnsi" w:hAnsiTheme="majorHAnsi" w:cstheme="majorHAnsi"/>
                <w:bCs/>
              </w:rPr>
              <w:t>Strong relationships with relevant stakeholders, or ability to form them</w:t>
            </w:r>
          </w:p>
        </w:tc>
      </w:tr>
      <w:tr w:rsidR="00661AE5" w:rsidRPr="00D56177" w14:paraId="080BF590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52BE30DE" w14:textId="12A5E1E5"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Competencies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AB784" w14:textId="77777777" w:rsidR="00344E90" w:rsidRDefault="00344E90" w:rsidP="00344E90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Strong communication and public speaking skills</w:t>
            </w:r>
          </w:p>
          <w:p w14:paraId="220EF1EF" w14:textId="77777777" w:rsidR="00344E90" w:rsidRDefault="00344E90" w:rsidP="00344E90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Strong leadership and managerial skills</w:t>
            </w:r>
          </w:p>
          <w:p w14:paraId="32643365" w14:textId="77777777" w:rsidR="00344E90" w:rsidRDefault="00344E90" w:rsidP="00344E90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Ability to work under high pressure and handle sensitive matters</w:t>
            </w:r>
          </w:p>
          <w:p w14:paraId="49146DCD" w14:textId="77777777" w:rsidR="00344E90" w:rsidRDefault="00344E90" w:rsidP="00344E90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Energy for frequent travel</w:t>
            </w:r>
          </w:p>
          <w:p w14:paraId="02CD786E" w14:textId="77777777" w:rsidR="00344E90" w:rsidRDefault="00344E90" w:rsidP="00344E90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Excellent negotiation skills</w:t>
            </w:r>
          </w:p>
          <w:p w14:paraId="6565A8DC" w14:textId="1F91CB1C" w:rsidR="00A87EC8" w:rsidRPr="00344E90" w:rsidRDefault="00344E90" w:rsidP="00344E90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344E90">
              <w:rPr>
                <w:rFonts w:asciiTheme="majorHAnsi" w:hAnsiTheme="majorHAnsi" w:cstheme="majorHAnsi"/>
                <w:bCs/>
              </w:rPr>
              <w:t>Ability to work across party lines</w:t>
            </w:r>
          </w:p>
        </w:tc>
      </w:tr>
      <w:tr w:rsidR="00661AE5" w:rsidRPr="00D56177" w14:paraId="75FF98B0" w14:textId="777777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14:paraId="7396A9DE" w14:textId="256B474F" w:rsidR="00661AE5" w:rsidRPr="00D56177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PAST APPOINTEES</w:t>
            </w:r>
          </w:p>
        </w:tc>
      </w:tr>
      <w:tr w:rsidR="00BE379B" w:rsidRPr="00D56177" w14:paraId="439B5619" w14:textId="777777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1D593" w14:textId="6FF56128" w:rsidR="00BE379B" w:rsidRPr="00D56177" w:rsidRDefault="00803DA3" w:rsidP="004404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Thomas Melia</w:t>
            </w:r>
            <w:r w:rsidR="00BE379B" w:rsidRPr="00D56177">
              <w:rPr>
                <w:rFonts w:asciiTheme="majorHAnsi" w:hAnsiTheme="majorHAnsi" w:cstheme="majorHAnsi"/>
              </w:rPr>
              <w:t xml:space="preserve"> (</w:t>
            </w:r>
            <w:r>
              <w:rPr>
                <w:rFonts w:asciiTheme="majorHAnsi" w:hAnsiTheme="majorHAnsi" w:cstheme="majorHAnsi"/>
              </w:rPr>
              <w:t>2015</w:t>
            </w:r>
            <w:r w:rsidR="00CB629D">
              <w:rPr>
                <w:rFonts w:asciiTheme="majorHAnsi" w:hAnsiTheme="majorHAnsi" w:cstheme="majorHAnsi"/>
              </w:rPr>
              <w:t xml:space="preserve"> to 2017</w:t>
            </w:r>
            <w:r w:rsidR="00B30C4A">
              <w:rPr>
                <w:rFonts w:asciiTheme="majorHAnsi" w:hAnsiTheme="majorHAnsi" w:cstheme="majorHAnsi"/>
              </w:rPr>
              <w:t>):</w:t>
            </w:r>
            <w:r w:rsidR="00440484">
              <w:rPr>
                <w:rFonts w:asciiTheme="majorHAnsi" w:hAnsiTheme="majorHAnsi" w:cstheme="majorHAnsi"/>
              </w:rPr>
              <w:t xml:space="preserve"> Executive Director, Democracy International;</w:t>
            </w:r>
            <w:r w:rsidR="00A44F1C">
              <w:rPr>
                <w:rFonts w:asciiTheme="majorHAnsi" w:hAnsiTheme="majorHAnsi" w:cstheme="majorHAnsi"/>
              </w:rPr>
              <w:t xml:space="preserve"> </w:t>
            </w:r>
            <w:r w:rsidR="00440484" w:rsidRPr="00440484">
              <w:rPr>
                <w:rFonts w:asciiTheme="majorHAnsi" w:hAnsiTheme="majorHAnsi" w:cstheme="majorHAnsi"/>
              </w:rPr>
              <w:t>Deput</w:t>
            </w:r>
            <w:r w:rsidR="00440484">
              <w:rPr>
                <w:rFonts w:asciiTheme="majorHAnsi" w:hAnsiTheme="majorHAnsi" w:cstheme="majorHAnsi"/>
              </w:rPr>
              <w:t xml:space="preserve">y Assistant Secretary of State, Department of State; </w:t>
            </w:r>
            <w:r w:rsidR="00470D2A">
              <w:rPr>
                <w:rFonts w:asciiTheme="majorHAnsi" w:hAnsiTheme="majorHAnsi" w:cstheme="majorHAnsi"/>
              </w:rPr>
              <w:t xml:space="preserve">Deputy </w:t>
            </w:r>
            <w:r w:rsidR="00440484">
              <w:rPr>
                <w:rFonts w:asciiTheme="majorHAnsi" w:hAnsiTheme="majorHAnsi" w:cstheme="majorHAnsi"/>
              </w:rPr>
              <w:t xml:space="preserve">Executive </w:t>
            </w:r>
            <w:r w:rsidR="00470D2A">
              <w:rPr>
                <w:rFonts w:asciiTheme="majorHAnsi" w:hAnsiTheme="majorHAnsi" w:cstheme="majorHAnsi"/>
              </w:rPr>
              <w:t>Director, Freedom House</w:t>
            </w:r>
            <w:r w:rsidR="00440484">
              <w:rPr>
                <w:rStyle w:val="EndnoteReference"/>
                <w:rFonts w:asciiTheme="majorHAnsi" w:hAnsiTheme="majorHAnsi" w:cstheme="majorHAnsi"/>
              </w:rPr>
              <w:endnoteReference w:id="4"/>
            </w:r>
          </w:p>
        </w:tc>
      </w:tr>
      <w:tr w:rsidR="00BE379B" w:rsidRPr="00D56177" w14:paraId="2DAD6117" w14:textId="77777777" w:rsidTr="00EA3278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BB4AF15" w14:textId="339D3750" w:rsidR="00BE379B" w:rsidRPr="00D56177" w:rsidRDefault="00803DA3" w:rsidP="00B468F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Paige Eve Alexander </w:t>
            </w:r>
            <w:r w:rsidR="00B30C4A">
              <w:rPr>
                <w:rFonts w:asciiTheme="majorHAnsi" w:hAnsiTheme="majorHAnsi" w:cstheme="majorHAnsi"/>
              </w:rPr>
              <w:t>(</w:t>
            </w:r>
            <w:r w:rsidR="00B468F1">
              <w:rPr>
                <w:rFonts w:asciiTheme="majorHAnsi" w:hAnsiTheme="majorHAnsi" w:cstheme="majorHAnsi"/>
              </w:rPr>
              <w:t>2010</w:t>
            </w:r>
            <w:r w:rsidR="00CB629D">
              <w:rPr>
                <w:rFonts w:asciiTheme="majorHAnsi" w:hAnsiTheme="majorHAnsi" w:cstheme="majorHAnsi"/>
              </w:rPr>
              <w:t xml:space="preserve"> to 2014</w:t>
            </w:r>
            <w:r w:rsidR="00B30C4A">
              <w:rPr>
                <w:rFonts w:asciiTheme="majorHAnsi" w:hAnsiTheme="majorHAnsi" w:cstheme="majorHAnsi"/>
              </w:rPr>
              <w:t>):</w:t>
            </w:r>
            <w:r w:rsidR="00BE379B" w:rsidRPr="00D56177">
              <w:rPr>
                <w:rFonts w:asciiTheme="majorHAnsi" w:hAnsiTheme="majorHAnsi" w:cstheme="majorHAnsi"/>
              </w:rPr>
              <w:t xml:space="preserve"> </w:t>
            </w:r>
            <w:r w:rsidR="00E742FF">
              <w:rPr>
                <w:rFonts w:asciiTheme="majorHAnsi" w:hAnsiTheme="majorHAnsi" w:cstheme="majorHAnsi"/>
              </w:rPr>
              <w:t>Senior Vice President, IREX</w:t>
            </w:r>
            <w:r w:rsidR="00BE379B" w:rsidRPr="00D56177">
              <w:rPr>
                <w:rFonts w:asciiTheme="majorHAnsi" w:hAnsiTheme="majorHAnsi" w:cstheme="majorHAnsi"/>
              </w:rPr>
              <w:t xml:space="preserve">; </w:t>
            </w:r>
            <w:r w:rsidR="00E742FF" w:rsidRPr="00E742FF">
              <w:rPr>
                <w:rFonts w:asciiTheme="majorHAnsi" w:hAnsiTheme="majorHAnsi" w:cstheme="majorHAnsi"/>
              </w:rPr>
              <w:t>Acting Deputy Assistant Administrator</w:t>
            </w:r>
            <w:r w:rsidR="00E742FF">
              <w:rPr>
                <w:rFonts w:asciiTheme="majorHAnsi" w:hAnsiTheme="majorHAnsi" w:cstheme="majorHAnsi"/>
              </w:rPr>
              <w:t xml:space="preserve">, </w:t>
            </w:r>
            <w:r w:rsidR="00E742FF" w:rsidRPr="00E742FF">
              <w:rPr>
                <w:rFonts w:asciiTheme="majorHAnsi" w:hAnsiTheme="majorHAnsi" w:cstheme="majorHAnsi"/>
              </w:rPr>
              <w:t>Bureau for Europe and Eurasia</w:t>
            </w:r>
            <w:r w:rsidR="00E742FF">
              <w:rPr>
                <w:rFonts w:asciiTheme="majorHAnsi" w:hAnsiTheme="majorHAnsi" w:cstheme="majorHAnsi"/>
              </w:rPr>
              <w:t xml:space="preserve">, USAID; </w:t>
            </w:r>
            <w:r w:rsidR="00E742FF" w:rsidRPr="00E742FF">
              <w:rPr>
                <w:rFonts w:asciiTheme="majorHAnsi" w:hAnsiTheme="majorHAnsi" w:cstheme="majorHAnsi"/>
              </w:rPr>
              <w:t>Associate Director of Project Liberty</w:t>
            </w:r>
            <w:r w:rsidR="00E742FF">
              <w:rPr>
                <w:rFonts w:asciiTheme="majorHAnsi" w:hAnsiTheme="majorHAnsi" w:cstheme="majorHAnsi"/>
              </w:rPr>
              <w:t xml:space="preserve">, </w:t>
            </w:r>
            <w:r w:rsidR="00E742FF" w:rsidRPr="00E742FF">
              <w:rPr>
                <w:rFonts w:asciiTheme="majorHAnsi" w:hAnsiTheme="majorHAnsi" w:cstheme="majorHAnsi"/>
              </w:rPr>
              <w:t>John F.</w:t>
            </w:r>
            <w:r w:rsidR="00E742FF">
              <w:rPr>
                <w:rFonts w:asciiTheme="majorHAnsi" w:hAnsiTheme="majorHAnsi" w:cstheme="majorHAnsi"/>
              </w:rPr>
              <w:t xml:space="preserve"> Kennedy School of Government,</w:t>
            </w:r>
            <w:r w:rsidR="00E742FF" w:rsidRPr="00E742FF">
              <w:rPr>
                <w:rFonts w:asciiTheme="majorHAnsi" w:hAnsiTheme="majorHAnsi" w:cstheme="majorHAnsi"/>
              </w:rPr>
              <w:t xml:space="preserve"> Harvard University</w:t>
            </w:r>
            <w:r w:rsidR="00E7038C">
              <w:rPr>
                <w:rStyle w:val="EndnoteReference"/>
                <w:rFonts w:asciiTheme="majorHAnsi" w:hAnsiTheme="majorHAnsi" w:cstheme="majorHAnsi"/>
              </w:rPr>
              <w:endnoteReference w:id="5"/>
            </w:r>
          </w:p>
        </w:tc>
      </w:tr>
      <w:tr w:rsidR="00661AE5" w:rsidRPr="00D56177" w14:paraId="30746279" w14:textId="77777777" w:rsidTr="00EA3278">
        <w:tc>
          <w:tcPr>
            <w:tcW w:w="9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8F26" w14:textId="10DDAC01" w:rsidR="00661AE5" w:rsidRPr="00D56177" w:rsidRDefault="00B468F1" w:rsidP="005C71D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Douglas </w:t>
            </w:r>
            <w:proofErr w:type="spellStart"/>
            <w:r>
              <w:rPr>
                <w:rFonts w:asciiTheme="majorHAnsi" w:hAnsiTheme="majorHAnsi" w:cstheme="majorHAnsi"/>
              </w:rPr>
              <w:t>Menarchik</w:t>
            </w:r>
            <w:proofErr w:type="spellEnd"/>
            <w:r w:rsidR="00BE379B" w:rsidRPr="00D56177">
              <w:rPr>
                <w:rFonts w:asciiTheme="majorHAnsi" w:hAnsiTheme="majorHAnsi" w:cstheme="majorHAnsi"/>
              </w:rPr>
              <w:t xml:space="preserve"> </w:t>
            </w:r>
            <w:r w:rsidR="00B30C4A">
              <w:rPr>
                <w:rFonts w:asciiTheme="majorHAnsi" w:hAnsiTheme="majorHAnsi" w:cstheme="majorHAnsi"/>
              </w:rPr>
              <w:t>(</w:t>
            </w:r>
            <w:r>
              <w:rPr>
                <w:rFonts w:asciiTheme="majorHAnsi" w:hAnsiTheme="majorHAnsi" w:cstheme="majorHAnsi"/>
              </w:rPr>
              <w:t>2007</w:t>
            </w:r>
            <w:r w:rsidR="005C71DA">
              <w:rPr>
                <w:rFonts w:asciiTheme="majorHAnsi" w:hAnsiTheme="majorHAnsi" w:cstheme="majorHAnsi"/>
              </w:rPr>
              <w:t xml:space="preserve"> to 2009</w:t>
            </w:r>
            <w:r w:rsidR="00B30C4A">
              <w:rPr>
                <w:rFonts w:asciiTheme="majorHAnsi" w:hAnsiTheme="majorHAnsi" w:cstheme="majorHAnsi"/>
              </w:rPr>
              <w:t>):</w:t>
            </w:r>
            <w:r w:rsidR="00BE379B" w:rsidRPr="00D56177">
              <w:rPr>
                <w:rFonts w:asciiTheme="majorHAnsi" w:hAnsiTheme="majorHAnsi" w:cstheme="majorHAnsi"/>
              </w:rPr>
              <w:t xml:space="preserve"> </w:t>
            </w:r>
            <w:r w:rsidR="005C71DA">
              <w:rPr>
                <w:rFonts w:asciiTheme="majorHAnsi" w:hAnsiTheme="majorHAnsi" w:cstheme="majorHAnsi"/>
              </w:rPr>
              <w:t xml:space="preserve">Assistant Administrator, </w:t>
            </w:r>
            <w:r w:rsidR="005C71DA" w:rsidRPr="005C71DA">
              <w:rPr>
                <w:rFonts w:asciiTheme="majorHAnsi" w:hAnsiTheme="majorHAnsi" w:cstheme="majorHAnsi"/>
              </w:rPr>
              <w:t xml:space="preserve">Bureau for </w:t>
            </w:r>
            <w:r w:rsidR="005C71DA">
              <w:rPr>
                <w:rFonts w:asciiTheme="majorHAnsi" w:hAnsiTheme="majorHAnsi" w:cstheme="majorHAnsi"/>
              </w:rPr>
              <w:t>Policy and Program Coordination, USAID</w:t>
            </w:r>
            <w:r w:rsidR="00BE379B" w:rsidRPr="00D56177">
              <w:rPr>
                <w:rFonts w:asciiTheme="majorHAnsi" w:hAnsiTheme="majorHAnsi" w:cstheme="majorHAnsi"/>
              </w:rPr>
              <w:t xml:space="preserve">; </w:t>
            </w:r>
            <w:r w:rsidR="005C71DA">
              <w:rPr>
                <w:rFonts w:asciiTheme="majorHAnsi" w:hAnsiTheme="majorHAnsi" w:cstheme="majorHAnsi"/>
              </w:rPr>
              <w:t xml:space="preserve">Director, </w:t>
            </w:r>
            <w:r w:rsidR="005C71DA" w:rsidRPr="005C71DA">
              <w:rPr>
                <w:rFonts w:asciiTheme="majorHAnsi" w:hAnsiTheme="majorHAnsi" w:cstheme="majorHAnsi"/>
              </w:rPr>
              <w:t>George Bush Presidential Library and Museum</w:t>
            </w:r>
            <w:r w:rsidR="00BE379B" w:rsidRPr="00D56177">
              <w:rPr>
                <w:rFonts w:asciiTheme="majorHAnsi" w:hAnsiTheme="majorHAnsi" w:cstheme="majorHAnsi"/>
              </w:rPr>
              <w:t xml:space="preserve">; </w:t>
            </w:r>
            <w:r w:rsidR="005C71DA">
              <w:rPr>
                <w:rFonts w:asciiTheme="majorHAnsi" w:hAnsiTheme="majorHAnsi" w:cstheme="majorHAnsi"/>
              </w:rPr>
              <w:t xml:space="preserve">Director, </w:t>
            </w:r>
            <w:r w:rsidR="005C71DA" w:rsidRPr="005C71DA">
              <w:rPr>
                <w:rFonts w:asciiTheme="majorHAnsi" w:hAnsiTheme="majorHAnsi" w:cstheme="majorHAnsi"/>
              </w:rPr>
              <w:t xml:space="preserve">National Defense University’s </w:t>
            </w:r>
            <w:r w:rsidR="005C71DA">
              <w:rPr>
                <w:rFonts w:asciiTheme="majorHAnsi" w:hAnsiTheme="majorHAnsi" w:cstheme="majorHAnsi"/>
              </w:rPr>
              <w:t>C</w:t>
            </w:r>
            <w:r w:rsidR="005C71DA" w:rsidRPr="005C71DA">
              <w:rPr>
                <w:rFonts w:asciiTheme="majorHAnsi" w:hAnsiTheme="majorHAnsi" w:cstheme="majorHAnsi"/>
              </w:rPr>
              <w:t xml:space="preserve">ivilian </w:t>
            </w:r>
            <w:r w:rsidR="005C71DA">
              <w:rPr>
                <w:rFonts w:asciiTheme="majorHAnsi" w:hAnsiTheme="majorHAnsi" w:cstheme="majorHAnsi"/>
              </w:rPr>
              <w:t>War C</w:t>
            </w:r>
            <w:r w:rsidR="005C71DA" w:rsidRPr="005C71DA">
              <w:rPr>
                <w:rFonts w:asciiTheme="majorHAnsi" w:hAnsiTheme="majorHAnsi" w:cstheme="majorHAnsi"/>
              </w:rPr>
              <w:t>ollege</w:t>
            </w:r>
            <w:r w:rsidR="005C71DA">
              <w:rPr>
                <w:rStyle w:val="EndnoteReference"/>
                <w:rFonts w:asciiTheme="majorHAnsi" w:hAnsiTheme="majorHAnsi" w:cstheme="majorHAnsi"/>
              </w:rPr>
              <w:endnoteReference w:id="6"/>
            </w:r>
          </w:p>
        </w:tc>
      </w:tr>
      <w:bookmarkEnd w:id="0"/>
    </w:tbl>
    <w:p w14:paraId="52DF2DCD" w14:textId="40C24614" w:rsidR="00514128" w:rsidRPr="00D56177" w:rsidRDefault="00514128">
      <w:pPr>
        <w:rPr>
          <w:rFonts w:asciiTheme="majorHAnsi" w:hAnsiTheme="majorHAnsi" w:cstheme="majorHAnsi"/>
        </w:rPr>
      </w:pPr>
    </w:p>
    <w:sectPr w:rsidR="00514128" w:rsidRPr="00D56177" w:rsidSect="009F59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76" w:right="1368" w:bottom="2448" w:left="1296" w:header="288" w:footer="432" w:gutter="0"/>
      <w:cols w:space="21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173BF0" w14:textId="77777777" w:rsidR="00803DA3" w:rsidRDefault="00803DA3" w:rsidP="001E22F1">
      <w:r>
        <w:separator/>
      </w:r>
    </w:p>
  </w:endnote>
  <w:endnote w:type="continuationSeparator" w:id="0">
    <w:p w14:paraId="7D37573A" w14:textId="77777777" w:rsidR="00803DA3" w:rsidRDefault="00803DA3" w:rsidP="001E22F1">
      <w:r>
        <w:continuationSeparator/>
      </w:r>
    </w:p>
  </w:endnote>
  <w:endnote w:id="1">
    <w:p w14:paraId="3E0CD01E" w14:textId="6A3A5E0B" w:rsidR="00803DA3" w:rsidRDefault="00803DA3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0136D1">
        <w:t>The Consolidated Appropriations Act, 2017 (Public Law 115-31, May 5, 2017), contains a provision that continues the freeze on the payable pay rates for certain senior political officials at 2013 levels during calendar year 2017.</w:t>
      </w:r>
      <w:bookmarkStart w:id="1" w:name="_GoBack"/>
      <w:bookmarkEnd w:id="1"/>
    </w:p>
  </w:endnote>
  <w:endnote w:id="2">
    <w:p w14:paraId="6CC4DF39" w14:textId="77777777" w:rsidR="00803DA3" w:rsidRDefault="00803DA3" w:rsidP="00016146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422FF4">
        <w:t>https://www.usaid.gov/who-we-are/organization</w:t>
      </w:r>
    </w:p>
  </w:endnote>
  <w:endnote w:id="3">
    <w:p w14:paraId="06C62442" w14:textId="21A2928C" w:rsidR="00803DA3" w:rsidRDefault="00803DA3">
      <w:pPr>
        <w:pStyle w:val="EndnoteText"/>
      </w:pPr>
      <w:r>
        <w:rPr>
          <w:rStyle w:val="EndnoteReference"/>
        </w:rPr>
        <w:endnoteRef/>
      </w:r>
      <w:r>
        <w:t xml:space="preserve"> OPM</w:t>
      </w:r>
    </w:p>
  </w:endnote>
  <w:endnote w:id="4">
    <w:p w14:paraId="74F3FE1D" w14:textId="4E032608" w:rsidR="00440484" w:rsidRDefault="00440484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440484">
        <w:t>http://democracyinternational.com/news/press-release-former-di-executive-director-thomas-o-melia-sworn-in-as-usaid-assistant-administrator/</w:t>
      </w:r>
    </w:p>
  </w:endnote>
  <w:endnote w:id="5">
    <w:p w14:paraId="1CD390CF" w14:textId="4C6CA383" w:rsidR="00E7038C" w:rsidRDefault="00E7038C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E7038C">
        <w:t>https://votesmart.org/public-statement/832380/president-obama-announces-more-key-administration-posts#.WP-J0NLyuUk</w:t>
      </w:r>
    </w:p>
  </w:endnote>
  <w:endnote w:id="6">
    <w:p w14:paraId="231C510C" w14:textId="572A0C9C" w:rsidR="005C71DA" w:rsidRDefault="005C71DA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5C71DA">
        <w:t>http://today.tamu.edu/2008/04/29/usaid-administrator-menarchik-to-speak/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14E1D" w14:textId="77777777" w:rsidR="00803DA3" w:rsidRDefault="00803DA3" w:rsidP="00B72A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24AC6C" w14:textId="77777777" w:rsidR="00803DA3" w:rsidRDefault="00803DA3" w:rsidP="00B72A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251D5" w14:textId="6CB320C8" w:rsidR="00803DA3" w:rsidRDefault="00803DA3" w:rsidP="009630CC">
    <w:pPr>
      <w:pStyle w:val="TGAppendixBodyHeaders"/>
      <w:pBdr>
        <w:top w:val="single" w:sz="2" w:space="10" w:color="auto"/>
      </w:pBdr>
      <w:spacing w:line="276" w:lineRule="auto"/>
      <w:ind w:left="40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4A592DB5" wp14:editId="4B0D12F2">
          <wp:extent cx="3049693" cy="34640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693" cy="3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F517E6" w14:textId="59DAF4B0" w:rsidR="00803DA3" w:rsidRDefault="00803DA3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14:paraId="7300C939" w14:textId="77777777" w:rsidR="00803DA3" w:rsidRPr="009630CC" w:rsidRDefault="00803DA3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  <w:r w:rsidRPr="009630CC">
      <w:rPr>
        <w:rFonts w:ascii="Arial" w:hAnsi="Arial" w:cs="Arial"/>
      </w:rPr>
      <w:t xml:space="preserve">The Partnership’s Center for Presidential Transition helps ensure the efficient transfer of power that our country deserves. The Center’s Ready to Govern® initiative assists candidates with the transition, works with Congress to reform the transition process, develops management recommendations to address our government’s operational challenges, and trains new political appointees. </w:t>
    </w:r>
  </w:p>
  <w:p w14:paraId="7B148B3B" w14:textId="77777777" w:rsidR="00803DA3" w:rsidRPr="009630CC" w:rsidRDefault="00803DA3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14:paraId="258E283B" w14:textId="6E8BE1C4" w:rsidR="00803DA3" w:rsidRPr="00B64A22" w:rsidRDefault="00803DA3" w:rsidP="00B64A22">
    <w:pPr>
      <w:pStyle w:val="TGAppendixBodyHeaders"/>
      <w:ind w:left="40"/>
      <w:rPr>
        <w:rFonts w:ascii="Arial" w:hAnsi="Arial" w:cs="Arial"/>
        <w:b/>
      </w:rPr>
    </w:pPr>
    <w:r w:rsidRPr="009630CC">
      <w:rPr>
        <w:rFonts w:ascii="Arial" w:hAnsi="Arial" w:cs="Arial"/>
        <w:b/>
      </w:rPr>
      <w:t>For original transition documents and additional resources, templates and tools, visit presidentialtransition.org.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49AA1E" w14:textId="77777777" w:rsidR="00803DA3" w:rsidRPr="00B64A22" w:rsidRDefault="00803DA3" w:rsidP="00B64A22">
    <w:pPr>
      <w:pStyle w:val="Footer"/>
      <w:tabs>
        <w:tab w:val="clear" w:pos="4680"/>
      </w:tabs>
      <w:spacing w:line="276" w:lineRule="auto"/>
      <w:ind w:right="-216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8F406C" w14:textId="77777777" w:rsidR="00803DA3" w:rsidRDefault="00803DA3" w:rsidP="001E22F1">
      <w:r>
        <w:separator/>
      </w:r>
    </w:p>
  </w:footnote>
  <w:footnote w:type="continuationSeparator" w:id="0">
    <w:p w14:paraId="3F6A6EA1" w14:textId="77777777" w:rsidR="00803DA3" w:rsidRDefault="00803DA3" w:rsidP="001E2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1CC7E" w14:textId="77777777" w:rsidR="00803DA3" w:rsidRPr="00CA0F50" w:rsidRDefault="000136D1" w:rsidP="00CA0F50">
    <w:pPr>
      <w:pStyle w:val="Header"/>
      <w:jc w:val="right"/>
    </w:pPr>
    <w:sdt>
      <w:sdtPr>
        <w:rPr>
          <w:rFonts w:ascii="Calibri" w:hAnsi="Calibri"/>
          <w:bCs/>
          <w:caps/>
          <w:sz w:val="18"/>
          <w:szCs w:val="24"/>
        </w:rPr>
        <w:alias w:val="Title"/>
        <w:id w:val="-2021232155"/>
        <w:placeholder>
          <w:docPart w:val="E1EB6A399FF0614699F670867AB7DAA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803DA3">
          <w:rPr>
            <w:rFonts w:ascii="Calibri" w:hAnsi="Calibri"/>
            <w:bCs/>
            <w:caps/>
            <w:sz w:val="18"/>
            <w:szCs w:val="24"/>
          </w:rPr>
          <w:t>Update title in document properties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A6F0D5" w14:textId="32008EF9" w:rsidR="00803DA3" w:rsidRPr="00207063" w:rsidRDefault="00803DA3" w:rsidP="004D7D44">
    <w:pPr>
      <w:pStyle w:val="Header"/>
      <w:tabs>
        <w:tab w:val="clear" w:pos="4680"/>
      </w:tabs>
      <w:rPr>
        <w:rFonts w:ascii="Arial" w:hAnsi="Arial" w:cs="Arial"/>
        <w:caps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F836B" w14:textId="51A8AA66" w:rsidR="00803DA3" w:rsidRPr="004960D6" w:rsidRDefault="00803DA3" w:rsidP="00B64A22">
    <w:pPr>
      <w:pStyle w:val="Header"/>
      <w:tabs>
        <w:tab w:val="clear" w:pos="9360"/>
        <w:tab w:val="right" w:pos="8820"/>
      </w:tabs>
      <w:rPr>
        <w:rFonts w:ascii="Arial" w:hAnsi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74D34"/>
    <w:multiLevelType w:val="hybridMultilevel"/>
    <w:tmpl w:val="3506897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83485"/>
    <w:multiLevelType w:val="hybridMultilevel"/>
    <w:tmpl w:val="31FA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263C6"/>
    <w:multiLevelType w:val="hybridMultilevel"/>
    <w:tmpl w:val="DB00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56A2E"/>
    <w:multiLevelType w:val="hybridMultilevel"/>
    <w:tmpl w:val="7CF07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07179"/>
    <w:multiLevelType w:val="hybridMultilevel"/>
    <w:tmpl w:val="76ACF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4579A"/>
    <w:multiLevelType w:val="hybridMultilevel"/>
    <w:tmpl w:val="D5EE8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F0B8A"/>
    <w:multiLevelType w:val="hybridMultilevel"/>
    <w:tmpl w:val="CCEC0556"/>
    <w:lvl w:ilvl="0" w:tplc="FD80AE9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68689F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1F265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6BA7C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19EFB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B92721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2B2D2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FCED0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A5EC6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 w15:restartNumberingAfterBreak="0">
    <w:nsid w:val="1C1916A3"/>
    <w:multiLevelType w:val="hybridMultilevel"/>
    <w:tmpl w:val="545CA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35333"/>
    <w:multiLevelType w:val="hybridMultilevel"/>
    <w:tmpl w:val="4722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1679D"/>
    <w:multiLevelType w:val="hybridMultilevel"/>
    <w:tmpl w:val="8CFA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5398F"/>
    <w:multiLevelType w:val="hybridMultilevel"/>
    <w:tmpl w:val="7DCA4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B475BC"/>
    <w:multiLevelType w:val="hybridMultilevel"/>
    <w:tmpl w:val="21A4E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C02B14"/>
    <w:multiLevelType w:val="hybridMultilevel"/>
    <w:tmpl w:val="D59AF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E314CB"/>
    <w:multiLevelType w:val="hybridMultilevel"/>
    <w:tmpl w:val="E5988168"/>
    <w:lvl w:ilvl="0" w:tplc="EFF8AA6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8D2160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F1A328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42A07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936B2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E80B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57E3B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D2095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D4AEE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4" w15:restartNumberingAfterBreak="0">
    <w:nsid w:val="36C42BC8"/>
    <w:multiLevelType w:val="hybridMultilevel"/>
    <w:tmpl w:val="A1CE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445399"/>
    <w:multiLevelType w:val="hybridMultilevel"/>
    <w:tmpl w:val="B05C42A2"/>
    <w:lvl w:ilvl="0" w:tplc="64C69B2C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4844D57"/>
    <w:multiLevelType w:val="hybridMultilevel"/>
    <w:tmpl w:val="AED80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93236B"/>
    <w:multiLevelType w:val="hybridMultilevel"/>
    <w:tmpl w:val="DD50C6EE"/>
    <w:lvl w:ilvl="0" w:tplc="6C24427A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CA7B97"/>
    <w:multiLevelType w:val="hybridMultilevel"/>
    <w:tmpl w:val="5F3CD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B205B6A"/>
    <w:multiLevelType w:val="hybridMultilevel"/>
    <w:tmpl w:val="87184304"/>
    <w:lvl w:ilvl="0" w:tplc="62CCC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D40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585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667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CE0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3AB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21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94E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F0B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E2A5D9B"/>
    <w:multiLevelType w:val="hybridMultilevel"/>
    <w:tmpl w:val="94C6DF66"/>
    <w:lvl w:ilvl="0" w:tplc="08B8F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3E4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9A2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6A0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CD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E8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29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20A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4C9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276367E"/>
    <w:multiLevelType w:val="hybridMultilevel"/>
    <w:tmpl w:val="6BECA16E"/>
    <w:lvl w:ilvl="0" w:tplc="64C69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C27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F43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D26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24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629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1CD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CA2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02A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F807480"/>
    <w:multiLevelType w:val="hybridMultilevel"/>
    <w:tmpl w:val="510A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6B2FF6"/>
    <w:multiLevelType w:val="hybridMultilevel"/>
    <w:tmpl w:val="7E9CABF4"/>
    <w:lvl w:ilvl="0" w:tplc="40B60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D2C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920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D80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0CC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726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5AD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D25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B29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2052ED4"/>
    <w:multiLevelType w:val="hybridMultilevel"/>
    <w:tmpl w:val="247E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99755E"/>
    <w:multiLevelType w:val="hybridMultilevel"/>
    <w:tmpl w:val="B6FEA462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7B255DE"/>
    <w:multiLevelType w:val="hybridMultilevel"/>
    <w:tmpl w:val="C82EFF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1F3524"/>
    <w:multiLevelType w:val="hybridMultilevel"/>
    <w:tmpl w:val="DFFC6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250A24"/>
    <w:multiLevelType w:val="hybridMultilevel"/>
    <w:tmpl w:val="5B3A4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01754C"/>
    <w:multiLevelType w:val="hybridMultilevel"/>
    <w:tmpl w:val="6D408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CA03A3"/>
    <w:multiLevelType w:val="hybridMultilevel"/>
    <w:tmpl w:val="44FAC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CC32DD"/>
    <w:multiLevelType w:val="hybridMultilevel"/>
    <w:tmpl w:val="1D0A7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1C2CB9"/>
    <w:multiLevelType w:val="hybridMultilevel"/>
    <w:tmpl w:val="DF80D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654135"/>
    <w:multiLevelType w:val="hybridMultilevel"/>
    <w:tmpl w:val="FAF8ABD0"/>
    <w:lvl w:ilvl="0" w:tplc="E44CF7E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4D4C68"/>
    <w:multiLevelType w:val="hybridMultilevel"/>
    <w:tmpl w:val="CEDC8C7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9516B8"/>
    <w:multiLevelType w:val="hybridMultilevel"/>
    <w:tmpl w:val="9D2E83B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037500"/>
    <w:multiLevelType w:val="hybridMultilevel"/>
    <w:tmpl w:val="914A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"/>
  </w:num>
  <w:num w:numId="3">
    <w:abstractNumId w:val="11"/>
  </w:num>
  <w:num w:numId="4">
    <w:abstractNumId w:val="36"/>
  </w:num>
  <w:num w:numId="5">
    <w:abstractNumId w:val="5"/>
  </w:num>
  <w:num w:numId="6">
    <w:abstractNumId w:val="32"/>
  </w:num>
  <w:num w:numId="7">
    <w:abstractNumId w:val="4"/>
  </w:num>
  <w:num w:numId="8">
    <w:abstractNumId w:val="26"/>
  </w:num>
  <w:num w:numId="9">
    <w:abstractNumId w:val="14"/>
  </w:num>
  <w:num w:numId="10">
    <w:abstractNumId w:val="6"/>
  </w:num>
  <w:num w:numId="11">
    <w:abstractNumId w:val="13"/>
  </w:num>
  <w:num w:numId="12">
    <w:abstractNumId w:val="20"/>
  </w:num>
  <w:num w:numId="13">
    <w:abstractNumId w:val="19"/>
  </w:num>
  <w:num w:numId="14">
    <w:abstractNumId w:val="21"/>
  </w:num>
  <w:num w:numId="15">
    <w:abstractNumId w:val="23"/>
  </w:num>
  <w:num w:numId="16">
    <w:abstractNumId w:val="1"/>
  </w:num>
  <w:num w:numId="17">
    <w:abstractNumId w:val="16"/>
  </w:num>
  <w:num w:numId="18">
    <w:abstractNumId w:val="31"/>
  </w:num>
  <w:num w:numId="19">
    <w:abstractNumId w:val="8"/>
  </w:num>
  <w:num w:numId="20">
    <w:abstractNumId w:val="22"/>
  </w:num>
  <w:num w:numId="21">
    <w:abstractNumId w:val="28"/>
  </w:num>
  <w:num w:numId="22">
    <w:abstractNumId w:val="10"/>
  </w:num>
  <w:num w:numId="23">
    <w:abstractNumId w:val="7"/>
  </w:num>
  <w:num w:numId="24">
    <w:abstractNumId w:val="30"/>
  </w:num>
  <w:num w:numId="25">
    <w:abstractNumId w:val="12"/>
  </w:num>
  <w:num w:numId="26">
    <w:abstractNumId w:val="2"/>
  </w:num>
  <w:num w:numId="27">
    <w:abstractNumId w:val="17"/>
  </w:num>
  <w:num w:numId="28">
    <w:abstractNumId w:val="15"/>
  </w:num>
  <w:num w:numId="29">
    <w:abstractNumId w:val="18"/>
  </w:num>
  <w:num w:numId="30">
    <w:abstractNumId w:val="25"/>
  </w:num>
  <w:num w:numId="31">
    <w:abstractNumId w:val="34"/>
  </w:num>
  <w:num w:numId="32">
    <w:abstractNumId w:val="35"/>
  </w:num>
  <w:num w:numId="33">
    <w:abstractNumId w:val="9"/>
  </w:num>
  <w:num w:numId="34">
    <w:abstractNumId w:val="0"/>
  </w:num>
  <w:num w:numId="35">
    <w:abstractNumId w:val="24"/>
  </w:num>
  <w:num w:numId="36">
    <w:abstractNumId w:val="27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FC"/>
    <w:rsid w:val="00005556"/>
    <w:rsid w:val="00007199"/>
    <w:rsid w:val="000078FD"/>
    <w:rsid w:val="000126AC"/>
    <w:rsid w:val="000136D1"/>
    <w:rsid w:val="00016146"/>
    <w:rsid w:val="00016839"/>
    <w:rsid w:val="00017A44"/>
    <w:rsid w:val="00021B49"/>
    <w:rsid w:val="000221E0"/>
    <w:rsid w:val="00023CFC"/>
    <w:rsid w:val="00034730"/>
    <w:rsid w:val="0004519C"/>
    <w:rsid w:val="00062239"/>
    <w:rsid w:val="0006648F"/>
    <w:rsid w:val="00073701"/>
    <w:rsid w:val="0007480D"/>
    <w:rsid w:val="00076645"/>
    <w:rsid w:val="00080E76"/>
    <w:rsid w:val="000846D6"/>
    <w:rsid w:val="0008706F"/>
    <w:rsid w:val="00087A28"/>
    <w:rsid w:val="000A0629"/>
    <w:rsid w:val="000A0E94"/>
    <w:rsid w:val="000A35C6"/>
    <w:rsid w:val="000B0938"/>
    <w:rsid w:val="000B0F7D"/>
    <w:rsid w:val="000B3130"/>
    <w:rsid w:val="000B3BCB"/>
    <w:rsid w:val="000B5E2B"/>
    <w:rsid w:val="000C53FD"/>
    <w:rsid w:val="000D1780"/>
    <w:rsid w:val="000D2778"/>
    <w:rsid w:val="000E0157"/>
    <w:rsid w:val="000E05E6"/>
    <w:rsid w:val="000E398B"/>
    <w:rsid w:val="000E399D"/>
    <w:rsid w:val="000F0F0A"/>
    <w:rsid w:val="000F2228"/>
    <w:rsid w:val="000F3659"/>
    <w:rsid w:val="000F3B5D"/>
    <w:rsid w:val="000F6976"/>
    <w:rsid w:val="000F69F1"/>
    <w:rsid w:val="00106C24"/>
    <w:rsid w:val="001150DF"/>
    <w:rsid w:val="0012306F"/>
    <w:rsid w:val="00125E46"/>
    <w:rsid w:val="0012723C"/>
    <w:rsid w:val="00134D8D"/>
    <w:rsid w:val="00136A97"/>
    <w:rsid w:val="00137365"/>
    <w:rsid w:val="00150E02"/>
    <w:rsid w:val="00160969"/>
    <w:rsid w:val="00160F21"/>
    <w:rsid w:val="0016537A"/>
    <w:rsid w:val="001658B6"/>
    <w:rsid w:val="00171A70"/>
    <w:rsid w:val="0017272D"/>
    <w:rsid w:val="00175FCC"/>
    <w:rsid w:val="00177526"/>
    <w:rsid w:val="0018425C"/>
    <w:rsid w:val="001956F0"/>
    <w:rsid w:val="001A3E9A"/>
    <w:rsid w:val="001A636E"/>
    <w:rsid w:val="001B63A1"/>
    <w:rsid w:val="001C0B08"/>
    <w:rsid w:val="001C1577"/>
    <w:rsid w:val="001C2D85"/>
    <w:rsid w:val="001C39AC"/>
    <w:rsid w:val="001C5B3D"/>
    <w:rsid w:val="001D0348"/>
    <w:rsid w:val="001D36AA"/>
    <w:rsid w:val="001E22F1"/>
    <w:rsid w:val="001E2508"/>
    <w:rsid w:val="001E486F"/>
    <w:rsid w:val="001E5266"/>
    <w:rsid w:val="001F4645"/>
    <w:rsid w:val="00205DE4"/>
    <w:rsid w:val="00207063"/>
    <w:rsid w:val="00220C28"/>
    <w:rsid w:val="00220D75"/>
    <w:rsid w:val="0022173F"/>
    <w:rsid w:val="00221F98"/>
    <w:rsid w:val="00222732"/>
    <w:rsid w:val="00224E61"/>
    <w:rsid w:val="0023261D"/>
    <w:rsid w:val="002375DE"/>
    <w:rsid w:val="00246779"/>
    <w:rsid w:val="00262C31"/>
    <w:rsid w:val="002638DC"/>
    <w:rsid w:val="00263CE0"/>
    <w:rsid w:val="002678E9"/>
    <w:rsid w:val="00282909"/>
    <w:rsid w:val="00286E47"/>
    <w:rsid w:val="00292D76"/>
    <w:rsid w:val="00297C2A"/>
    <w:rsid w:val="002A71CC"/>
    <w:rsid w:val="002B1860"/>
    <w:rsid w:val="002B3AC4"/>
    <w:rsid w:val="002B44C0"/>
    <w:rsid w:val="002B59FC"/>
    <w:rsid w:val="002C76AB"/>
    <w:rsid w:val="002C7A86"/>
    <w:rsid w:val="002D28DF"/>
    <w:rsid w:val="002E0713"/>
    <w:rsid w:val="002E7F5B"/>
    <w:rsid w:val="002F119A"/>
    <w:rsid w:val="002F204D"/>
    <w:rsid w:val="002F2F32"/>
    <w:rsid w:val="0030193E"/>
    <w:rsid w:val="00321F38"/>
    <w:rsid w:val="00330ACB"/>
    <w:rsid w:val="00331394"/>
    <w:rsid w:val="003317A8"/>
    <w:rsid w:val="003353C5"/>
    <w:rsid w:val="00344E90"/>
    <w:rsid w:val="003454E5"/>
    <w:rsid w:val="00347F97"/>
    <w:rsid w:val="00354173"/>
    <w:rsid w:val="003616AC"/>
    <w:rsid w:val="00366270"/>
    <w:rsid w:val="00370ED0"/>
    <w:rsid w:val="00373610"/>
    <w:rsid w:val="00375A18"/>
    <w:rsid w:val="00386024"/>
    <w:rsid w:val="003910F3"/>
    <w:rsid w:val="0039752D"/>
    <w:rsid w:val="003A0397"/>
    <w:rsid w:val="003A4DD4"/>
    <w:rsid w:val="003A6E33"/>
    <w:rsid w:val="003C3EF6"/>
    <w:rsid w:val="003C56E7"/>
    <w:rsid w:val="003D120B"/>
    <w:rsid w:val="003D4CCB"/>
    <w:rsid w:val="003D5759"/>
    <w:rsid w:val="003E45AC"/>
    <w:rsid w:val="00405D3E"/>
    <w:rsid w:val="00405E4F"/>
    <w:rsid w:val="00411497"/>
    <w:rsid w:val="00414F4B"/>
    <w:rsid w:val="00422D9C"/>
    <w:rsid w:val="00424234"/>
    <w:rsid w:val="00435A07"/>
    <w:rsid w:val="00440484"/>
    <w:rsid w:val="00441ACF"/>
    <w:rsid w:val="0045383F"/>
    <w:rsid w:val="004618AB"/>
    <w:rsid w:val="00463F52"/>
    <w:rsid w:val="00467E18"/>
    <w:rsid w:val="00470D2A"/>
    <w:rsid w:val="00472A3C"/>
    <w:rsid w:val="00473034"/>
    <w:rsid w:val="0047362A"/>
    <w:rsid w:val="0047481D"/>
    <w:rsid w:val="00476188"/>
    <w:rsid w:val="004846D3"/>
    <w:rsid w:val="004853B8"/>
    <w:rsid w:val="00490323"/>
    <w:rsid w:val="00490A62"/>
    <w:rsid w:val="00491AD6"/>
    <w:rsid w:val="004960D6"/>
    <w:rsid w:val="004967A1"/>
    <w:rsid w:val="004A5A1A"/>
    <w:rsid w:val="004B0960"/>
    <w:rsid w:val="004B3EF1"/>
    <w:rsid w:val="004B5D5B"/>
    <w:rsid w:val="004B7829"/>
    <w:rsid w:val="004C0C7A"/>
    <w:rsid w:val="004C0F5B"/>
    <w:rsid w:val="004D28D9"/>
    <w:rsid w:val="004D37D9"/>
    <w:rsid w:val="004D3D04"/>
    <w:rsid w:val="004D6AA7"/>
    <w:rsid w:val="004D7D44"/>
    <w:rsid w:val="004E1C64"/>
    <w:rsid w:val="004E717F"/>
    <w:rsid w:val="004F21A0"/>
    <w:rsid w:val="004F4242"/>
    <w:rsid w:val="00500B8F"/>
    <w:rsid w:val="00514128"/>
    <w:rsid w:val="00521CF6"/>
    <w:rsid w:val="00526017"/>
    <w:rsid w:val="0053247E"/>
    <w:rsid w:val="00532BE2"/>
    <w:rsid w:val="0055292D"/>
    <w:rsid w:val="00562761"/>
    <w:rsid w:val="0056287D"/>
    <w:rsid w:val="00564475"/>
    <w:rsid w:val="005676B7"/>
    <w:rsid w:val="00572669"/>
    <w:rsid w:val="00574039"/>
    <w:rsid w:val="00577F0A"/>
    <w:rsid w:val="0058599E"/>
    <w:rsid w:val="005B0C70"/>
    <w:rsid w:val="005B44AE"/>
    <w:rsid w:val="005C71DA"/>
    <w:rsid w:val="005D4099"/>
    <w:rsid w:val="005D5806"/>
    <w:rsid w:val="005D5F5A"/>
    <w:rsid w:val="005E6E2F"/>
    <w:rsid w:val="005F2771"/>
    <w:rsid w:val="006013AB"/>
    <w:rsid w:val="00602B9F"/>
    <w:rsid w:val="00603EFC"/>
    <w:rsid w:val="00622F39"/>
    <w:rsid w:val="0063039C"/>
    <w:rsid w:val="00635D16"/>
    <w:rsid w:val="00637430"/>
    <w:rsid w:val="006469C4"/>
    <w:rsid w:val="00650906"/>
    <w:rsid w:val="00654DD9"/>
    <w:rsid w:val="00655EAB"/>
    <w:rsid w:val="00657445"/>
    <w:rsid w:val="00661AAC"/>
    <w:rsid w:val="00661AE5"/>
    <w:rsid w:val="00663758"/>
    <w:rsid w:val="00670E3F"/>
    <w:rsid w:val="00683B6B"/>
    <w:rsid w:val="00687A9E"/>
    <w:rsid w:val="0069387A"/>
    <w:rsid w:val="006939E5"/>
    <w:rsid w:val="006B0D7D"/>
    <w:rsid w:val="006B379A"/>
    <w:rsid w:val="006B6253"/>
    <w:rsid w:val="006C14EE"/>
    <w:rsid w:val="006C2A1C"/>
    <w:rsid w:val="006E008A"/>
    <w:rsid w:val="006E374B"/>
    <w:rsid w:val="006E50C0"/>
    <w:rsid w:val="007043CA"/>
    <w:rsid w:val="0072243C"/>
    <w:rsid w:val="007237FA"/>
    <w:rsid w:val="00732A91"/>
    <w:rsid w:val="00736EC8"/>
    <w:rsid w:val="00737980"/>
    <w:rsid w:val="00741D94"/>
    <w:rsid w:val="007467DF"/>
    <w:rsid w:val="00756A61"/>
    <w:rsid w:val="00757BC3"/>
    <w:rsid w:val="00762481"/>
    <w:rsid w:val="0076444F"/>
    <w:rsid w:val="007872BC"/>
    <w:rsid w:val="00790CC5"/>
    <w:rsid w:val="007A377A"/>
    <w:rsid w:val="007B1D32"/>
    <w:rsid w:val="007B6E3E"/>
    <w:rsid w:val="007C73DE"/>
    <w:rsid w:val="007D1AFF"/>
    <w:rsid w:val="007D609D"/>
    <w:rsid w:val="007D669F"/>
    <w:rsid w:val="007E1950"/>
    <w:rsid w:val="007E5EEC"/>
    <w:rsid w:val="007E7ECF"/>
    <w:rsid w:val="007F0E84"/>
    <w:rsid w:val="007F17B1"/>
    <w:rsid w:val="007F321F"/>
    <w:rsid w:val="007F338A"/>
    <w:rsid w:val="007F5A8E"/>
    <w:rsid w:val="007F6387"/>
    <w:rsid w:val="007F6E52"/>
    <w:rsid w:val="00801C0C"/>
    <w:rsid w:val="00803DA3"/>
    <w:rsid w:val="00806C5D"/>
    <w:rsid w:val="00820463"/>
    <w:rsid w:val="00821486"/>
    <w:rsid w:val="008271A8"/>
    <w:rsid w:val="00833527"/>
    <w:rsid w:val="00836810"/>
    <w:rsid w:val="00843FE7"/>
    <w:rsid w:val="00845BCF"/>
    <w:rsid w:val="008529C3"/>
    <w:rsid w:val="0085653B"/>
    <w:rsid w:val="00860EC5"/>
    <w:rsid w:val="00867383"/>
    <w:rsid w:val="008744A6"/>
    <w:rsid w:val="0087689B"/>
    <w:rsid w:val="008807E6"/>
    <w:rsid w:val="00883BC8"/>
    <w:rsid w:val="00894B13"/>
    <w:rsid w:val="0089745E"/>
    <w:rsid w:val="00897ABC"/>
    <w:rsid w:val="008A05DD"/>
    <w:rsid w:val="008A7731"/>
    <w:rsid w:val="008B4CA7"/>
    <w:rsid w:val="008B7489"/>
    <w:rsid w:val="008C5194"/>
    <w:rsid w:val="008D30E6"/>
    <w:rsid w:val="008D3564"/>
    <w:rsid w:val="00901824"/>
    <w:rsid w:val="009069C2"/>
    <w:rsid w:val="009140FD"/>
    <w:rsid w:val="009241DC"/>
    <w:rsid w:val="00930944"/>
    <w:rsid w:val="009320AA"/>
    <w:rsid w:val="00932702"/>
    <w:rsid w:val="0094517E"/>
    <w:rsid w:val="0095718F"/>
    <w:rsid w:val="00962B37"/>
    <w:rsid w:val="009630CC"/>
    <w:rsid w:val="0096330D"/>
    <w:rsid w:val="00970EB1"/>
    <w:rsid w:val="00971A5E"/>
    <w:rsid w:val="009754EA"/>
    <w:rsid w:val="00977755"/>
    <w:rsid w:val="00977835"/>
    <w:rsid w:val="00981574"/>
    <w:rsid w:val="00981585"/>
    <w:rsid w:val="009A7E33"/>
    <w:rsid w:val="009B458C"/>
    <w:rsid w:val="009B5C03"/>
    <w:rsid w:val="009C2FED"/>
    <w:rsid w:val="009D264E"/>
    <w:rsid w:val="009D3593"/>
    <w:rsid w:val="009E1FC3"/>
    <w:rsid w:val="009E46C4"/>
    <w:rsid w:val="009E586C"/>
    <w:rsid w:val="009F59E4"/>
    <w:rsid w:val="00A07E43"/>
    <w:rsid w:val="00A11046"/>
    <w:rsid w:val="00A15619"/>
    <w:rsid w:val="00A16DAE"/>
    <w:rsid w:val="00A20D92"/>
    <w:rsid w:val="00A21FED"/>
    <w:rsid w:val="00A33BE1"/>
    <w:rsid w:val="00A37BD6"/>
    <w:rsid w:val="00A40455"/>
    <w:rsid w:val="00A44F1C"/>
    <w:rsid w:val="00A46A0C"/>
    <w:rsid w:val="00A54EF3"/>
    <w:rsid w:val="00A57F7F"/>
    <w:rsid w:val="00A653B2"/>
    <w:rsid w:val="00A869D4"/>
    <w:rsid w:val="00A87EC8"/>
    <w:rsid w:val="00A92C24"/>
    <w:rsid w:val="00A9589A"/>
    <w:rsid w:val="00AA2E6E"/>
    <w:rsid w:val="00AA39E1"/>
    <w:rsid w:val="00AB37A6"/>
    <w:rsid w:val="00AC65D8"/>
    <w:rsid w:val="00AD47DA"/>
    <w:rsid w:val="00AD7337"/>
    <w:rsid w:val="00AE28E2"/>
    <w:rsid w:val="00AE78EC"/>
    <w:rsid w:val="00AF0FB2"/>
    <w:rsid w:val="00B015A0"/>
    <w:rsid w:val="00B037A9"/>
    <w:rsid w:val="00B03FED"/>
    <w:rsid w:val="00B05D99"/>
    <w:rsid w:val="00B12957"/>
    <w:rsid w:val="00B15587"/>
    <w:rsid w:val="00B22E7C"/>
    <w:rsid w:val="00B3093B"/>
    <w:rsid w:val="00B30C4A"/>
    <w:rsid w:val="00B33201"/>
    <w:rsid w:val="00B33603"/>
    <w:rsid w:val="00B400BE"/>
    <w:rsid w:val="00B468F1"/>
    <w:rsid w:val="00B609BD"/>
    <w:rsid w:val="00B64A22"/>
    <w:rsid w:val="00B66919"/>
    <w:rsid w:val="00B72A3A"/>
    <w:rsid w:val="00B761F1"/>
    <w:rsid w:val="00B8440A"/>
    <w:rsid w:val="00B85C44"/>
    <w:rsid w:val="00B8737B"/>
    <w:rsid w:val="00B92A39"/>
    <w:rsid w:val="00B94DF9"/>
    <w:rsid w:val="00B97B34"/>
    <w:rsid w:val="00BA34BC"/>
    <w:rsid w:val="00BC1493"/>
    <w:rsid w:val="00BC78FF"/>
    <w:rsid w:val="00BD0F2B"/>
    <w:rsid w:val="00BD29EF"/>
    <w:rsid w:val="00BD4300"/>
    <w:rsid w:val="00BD69B3"/>
    <w:rsid w:val="00BE28D8"/>
    <w:rsid w:val="00BE379B"/>
    <w:rsid w:val="00BF2BCE"/>
    <w:rsid w:val="00C00762"/>
    <w:rsid w:val="00C05B41"/>
    <w:rsid w:val="00C068DB"/>
    <w:rsid w:val="00C07FF8"/>
    <w:rsid w:val="00C14F52"/>
    <w:rsid w:val="00C153DF"/>
    <w:rsid w:val="00C23B65"/>
    <w:rsid w:val="00C30408"/>
    <w:rsid w:val="00C335FE"/>
    <w:rsid w:val="00C3365A"/>
    <w:rsid w:val="00C36CC2"/>
    <w:rsid w:val="00C44A8F"/>
    <w:rsid w:val="00C46EEC"/>
    <w:rsid w:val="00C5538B"/>
    <w:rsid w:val="00C71212"/>
    <w:rsid w:val="00C82C06"/>
    <w:rsid w:val="00C866F7"/>
    <w:rsid w:val="00C87AFC"/>
    <w:rsid w:val="00C90AD7"/>
    <w:rsid w:val="00C94E0B"/>
    <w:rsid w:val="00CA0F50"/>
    <w:rsid w:val="00CA6785"/>
    <w:rsid w:val="00CB629D"/>
    <w:rsid w:val="00CC2512"/>
    <w:rsid w:val="00CC278F"/>
    <w:rsid w:val="00CC416B"/>
    <w:rsid w:val="00CD14D0"/>
    <w:rsid w:val="00CD409E"/>
    <w:rsid w:val="00D00C94"/>
    <w:rsid w:val="00D05ABC"/>
    <w:rsid w:val="00D1037C"/>
    <w:rsid w:val="00D137F7"/>
    <w:rsid w:val="00D1473D"/>
    <w:rsid w:val="00D201D5"/>
    <w:rsid w:val="00D258E9"/>
    <w:rsid w:val="00D276D6"/>
    <w:rsid w:val="00D33A2A"/>
    <w:rsid w:val="00D35718"/>
    <w:rsid w:val="00D40AC5"/>
    <w:rsid w:val="00D43B6D"/>
    <w:rsid w:val="00D51191"/>
    <w:rsid w:val="00D56177"/>
    <w:rsid w:val="00D60729"/>
    <w:rsid w:val="00D66F40"/>
    <w:rsid w:val="00D7198E"/>
    <w:rsid w:val="00D744FA"/>
    <w:rsid w:val="00D8185C"/>
    <w:rsid w:val="00D8605F"/>
    <w:rsid w:val="00D8690A"/>
    <w:rsid w:val="00D870FE"/>
    <w:rsid w:val="00D96149"/>
    <w:rsid w:val="00DA16E8"/>
    <w:rsid w:val="00DA36B9"/>
    <w:rsid w:val="00DA387D"/>
    <w:rsid w:val="00DA6CA7"/>
    <w:rsid w:val="00DB7158"/>
    <w:rsid w:val="00DC0DCD"/>
    <w:rsid w:val="00DC4447"/>
    <w:rsid w:val="00DC4641"/>
    <w:rsid w:val="00DC65B3"/>
    <w:rsid w:val="00DD0C75"/>
    <w:rsid w:val="00DD6727"/>
    <w:rsid w:val="00DF1738"/>
    <w:rsid w:val="00DF568B"/>
    <w:rsid w:val="00DF7A0C"/>
    <w:rsid w:val="00DF7FF9"/>
    <w:rsid w:val="00E052D5"/>
    <w:rsid w:val="00E072C0"/>
    <w:rsid w:val="00E07A3F"/>
    <w:rsid w:val="00E07EFB"/>
    <w:rsid w:val="00E2022A"/>
    <w:rsid w:val="00E21E3C"/>
    <w:rsid w:val="00E22A8D"/>
    <w:rsid w:val="00E271FD"/>
    <w:rsid w:val="00E32003"/>
    <w:rsid w:val="00E36457"/>
    <w:rsid w:val="00E40457"/>
    <w:rsid w:val="00E47F45"/>
    <w:rsid w:val="00E549CF"/>
    <w:rsid w:val="00E562D0"/>
    <w:rsid w:val="00E60CC0"/>
    <w:rsid w:val="00E62766"/>
    <w:rsid w:val="00E7038C"/>
    <w:rsid w:val="00E70863"/>
    <w:rsid w:val="00E71C0D"/>
    <w:rsid w:val="00E725B6"/>
    <w:rsid w:val="00E7353D"/>
    <w:rsid w:val="00E742FF"/>
    <w:rsid w:val="00E766C6"/>
    <w:rsid w:val="00E80B5C"/>
    <w:rsid w:val="00E828F9"/>
    <w:rsid w:val="00E90C00"/>
    <w:rsid w:val="00EA3278"/>
    <w:rsid w:val="00EB20A7"/>
    <w:rsid w:val="00EC2402"/>
    <w:rsid w:val="00EC429B"/>
    <w:rsid w:val="00EC4FDB"/>
    <w:rsid w:val="00ED52F5"/>
    <w:rsid w:val="00ED5B9E"/>
    <w:rsid w:val="00EE58CC"/>
    <w:rsid w:val="00EF11FF"/>
    <w:rsid w:val="00EF6FAB"/>
    <w:rsid w:val="00F1221F"/>
    <w:rsid w:val="00F22F02"/>
    <w:rsid w:val="00F24186"/>
    <w:rsid w:val="00F24A4E"/>
    <w:rsid w:val="00F25BCA"/>
    <w:rsid w:val="00F316F1"/>
    <w:rsid w:val="00F436CE"/>
    <w:rsid w:val="00F50C83"/>
    <w:rsid w:val="00F51D84"/>
    <w:rsid w:val="00F62141"/>
    <w:rsid w:val="00F67CCF"/>
    <w:rsid w:val="00F71BC1"/>
    <w:rsid w:val="00F82EF1"/>
    <w:rsid w:val="00F84D65"/>
    <w:rsid w:val="00F906D0"/>
    <w:rsid w:val="00F9394B"/>
    <w:rsid w:val="00FA4096"/>
    <w:rsid w:val="00FA58FD"/>
    <w:rsid w:val="00FB1139"/>
    <w:rsid w:val="00FB2965"/>
    <w:rsid w:val="00FB5AD2"/>
    <w:rsid w:val="00FC0DC5"/>
    <w:rsid w:val="00FC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21597E8E"/>
  <w15:docId w15:val="{DA26CB09-0BD2-4CD9-BAE3-2F9F3491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3" w:uiPriority="9" w:qFormat="1"/>
    <w:lsdException w:name="heading 4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AC5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61AE5"/>
    <w:pPr>
      <w:keepNext/>
      <w:keepLines/>
      <w:pBdr>
        <w:bottom w:val="single" w:sz="4" w:space="1" w:color="003055" w:themeColor="text1"/>
      </w:pBdr>
      <w:tabs>
        <w:tab w:val="left" w:pos="4016"/>
      </w:tabs>
      <w:spacing w:before="480" w:after="120"/>
      <w:outlineLvl w:val="0"/>
    </w:pPr>
    <w:rPr>
      <w:rFonts w:ascii="Arial" w:eastAsiaTheme="majorEastAsia" w:hAnsi="Arial" w:cstheme="majorBidi"/>
      <w:b/>
      <w:bCs/>
      <w:caps/>
      <w:sz w:val="26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687A9E"/>
    <w:pPr>
      <w:keepNext/>
      <w:keepLines/>
      <w:spacing w:before="360" w:after="120"/>
      <w:outlineLvl w:val="1"/>
    </w:pPr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paragraph" w:styleId="Heading3">
    <w:name w:val="heading 3"/>
    <w:basedOn w:val="Normal"/>
    <w:link w:val="Heading3Char"/>
    <w:uiPriority w:val="9"/>
    <w:qFormat/>
    <w:rsid w:val="00635D16"/>
    <w:pPr>
      <w:spacing w:before="240" w:after="120"/>
      <w:outlineLvl w:val="2"/>
    </w:pPr>
    <w:rPr>
      <w:rFonts w:ascii="Arial" w:eastAsia="Times New Roman" w:hAnsi="Arial" w:cs="Tahoma"/>
      <w:b/>
      <w:color w:val="000000"/>
      <w:sz w:val="20"/>
      <w:szCs w:val="34"/>
    </w:rPr>
  </w:style>
  <w:style w:type="paragraph" w:styleId="Heading4">
    <w:name w:val="heading 4"/>
    <w:next w:val="Normal"/>
    <w:link w:val="Heading4Char"/>
    <w:uiPriority w:val="9"/>
    <w:unhideWhenUsed/>
    <w:qFormat/>
    <w:rsid w:val="00D00C94"/>
    <w:pPr>
      <w:keepNext/>
      <w:spacing w:before="240" w:after="60" w:line="240" w:lineRule="exact"/>
      <w:outlineLvl w:val="3"/>
    </w:pPr>
    <w:rPr>
      <w:rFonts w:asciiTheme="minorHAnsi" w:eastAsia="Times New Roman" w:hAnsiTheme="minorHAnsi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unhideWhenUsed/>
    <w:rsid w:val="0082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546C6B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204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21A0"/>
    <w:pPr>
      <w:numPr>
        <w:numId w:val="1"/>
      </w:numPr>
      <w:contextualSpacing/>
    </w:pPr>
  </w:style>
  <w:style w:type="character" w:styleId="Hyperlink">
    <w:name w:val="Hyperlink"/>
    <w:basedOn w:val="DefaultParagraphFont"/>
    <w:unhideWhenUsed/>
    <w:rsid w:val="004F21A0"/>
    <w:rPr>
      <w:color w:val="005789" w:themeColor="accent1"/>
      <w:u w:val="none"/>
    </w:rPr>
  </w:style>
  <w:style w:type="character" w:styleId="FollowedHyperlink">
    <w:name w:val="FollowedHyperlink"/>
    <w:basedOn w:val="DefaultParagraphFont"/>
    <w:semiHidden/>
    <w:unhideWhenUsed/>
    <w:rsid w:val="00463F52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0F0F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2F1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2F1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945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51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517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945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517E"/>
    <w:rPr>
      <w:rFonts w:ascii="Calibri" w:hAnsi="Calibri"/>
      <w:b/>
      <w:bCs/>
    </w:rPr>
  </w:style>
  <w:style w:type="character" w:customStyle="1" w:styleId="Heading1Char">
    <w:name w:val="Heading 1 Char"/>
    <w:basedOn w:val="DefaultParagraphFont"/>
    <w:link w:val="Heading1"/>
    <w:rsid w:val="00661AE5"/>
    <w:rPr>
      <w:rFonts w:ascii="Arial" w:eastAsiaTheme="majorEastAsia" w:hAnsi="Arial" w:cstheme="majorBidi"/>
      <w:b/>
      <w:bCs/>
      <w:caps/>
      <w:sz w:val="26"/>
    </w:rPr>
  </w:style>
  <w:style w:type="character" w:customStyle="1" w:styleId="Heading2Char">
    <w:name w:val="Heading 2 Char"/>
    <w:basedOn w:val="DefaultParagraphFont"/>
    <w:link w:val="Heading2"/>
    <w:rsid w:val="00687A9E"/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character" w:styleId="PageNumber">
    <w:name w:val="page number"/>
    <w:basedOn w:val="DefaultParagraphFont"/>
    <w:rsid w:val="0018425C"/>
  </w:style>
  <w:style w:type="character" w:customStyle="1" w:styleId="Heading3Char">
    <w:name w:val="Heading 3 Char"/>
    <w:basedOn w:val="DefaultParagraphFont"/>
    <w:link w:val="Heading3"/>
    <w:uiPriority w:val="9"/>
    <w:rsid w:val="00635D16"/>
    <w:rPr>
      <w:rFonts w:ascii="Arial" w:eastAsia="Times New Roman" w:hAnsi="Arial" w:cs="Tahoma"/>
      <w:b/>
      <w:color w:val="000000"/>
      <w:sz w:val="20"/>
      <w:szCs w:val="34"/>
    </w:rPr>
  </w:style>
  <w:style w:type="character" w:customStyle="1" w:styleId="Heading4Char">
    <w:name w:val="Heading 4 Char"/>
    <w:basedOn w:val="DefaultParagraphFont"/>
    <w:link w:val="Heading4"/>
    <w:uiPriority w:val="9"/>
    <w:rsid w:val="00D00C94"/>
    <w:rPr>
      <w:rFonts w:asciiTheme="minorHAnsi" w:eastAsia="Times New Roman" w:hAnsiTheme="minorHAnsi"/>
      <w:b/>
      <w:bCs/>
      <w:sz w:val="22"/>
      <w:szCs w:val="28"/>
    </w:rPr>
  </w:style>
  <w:style w:type="paragraph" w:customStyle="1" w:styleId="bullettedlisttext">
    <w:name w:val="bulletted list text"/>
    <w:basedOn w:val="Normal"/>
    <w:rsid w:val="000F3659"/>
    <w:pPr>
      <w:tabs>
        <w:tab w:val="num" w:pos="187"/>
      </w:tabs>
      <w:spacing w:line="240" w:lineRule="exact"/>
      <w:ind w:left="187" w:hanging="187"/>
    </w:pPr>
    <w:rPr>
      <w:rFonts w:eastAsia="Times New Roman"/>
      <w:sz w:val="18"/>
      <w:szCs w:val="24"/>
    </w:rPr>
  </w:style>
  <w:style w:type="table" w:styleId="TableGrid">
    <w:name w:val="Table Grid"/>
    <w:aliases w:val="Clutch Table"/>
    <w:basedOn w:val="TableNormal"/>
    <w:uiPriority w:val="59"/>
    <w:rsid w:val="000F3659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rsid w:val="000F3659"/>
    <w:pPr>
      <w:shd w:val="clear" w:color="auto" w:fill="000080"/>
      <w:spacing w:after="160" w:line="240" w:lineRule="exact"/>
    </w:pPr>
    <w:rPr>
      <w:rFonts w:ascii="Tahoma" w:eastAsia="Times New Roman" w:hAnsi="Tahoma" w:cs="Georgi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0F3659"/>
    <w:rPr>
      <w:rFonts w:ascii="Tahoma" w:eastAsia="Times New Roman" w:hAnsi="Tahoma" w:cs="Georgia"/>
      <w:sz w:val="20"/>
      <w:szCs w:val="20"/>
      <w:shd w:val="clear" w:color="auto" w:fill="000080"/>
    </w:rPr>
  </w:style>
  <w:style w:type="paragraph" w:styleId="TOC1">
    <w:name w:val="toc 1"/>
    <w:basedOn w:val="Normal"/>
    <w:next w:val="Normal"/>
    <w:autoRedefine/>
    <w:rsid w:val="000F3659"/>
    <w:pPr>
      <w:spacing w:after="160" w:line="240" w:lineRule="exact"/>
    </w:pPr>
    <w:rPr>
      <w:rFonts w:ascii="Helvetica" w:eastAsia="Times New Roman" w:hAnsi="Helvetica"/>
      <w:sz w:val="18"/>
      <w:szCs w:val="24"/>
    </w:rPr>
  </w:style>
  <w:style w:type="paragraph" w:customStyle="1" w:styleId="StyleArialRightAfter0ptLinespacingsingle">
    <w:name w:val="Style Arial Right After:  0 pt Line spacing:  single"/>
    <w:basedOn w:val="Normal"/>
    <w:rsid w:val="000F3659"/>
    <w:pPr>
      <w:jc w:val="right"/>
    </w:pPr>
    <w:rPr>
      <w:rFonts w:ascii="Arial" w:eastAsia="Times New Roman" w:hAnsi="Arial"/>
      <w:sz w:val="18"/>
      <w:szCs w:val="20"/>
    </w:rPr>
  </w:style>
  <w:style w:type="paragraph" w:styleId="TOC2">
    <w:name w:val="toc 2"/>
    <w:basedOn w:val="Normal"/>
    <w:next w:val="Normal"/>
    <w:autoRedefine/>
    <w:rsid w:val="000F3659"/>
    <w:pPr>
      <w:spacing w:after="160" w:line="240" w:lineRule="exact"/>
      <w:ind w:left="180"/>
    </w:pPr>
    <w:rPr>
      <w:rFonts w:ascii="Helvetica" w:eastAsia="Times New Roman" w:hAnsi="Helvetica"/>
      <w:sz w:val="18"/>
      <w:szCs w:val="24"/>
    </w:rPr>
  </w:style>
  <w:style w:type="paragraph" w:styleId="TOC3">
    <w:name w:val="toc 3"/>
    <w:basedOn w:val="Normal"/>
    <w:next w:val="Normal"/>
    <w:autoRedefine/>
    <w:rsid w:val="000F3659"/>
    <w:pPr>
      <w:spacing w:after="160" w:line="240" w:lineRule="exact"/>
      <w:ind w:left="360"/>
    </w:pPr>
    <w:rPr>
      <w:rFonts w:ascii="Helvetica" w:eastAsia="Times New Roman" w:hAnsi="Helvetica"/>
      <w:sz w:val="18"/>
      <w:szCs w:val="24"/>
    </w:rPr>
  </w:style>
  <w:style w:type="paragraph" w:styleId="BodyTextIndent2">
    <w:name w:val="Body Text Indent 2"/>
    <w:basedOn w:val="Normal"/>
    <w:link w:val="BodyTextIndent2Char"/>
    <w:rsid w:val="000F3659"/>
    <w:pPr>
      <w:widowControl w:val="0"/>
      <w:spacing w:line="240" w:lineRule="atLeast"/>
      <w:ind w:left="720"/>
    </w:pPr>
    <w:rPr>
      <w:rFonts w:ascii="Arial" w:eastAsia="Times New Roman" w:hAnsi="Arial"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F3659"/>
    <w:rPr>
      <w:rFonts w:ascii="Arial" w:eastAsia="Times New Roman" w:hAnsi="Arial" w:cs="Arial"/>
      <w:sz w:val="20"/>
      <w:szCs w:val="20"/>
    </w:rPr>
  </w:style>
  <w:style w:type="paragraph" w:customStyle="1" w:styleId="bullet">
    <w:name w:val="bullet"/>
    <w:basedOn w:val="Normal"/>
    <w:rsid w:val="000F3659"/>
    <w:pPr>
      <w:spacing w:after="120" w:line="360" w:lineRule="auto"/>
      <w:ind w:left="360"/>
    </w:pPr>
    <w:rPr>
      <w:rFonts w:ascii="lutch\Word Templates" w:eastAsia="Times New Roman" w:hAnsi="lutch\Word Templates"/>
      <w:sz w:val="18"/>
      <w:szCs w:val="18"/>
    </w:rPr>
  </w:style>
  <w:style w:type="table" w:customStyle="1" w:styleId="NoteLevel31">
    <w:name w:val="Note Level 31"/>
    <w:basedOn w:val="TableNormal"/>
    <w:uiPriority w:val="60"/>
    <w:rsid w:val="000F3659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60"/>
    <w:rsid w:val="000F3659"/>
    <w:rPr>
      <w:rFonts w:eastAsia="Times New Roman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1">
    <w:name w:val="Light Shading Accent 1"/>
    <w:basedOn w:val="TableNormal"/>
    <w:uiPriority w:val="60"/>
    <w:rsid w:val="000F3659"/>
    <w:rPr>
      <w:rFonts w:eastAsia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NoteLevel41">
    <w:name w:val="Note Level 41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NoteLevel91">
    <w:name w:val="Note Level 91"/>
    <w:basedOn w:val="TableNormal"/>
    <w:uiPriority w:val="66"/>
    <w:rsid w:val="000F3659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3055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6">
    <w:name w:val="Light List Accent 6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styleId="Emphasis">
    <w:name w:val="Emphasis"/>
    <w:basedOn w:val="DefaultParagraphFont"/>
    <w:uiPriority w:val="20"/>
    <w:qFormat/>
    <w:rsid w:val="000F3659"/>
    <w:rPr>
      <w:i/>
      <w:iCs/>
    </w:rPr>
  </w:style>
  <w:style w:type="paragraph" w:customStyle="1" w:styleId="small">
    <w:name w:val="small"/>
    <w:basedOn w:val="Normal"/>
    <w:rsid w:val="000F3659"/>
    <w:pPr>
      <w:tabs>
        <w:tab w:val="left" w:pos="180"/>
      </w:tabs>
      <w:spacing w:before="240" w:line="180" w:lineRule="exact"/>
    </w:pPr>
    <w:rPr>
      <w:rFonts w:ascii="Helvetica" w:eastAsia="Times New Roman" w:hAnsi="Helvetica"/>
      <w:color w:val="808080"/>
      <w:sz w:val="14"/>
      <w:szCs w:val="24"/>
    </w:rPr>
  </w:style>
  <w:style w:type="character" w:styleId="Strong">
    <w:name w:val="Strong"/>
    <w:basedOn w:val="DefaultParagraphFont"/>
    <w:uiPriority w:val="22"/>
    <w:qFormat/>
    <w:rsid w:val="000F365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B1D32"/>
    <w:pPr>
      <w:spacing w:before="200" w:line="276" w:lineRule="auto"/>
      <w:ind w:left="360" w:right="360"/>
    </w:pPr>
    <w:rPr>
      <w:rFonts w:ascii="Arial" w:eastAsia="Times New Roman" w:hAnsi="Arial"/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7B1D32"/>
    <w:rPr>
      <w:rFonts w:ascii="Arial" w:eastAsia="Times New Roman" w:hAnsi="Arial"/>
      <w:i/>
      <w:iCs/>
      <w:sz w:val="22"/>
      <w:szCs w:val="22"/>
      <w:lang w:bidi="en-US"/>
    </w:rPr>
  </w:style>
  <w:style w:type="table" w:styleId="MediumShading1-Accent6">
    <w:name w:val="Medium Shading 1 Accent 6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4">
    <w:name w:val="Table List 4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MediumGrid1-Accent6">
    <w:name w:val="Medium Grid 1 Accent 6"/>
    <w:basedOn w:val="TableNormal"/>
    <w:uiPriority w:val="67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List6">
    <w:name w:val="Table List 6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GAppendixBodyHeaders">
    <w:name w:val="TG_Appendix Body (Headers)"/>
    <w:basedOn w:val="Normal"/>
    <w:uiPriority w:val="99"/>
    <w:rsid w:val="00A46A0C"/>
    <w:pPr>
      <w:widowControl w:val="0"/>
      <w:tabs>
        <w:tab w:val="left" w:pos="720"/>
      </w:tabs>
      <w:suppressAutoHyphens/>
      <w:autoSpaceDE w:val="0"/>
      <w:autoSpaceDN w:val="0"/>
      <w:adjustRightInd w:val="0"/>
      <w:spacing w:line="180" w:lineRule="atLeast"/>
      <w:textAlignment w:val="center"/>
    </w:pPr>
    <w:rPr>
      <w:rFonts w:ascii="GothamNarrow-Book" w:hAnsi="GothamNarrow-Book" w:cs="GothamNarrow-Book"/>
      <w:color w:val="000000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60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60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605F"/>
    <w:rPr>
      <w:vertAlign w:val="superscript"/>
    </w:rPr>
  </w:style>
  <w:style w:type="paragraph" w:styleId="EndnoteText">
    <w:name w:val="endnote text"/>
    <w:basedOn w:val="Normal"/>
    <w:link w:val="EndnoteTextChar"/>
    <w:unhideWhenUsed/>
    <w:rsid w:val="003019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30193E"/>
    <w:rPr>
      <w:sz w:val="20"/>
      <w:szCs w:val="20"/>
    </w:rPr>
  </w:style>
  <w:style w:type="character" w:styleId="EndnoteReference">
    <w:name w:val="endnote reference"/>
    <w:basedOn w:val="DefaultParagraphFont"/>
    <w:unhideWhenUsed/>
    <w:rsid w:val="003019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EB6A399FF0614699F670867AB7D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C4687-D5D3-2D40-AAFE-C8FCF4F8093E}"/>
      </w:docPartPr>
      <w:docPartBody>
        <w:p w:rsidR="00DB07EE" w:rsidRDefault="00DB07EE" w:rsidP="00DB07EE">
          <w:pPr>
            <w:pStyle w:val="E1EB6A399FF0614699F670867AB7DAA1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B07EE"/>
    <w:rsid w:val="00005FC4"/>
    <w:rsid w:val="00007C6D"/>
    <w:rsid w:val="001C76A9"/>
    <w:rsid w:val="001E4D58"/>
    <w:rsid w:val="005B3992"/>
    <w:rsid w:val="005E3561"/>
    <w:rsid w:val="00672DF4"/>
    <w:rsid w:val="008638AA"/>
    <w:rsid w:val="0087154F"/>
    <w:rsid w:val="008F1F7B"/>
    <w:rsid w:val="008F5F77"/>
    <w:rsid w:val="00A9166C"/>
    <w:rsid w:val="00AC054C"/>
    <w:rsid w:val="00AC0DBB"/>
    <w:rsid w:val="00AC3FA0"/>
    <w:rsid w:val="00BB64E1"/>
    <w:rsid w:val="00BE0041"/>
    <w:rsid w:val="00C36CDA"/>
    <w:rsid w:val="00D4302A"/>
    <w:rsid w:val="00DB07EE"/>
    <w:rsid w:val="00F4667B"/>
    <w:rsid w:val="00F55B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C6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C6B"/>
    <w:rPr>
      <w:rFonts w:ascii="Lucida Grande" w:hAnsi="Lucida Grande"/>
      <w:sz w:val="18"/>
      <w:szCs w:val="18"/>
    </w:rPr>
  </w:style>
  <w:style w:type="paragraph" w:customStyle="1" w:styleId="7C9AA94050295948A6B781BE4A867979">
    <w:name w:val="7C9AA94050295948A6B781BE4A867979"/>
    <w:rsid w:val="00DB07EE"/>
  </w:style>
  <w:style w:type="paragraph" w:customStyle="1" w:styleId="A8A8F71A9500DD4BB6A1191573C9226F">
    <w:name w:val="A8A8F71A9500DD4BB6A1191573C9226F"/>
    <w:rsid w:val="00DB07EE"/>
  </w:style>
  <w:style w:type="paragraph" w:customStyle="1" w:styleId="9F5A9995F26DAC4292C13CBDF6C2086C">
    <w:name w:val="9F5A9995F26DAC4292C13CBDF6C2086C"/>
    <w:rsid w:val="00DB07EE"/>
  </w:style>
  <w:style w:type="paragraph" w:customStyle="1" w:styleId="543A665A777F74489ED0CB93D74AC5BA">
    <w:name w:val="543A665A777F74489ED0CB93D74AC5BA"/>
    <w:rsid w:val="00DB07EE"/>
  </w:style>
  <w:style w:type="paragraph" w:customStyle="1" w:styleId="CFF865398F7032468F7A06CF2ECD0E73">
    <w:name w:val="CFF865398F7032468F7A06CF2ECD0E73"/>
    <w:rsid w:val="00DB07EE"/>
  </w:style>
  <w:style w:type="paragraph" w:customStyle="1" w:styleId="4B62178382338F4AA9161FCD0E30C3B2">
    <w:name w:val="4B62178382338F4AA9161FCD0E30C3B2"/>
    <w:rsid w:val="00DB07EE"/>
  </w:style>
  <w:style w:type="paragraph" w:customStyle="1" w:styleId="2E65E7B7BAAA1A4888ECEDEC85DEB512">
    <w:name w:val="2E65E7B7BAAA1A4888ECEDEC85DEB512"/>
    <w:rsid w:val="00DB07EE"/>
  </w:style>
  <w:style w:type="paragraph" w:customStyle="1" w:styleId="E1EB6A399FF0614699F670867AB7DAA1">
    <w:name w:val="E1EB6A399FF0614699F670867AB7DAA1"/>
    <w:rsid w:val="00DB07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Partnership">
  <a:themeElements>
    <a:clrScheme name="Custom 2">
      <a:dk1>
        <a:srgbClr val="003055"/>
      </a:dk1>
      <a:lt1>
        <a:srgbClr val="FFFFFF"/>
      </a:lt1>
      <a:dk2>
        <a:srgbClr val="8B8D8E"/>
      </a:dk2>
      <a:lt2>
        <a:srgbClr val="FFFFFF"/>
      </a:lt2>
      <a:accent1>
        <a:srgbClr val="005789"/>
      </a:accent1>
      <a:accent2>
        <a:srgbClr val="E6B222"/>
      </a:accent2>
      <a:accent3>
        <a:srgbClr val="598527"/>
      </a:accent3>
      <a:accent4>
        <a:srgbClr val="CA6C2C"/>
      </a:accent4>
      <a:accent5>
        <a:srgbClr val="6292AE"/>
      </a:accent5>
      <a:accent6>
        <a:srgbClr val="E8CD60"/>
      </a:accent6>
      <a:hlink>
        <a:srgbClr val="DAA476"/>
      </a:hlink>
      <a:folHlink>
        <a:srgbClr val="91A776"/>
      </a:folHlink>
    </a:clrScheme>
    <a:fontScheme name="PPS Fon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Target_x0020_Audiences xmlns="f40142b5-dc02-4243-bb57-e360fa06662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C684480217243B59C7DF3DD1081A4" ma:contentTypeVersion="3" ma:contentTypeDescription="Create a new document." ma:contentTypeScope="" ma:versionID="c8e5c2571faed5a9006685f7f76aaef4">
  <xsd:schema xmlns:xsd="http://www.w3.org/2001/XMLSchema" xmlns:p="http://schemas.microsoft.com/office/2006/metadata/properties" xmlns:ns2="f40142b5-dc02-4243-bb57-e360fa066623" targetNamespace="http://schemas.microsoft.com/office/2006/metadata/properties" ma:root="true" ma:fieldsID="df4a72216f1ead08c3a006ee560feae7" ns2:_="">
    <xsd:import namespace="f40142b5-dc02-4243-bb57-e360fa066623"/>
    <xsd:element name="properties">
      <xsd:complexType>
        <xsd:sequence>
          <xsd:element name="documentManagement">
            <xsd:complexType>
              <xsd:all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40142b5-dc02-4243-bb57-e360fa066623" elementFormDefault="qualified">
    <xsd:import namespace="http://schemas.microsoft.com/office/2006/documentManagement/types"/>
    <xsd:element name="Target_x0020_Audiences" ma:index="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9089F-841C-4977-A267-76252DC3B5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D23816-8B46-4404-B97C-F42799AF71D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40142b5-dc02-4243-bb57-e360fa06662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291FEDC-F2DD-46B8-9901-E348B3D75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142b5-dc02-4243-bb57-e360fa06662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A6EBFCF-7E8C-4471-B6C9-90873FA99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 title in document properties</vt:lpstr>
    </vt:vector>
  </TitlesOfParts>
  <Company/>
  <LinksUpToDate>false</LinksUpToDate>
  <CharactersWithSpaces>2973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title in document properties</dc:title>
  <dc:subject/>
  <dc:creator>PARTNERSHIP FOR PUBLIC SERVICE</dc:creator>
  <cp:keywords/>
  <dc:description/>
  <cp:lastModifiedBy>Casey Dennison</cp:lastModifiedBy>
  <cp:revision>5</cp:revision>
  <cp:lastPrinted>2016-07-12T18:00:00Z</cp:lastPrinted>
  <dcterms:created xsi:type="dcterms:W3CDTF">2017-04-27T18:50:00Z</dcterms:created>
  <dcterms:modified xsi:type="dcterms:W3CDTF">2017-08-23T20:42:00Z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0x010100D84C684480217243B59C7DF3DD1081A4</vt:lpwstr>
  </property>
</Properties>
</file>