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67754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Assistant Secretary for International Organization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D2BF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BF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D2BF9" w:rsidRDefault="000E0157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 xml:space="preserve">Senate </w:t>
            </w:r>
            <w:r w:rsidR="00B92A39" w:rsidRPr="00BD2BF9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BD2BF9" w:rsidRDefault="0033214F" w:rsidP="00B30C4A">
            <w:p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3910F3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D2BF9" w:rsidRDefault="005C1CCA" w:rsidP="00D33A2A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The Department of State is the lead institution for the conduct of American diplomacy, and the secretary is the president’s principal foreign policy advisor.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BF9" w:rsidRDefault="00CB6C03" w:rsidP="00CB6C03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  <w:bCs/>
              </w:rPr>
              <w:t xml:space="preserve">The assistant secretary for international organization affairs </w:t>
            </w:r>
            <w:r w:rsidRPr="00BD2BF9">
              <w:rPr>
                <w:rFonts w:asciiTheme="majorHAnsi" w:hAnsiTheme="majorHAnsi" w:cstheme="majorHAnsi"/>
              </w:rPr>
              <w:t>develops and implements U.S. policy in the United Nations, the U</w:t>
            </w:r>
            <w:r w:rsidR="000A2D2D">
              <w:rPr>
                <w:rFonts w:asciiTheme="majorHAnsi" w:hAnsiTheme="majorHAnsi" w:cstheme="majorHAnsi"/>
              </w:rPr>
              <w:t>.</w:t>
            </w:r>
            <w:r w:rsidRPr="00BD2BF9">
              <w:rPr>
                <w:rFonts w:asciiTheme="majorHAnsi" w:hAnsiTheme="majorHAnsi" w:cstheme="majorHAnsi"/>
              </w:rPr>
              <w:t>N</w:t>
            </w:r>
            <w:r w:rsidR="000A2D2D">
              <w:rPr>
                <w:rFonts w:asciiTheme="majorHAnsi" w:hAnsiTheme="majorHAnsi" w:cstheme="majorHAnsi"/>
              </w:rPr>
              <w:t>.</w:t>
            </w:r>
            <w:r w:rsidRPr="00BD2BF9">
              <w:rPr>
                <w:rFonts w:asciiTheme="majorHAnsi" w:hAnsiTheme="majorHAnsi" w:cstheme="majorHAnsi"/>
              </w:rPr>
              <w:t xml:space="preserve">'s specialized agencies and other international organizations. 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D2BF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D2BF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BF9" w:rsidRDefault="00BD2BF9" w:rsidP="00220D75">
            <w:p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 xml:space="preserve">Level </w:t>
            </w:r>
            <w:r w:rsidR="00A23E16">
              <w:rPr>
                <w:rFonts w:asciiTheme="majorHAnsi" w:hAnsiTheme="majorHAnsi" w:cstheme="majorHAnsi"/>
                <w:bCs/>
              </w:rPr>
              <w:t xml:space="preserve">IV $155,500 </w:t>
            </w:r>
            <w:r w:rsidR="00220D75" w:rsidRPr="00BD2BF9">
              <w:rPr>
                <w:rFonts w:asciiTheme="majorHAnsi" w:hAnsiTheme="majorHAnsi" w:cstheme="majorHAnsi"/>
                <w:bCs/>
              </w:rPr>
              <w:t>(5 U.S.C. § 5315)</w:t>
            </w:r>
            <w:r w:rsidRPr="00BD2BF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D2BF9" w:rsidRDefault="00D85EC4" w:rsidP="00D276D6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Undersecretary for Political Affairs</w:t>
            </w:r>
            <w:r w:rsidRPr="00BD2BF9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BF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BF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000" w:rsidRPr="00BD2BF9" w:rsidRDefault="0027144C" w:rsidP="004223B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 xml:space="preserve">The Bureau of International Organization Affairs </w:t>
            </w:r>
            <w:r w:rsidR="00BD2BF9" w:rsidRPr="00BD2BF9">
              <w:rPr>
                <w:rFonts w:asciiTheme="majorHAnsi" w:hAnsiTheme="majorHAnsi" w:cstheme="majorHAnsi"/>
                <w:bCs/>
              </w:rPr>
              <w:t xml:space="preserve">had an </w:t>
            </w:r>
            <w:r w:rsidR="00443BEE" w:rsidRPr="00BD2BF9">
              <w:rPr>
                <w:rFonts w:asciiTheme="majorHAnsi" w:hAnsiTheme="majorHAnsi" w:cstheme="majorHAnsi"/>
                <w:bCs/>
              </w:rPr>
              <w:t xml:space="preserve">actual budget for fiscal 2015 </w:t>
            </w:r>
            <w:r w:rsidR="00BD2BF9" w:rsidRPr="00BD2BF9">
              <w:rPr>
                <w:rFonts w:asciiTheme="majorHAnsi" w:hAnsiTheme="majorHAnsi" w:cstheme="majorHAnsi"/>
                <w:bCs/>
              </w:rPr>
              <w:t>of</w:t>
            </w:r>
            <w:r w:rsidR="00443BEE" w:rsidRPr="00BD2BF9">
              <w:rPr>
                <w:rFonts w:asciiTheme="majorHAnsi" w:hAnsiTheme="majorHAnsi" w:cstheme="majorHAnsi"/>
                <w:bCs/>
              </w:rPr>
              <w:t xml:space="preserve"> </w:t>
            </w:r>
            <w:r w:rsidRPr="00BD2BF9">
              <w:rPr>
                <w:rFonts w:asciiTheme="majorHAnsi" w:hAnsiTheme="majorHAnsi" w:cstheme="majorHAnsi"/>
                <w:bCs/>
              </w:rPr>
              <w:t>$24.425 million</w:t>
            </w:r>
            <w:r w:rsidR="00443BEE" w:rsidRPr="00BD2BF9">
              <w:rPr>
                <w:rFonts w:asciiTheme="majorHAnsi" w:hAnsiTheme="majorHAnsi" w:cstheme="majorHAnsi"/>
                <w:bCs/>
              </w:rPr>
              <w:t>.</w:t>
            </w:r>
            <w:r w:rsidR="00443BEE" w:rsidRPr="00BD2BF9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1D0E8C" w:rsidRPr="00BD2BF9">
              <w:rPr>
                <w:rFonts w:asciiTheme="majorHAnsi" w:hAnsiTheme="majorHAnsi" w:cstheme="majorHAnsi"/>
                <w:bCs/>
              </w:rPr>
              <w:t xml:space="preserve"> The assistant secretary for international organization affairs oversees a large bureau of </w:t>
            </w:r>
            <w:r w:rsidR="000A2D2D">
              <w:rPr>
                <w:rFonts w:asciiTheme="majorHAnsi" w:hAnsiTheme="majorHAnsi" w:cstheme="majorHAnsi"/>
                <w:bCs/>
              </w:rPr>
              <w:t xml:space="preserve">more than </w:t>
            </w:r>
            <w:r w:rsidR="001D0E8C" w:rsidRPr="00BD2BF9">
              <w:rPr>
                <w:rFonts w:asciiTheme="majorHAnsi" w:hAnsiTheme="majorHAnsi" w:cstheme="majorHAnsi"/>
                <w:bCs/>
              </w:rPr>
              <w:t>100 pe</w:t>
            </w:r>
            <w:r w:rsidR="0051311E" w:rsidRPr="00BD2BF9">
              <w:rPr>
                <w:rFonts w:asciiTheme="majorHAnsi" w:hAnsiTheme="majorHAnsi" w:cstheme="majorHAnsi"/>
                <w:bCs/>
              </w:rPr>
              <w:t>ople. While he or she does not manage</w:t>
            </w:r>
            <w:r w:rsidR="001D0E8C" w:rsidRPr="00BD2BF9">
              <w:rPr>
                <w:rFonts w:asciiTheme="majorHAnsi" w:hAnsiTheme="majorHAnsi" w:cstheme="majorHAnsi"/>
                <w:bCs/>
              </w:rPr>
              <w:t xml:space="preserve"> a particularly large budget, the assistant secretary is responsible for tracking the spending of</w:t>
            </w:r>
            <w:r w:rsidR="0051311E" w:rsidRPr="00BD2BF9">
              <w:rPr>
                <w:rFonts w:asciiTheme="majorHAnsi" w:hAnsiTheme="majorHAnsi" w:cstheme="majorHAnsi"/>
                <w:bCs/>
              </w:rPr>
              <w:t xml:space="preserve"> significant sums of </w:t>
            </w:r>
            <w:r w:rsidR="004223BF">
              <w:rPr>
                <w:rFonts w:asciiTheme="majorHAnsi" w:hAnsiTheme="majorHAnsi" w:cstheme="majorHAnsi"/>
                <w:bCs/>
              </w:rPr>
              <w:t>money by</w:t>
            </w:r>
            <w:r w:rsidR="001D0E8C" w:rsidRPr="00BD2BF9">
              <w:rPr>
                <w:rFonts w:asciiTheme="majorHAnsi" w:hAnsiTheme="majorHAnsi" w:cstheme="majorHAnsi"/>
                <w:bCs/>
              </w:rPr>
              <w:t xml:space="preserve"> multilateral organizations and missions.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0E1" w:rsidRPr="00BD2BF9" w:rsidRDefault="00B24F42" w:rsidP="007D50E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D</w:t>
            </w:r>
            <w:r w:rsidR="00C259D7" w:rsidRPr="00BD2BF9">
              <w:rPr>
                <w:rFonts w:asciiTheme="majorHAnsi" w:hAnsiTheme="majorHAnsi" w:cstheme="majorHAnsi"/>
              </w:rPr>
              <w:t>evelops and implements U.S. policy in the United Nations,</w:t>
            </w:r>
            <w:r w:rsidRPr="00BD2BF9">
              <w:rPr>
                <w:rFonts w:asciiTheme="majorHAnsi" w:hAnsiTheme="majorHAnsi" w:cstheme="majorHAnsi"/>
              </w:rPr>
              <w:t xml:space="preserve"> the UN's specialized agencies </w:t>
            </w:r>
            <w:r w:rsidR="00C259D7" w:rsidRPr="00BD2BF9">
              <w:rPr>
                <w:rFonts w:asciiTheme="majorHAnsi" w:hAnsiTheme="majorHAnsi" w:cstheme="majorHAnsi"/>
              </w:rPr>
              <w:t>and oth</w:t>
            </w:r>
            <w:r w:rsidRPr="00BD2BF9">
              <w:rPr>
                <w:rFonts w:asciiTheme="majorHAnsi" w:hAnsiTheme="majorHAnsi" w:cstheme="majorHAnsi"/>
              </w:rPr>
              <w:t>er international organizations</w:t>
            </w:r>
          </w:p>
          <w:p w:rsidR="00043000" w:rsidRPr="00BD2BF9" w:rsidRDefault="007D50E1" w:rsidP="009300E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 xml:space="preserve">Plays a critical role in </w:t>
            </w:r>
            <w:r w:rsidR="009300EC" w:rsidRPr="00BD2BF9">
              <w:rPr>
                <w:rFonts w:asciiTheme="majorHAnsi" w:hAnsiTheme="majorHAnsi" w:cstheme="majorHAnsi"/>
                <w:bCs/>
              </w:rPr>
              <w:t xml:space="preserve">coordinating </w:t>
            </w:r>
            <w:r w:rsidRPr="00BD2BF9">
              <w:rPr>
                <w:rFonts w:asciiTheme="majorHAnsi" w:hAnsiTheme="majorHAnsi" w:cstheme="majorHAnsi"/>
                <w:bCs/>
              </w:rPr>
              <w:t>information, instructions and policy</w:t>
            </w:r>
            <w:r w:rsidR="009300EC" w:rsidRPr="00BD2BF9">
              <w:rPr>
                <w:rFonts w:asciiTheme="majorHAnsi" w:hAnsiTheme="majorHAnsi" w:cstheme="majorHAnsi"/>
                <w:bCs/>
              </w:rPr>
              <w:t xml:space="preserve"> in international organizations</w:t>
            </w:r>
            <w:r w:rsidR="00C372B0">
              <w:rPr>
                <w:rFonts w:asciiTheme="majorHAnsi" w:hAnsiTheme="majorHAnsi" w:cstheme="majorHAnsi"/>
                <w:bCs/>
              </w:rPr>
              <w:t>,</w:t>
            </w:r>
            <w:r w:rsidR="009300EC" w:rsidRPr="00BD2BF9">
              <w:rPr>
                <w:rFonts w:asciiTheme="majorHAnsi" w:hAnsiTheme="majorHAnsi" w:cstheme="majorHAnsi"/>
                <w:bCs/>
              </w:rPr>
              <w:t xml:space="preserve"> and d</w:t>
            </w:r>
            <w:r w:rsidR="00043000" w:rsidRPr="00BD2BF9">
              <w:rPr>
                <w:rFonts w:asciiTheme="majorHAnsi" w:hAnsiTheme="majorHAnsi" w:cstheme="majorHAnsi"/>
                <w:bCs/>
              </w:rPr>
              <w:t>evelops strateg</w:t>
            </w:r>
            <w:r w:rsidR="009300EC" w:rsidRPr="00BD2BF9">
              <w:rPr>
                <w:rFonts w:asciiTheme="majorHAnsi" w:hAnsiTheme="majorHAnsi" w:cstheme="majorHAnsi"/>
                <w:bCs/>
              </w:rPr>
              <w:t>ies</w:t>
            </w:r>
            <w:r w:rsidR="00043000" w:rsidRPr="00BD2BF9">
              <w:rPr>
                <w:rFonts w:asciiTheme="majorHAnsi" w:hAnsiTheme="majorHAnsi" w:cstheme="majorHAnsi"/>
                <w:bCs/>
              </w:rPr>
              <w:t xml:space="preserve"> </w:t>
            </w:r>
            <w:r w:rsidR="000A2D2D">
              <w:rPr>
                <w:rFonts w:asciiTheme="majorHAnsi" w:hAnsiTheme="majorHAnsi" w:cstheme="majorHAnsi"/>
                <w:bCs/>
              </w:rPr>
              <w:t>to</w:t>
            </w:r>
            <w:r w:rsidR="00043000" w:rsidRPr="00BD2BF9">
              <w:rPr>
                <w:rFonts w:asciiTheme="majorHAnsi" w:hAnsiTheme="majorHAnsi" w:cstheme="majorHAnsi"/>
                <w:bCs/>
              </w:rPr>
              <w:t xml:space="preserve"> </w:t>
            </w:r>
            <w:r w:rsidR="009300EC" w:rsidRPr="00BD2BF9">
              <w:rPr>
                <w:rFonts w:asciiTheme="majorHAnsi" w:hAnsiTheme="majorHAnsi" w:cstheme="majorHAnsi"/>
                <w:bCs/>
              </w:rPr>
              <w:t xml:space="preserve">obtain the </w:t>
            </w:r>
            <w:r w:rsidR="00043000" w:rsidRPr="00BD2BF9">
              <w:rPr>
                <w:rFonts w:asciiTheme="majorHAnsi" w:hAnsiTheme="majorHAnsi" w:cstheme="majorHAnsi"/>
                <w:bCs/>
              </w:rPr>
              <w:t>support</w:t>
            </w:r>
            <w:r w:rsidR="009300EC" w:rsidRPr="00BD2BF9">
              <w:rPr>
                <w:rFonts w:asciiTheme="majorHAnsi" w:hAnsiTheme="majorHAnsi" w:cstheme="majorHAnsi"/>
                <w:bCs/>
              </w:rPr>
              <w:t xml:space="preserve"> of these organizations </w:t>
            </w:r>
          </w:p>
          <w:p w:rsidR="00B24F42" w:rsidRPr="00BD2BF9" w:rsidRDefault="00B24F42" w:rsidP="00741E3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U</w:t>
            </w:r>
            <w:r w:rsidR="00C259D7" w:rsidRPr="00BD2BF9">
              <w:rPr>
                <w:rFonts w:asciiTheme="majorHAnsi" w:hAnsiTheme="majorHAnsi" w:cstheme="majorHAnsi"/>
              </w:rPr>
              <w:t>ses multilateral diplomacy to advance U.S. policies and interests</w:t>
            </w:r>
            <w:r w:rsidR="00C372B0">
              <w:rPr>
                <w:rFonts w:asciiTheme="majorHAnsi" w:hAnsiTheme="majorHAnsi" w:cstheme="majorHAnsi"/>
              </w:rPr>
              <w:t>,</w:t>
            </w:r>
            <w:r w:rsidR="00C259D7" w:rsidRPr="00BD2BF9">
              <w:rPr>
                <w:rFonts w:asciiTheme="majorHAnsi" w:hAnsiTheme="majorHAnsi" w:cstheme="majorHAnsi"/>
              </w:rPr>
              <w:t xml:space="preserve"> and strives to ensure that the U</w:t>
            </w:r>
            <w:r w:rsidR="000A2D2D">
              <w:rPr>
                <w:rFonts w:asciiTheme="majorHAnsi" w:hAnsiTheme="majorHAnsi" w:cstheme="majorHAnsi"/>
              </w:rPr>
              <w:t>.</w:t>
            </w:r>
            <w:r w:rsidR="00C259D7" w:rsidRPr="00BD2BF9">
              <w:rPr>
                <w:rFonts w:asciiTheme="majorHAnsi" w:hAnsiTheme="majorHAnsi" w:cstheme="majorHAnsi"/>
              </w:rPr>
              <w:t>N</w:t>
            </w:r>
            <w:r w:rsidR="000A2D2D">
              <w:rPr>
                <w:rFonts w:asciiTheme="majorHAnsi" w:hAnsiTheme="majorHAnsi" w:cstheme="majorHAnsi"/>
              </w:rPr>
              <w:t>.</w:t>
            </w:r>
            <w:r w:rsidR="00C259D7" w:rsidRPr="00BD2BF9">
              <w:rPr>
                <w:rFonts w:asciiTheme="majorHAnsi" w:hAnsiTheme="majorHAnsi" w:cstheme="majorHAnsi"/>
              </w:rPr>
              <w:t xml:space="preserve"> and other international organizatio</w:t>
            </w:r>
            <w:r w:rsidRPr="00BD2BF9">
              <w:rPr>
                <w:rFonts w:asciiTheme="majorHAnsi" w:hAnsiTheme="majorHAnsi" w:cstheme="majorHAnsi"/>
              </w:rPr>
              <w:t>ns remain viable and effective</w:t>
            </w:r>
          </w:p>
          <w:p w:rsidR="004223BF" w:rsidRDefault="00B24F42" w:rsidP="00741E3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Appears before co</w:t>
            </w:r>
            <w:r w:rsidR="00C259D7" w:rsidRPr="00BD2BF9">
              <w:rPr>
                <w:rFonts w:asciiTheme="majorHAnsi" w:hAnsiTheme="majorHAnsi" w:cstheme="majorHAnsi"/>
              </w:rPr>
              <w:t>ngressional committees and in the media</w:t>
            </w:r>
          </w:p>
          <w:p w:rsidR="00B24F42" w:rsidRPr="00BD2BF9" w:rsidRDefault="000A2D2D" w:rsidP="00741E3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C259D7" w:rsidRPr="00BD2BF9">
              <w:rPr>
                <w:rFonts w:asciiTheme="majorHAnsi" w:hAnsiTheme="majorHAnsi" w:cstheme="majorHAnsi"/>
              </w:rPr>
              <w:t>anages the Bureau of Internat</w:t>
            </w:r>
            <w:r w:rsidR="00B24F42" w:rsidRPr="00BD2BF9">
              <w:rPr>
                <w:rFonts w:asciiTheme="majorHAnsi" w:hAnsiTheme="majorHAnsi" w:cstheme="majorHAnsi"/>
              </w:rPr>
              <w:t xml:space="preserve">ional Organization Affairs </w:t>
            </w:r>
            <w:r w:rsidR="00C259D7" w:rsidRPr="00BD2BF9">
              <w:rPr>
                <w:rFonts w:asciiTheme="majorHAnsi" w:hAnsiTheme="majorHAnsi" w:cstheme="majorHAnsi"/>
              </w:rPr>
              <w:t>and multiple missions overse</w:t>
            </w:r>
            <w:r w:rsidR="00B24F42" w:rsidRPr="00BD2BF9">
              <w:rPr>
                <w:rFonts w:asciiTheme="majorHAnsi" w:hAnsiTheme="majorHAnsi" w:cstheme="majorHAnsi"/>
              </w:rPr>
              <w:t>as</w:t>
            </w:r>
            <w:r w:rsidR="00C259D7" w:rsidRPr="00BD2BF9">
              <w:rPr>
                <w:rFonts w:asciiTheme="majorHAnsi" w:hAnsiTheme="majorHAnsi" w:cstheme="majorHAnsi"/>
              </w:rPr>
              <w:t xml:space="preserve">  </w:t>
            </w:r>
          </w:p>
          <w:p w:rsidR="0016537A" w:rsidRPr="00BD2BF9" w:rsidRDefault="000A2D2D" w:rsidP="004223B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259D7" w:rsidRPr="00BD2BF9">
              <w:rPr>
                <w:rFonts w:asciiTheme="majorHAnsi" w:hAnsiTheme="majorHAnsi" w:cstheme="majorHAnsi"/>
              </w:rPr>
              <w:t>oordinates</w:t>
            </w:r>
            <w:r w:rsidR="00B24F42" w:rsidRPr="00BD2BF9">
              <w:rPr>
                <w:rFonts w:asciiTheme="majorHAnsi" w:hAnsiTheme="majorHAnsi" w:cstheme="majorHAnsi"/>
              </w:rPr>
              <w:t xml:space="preserve"> closely with the</w:t>
            </w:r>
            <w:r>
              <w:rPr>
                <w:rFonts w:asciiTheme="majorHAnsi" w:hAnsiTheme="majorHAnsi" w:cstheme="majorHAnsi"/>
              </w:rPr>
              <w:t xml:space="preserve"> department’s</w:t>
            </w:r>
            <w:r w:rsidR="00B24F42" w:rsidRPr="00BD2BF9">
              <w:rPr>
                <w:rFonts w:asciiTheme="majorHAnsi" w:hAnsiTheme="majorHAnsi" w:cstheme="majorHAnsi"/>
              </w:rPr>
              <w:t xml:space="preserve"> six regional assistant secretaries, the assistant s</w:t>
            </w:r>
            <w:r w:rsidR="00C259D7" w:rsidRPr="00BD2BF9">
              <w:rPr>
                <w:rFonts w:asciiTheme="majorHAnsi" w:hAnsiTheme="majorHAnsi" w:cstheme="majorHAnsi"/>
              </w:rPr>
              <w:t xml:space="preserve">ecretary for </w:t>
            </w:r>
            <w:r w:rsidR="00B24F42" w:rsidRPr="00BD2BF9">
              <w:rPr>
                <w:rFonts w:asciiTheme="majorHAnsi" w:hAnsiTheme="majorHAnsi" w:cstheme="majorHAnsi"/>
              </w:rPr>
              <w:t>international s</w:t>
            </w:r>
            <w:r w:rsidR="00C259D7" w:rsidRPr="00BD2BF9">
              <w:rPr>
                <w:rFonts w:asciiTheme="majorHAnsi" w:hAnsiTheme="majorHAnsi" w:cstheme="majorHAnsi"/>
              </w:rPr>
              <w:t xml:space="preserve">ecurity and </w:t>
            </w:r>
            <w:r w:rsidR="00B24F42" w:rsidRPr="00BD2BF9">
              <w:rPr>
                <w:rFonts w:asciiTheme="majorHAnsi" w:hAnsiTheme="majorHAnsi" w:cstheme="majorHAnsi"/>
              </w:rPr>
              <w:t>n</w:t>
            </w:r>
            <w:r w:rsidR="00F36172" w:rsidRPr="00BD2BF9">
              <w:rPr>
                <w:rFonts w:asciiTheme="majorHAnsi" w:hAnsiTheme="majorHAnsi" w:cstheme="majorHAnsi"/>
              </w:rPr>
              <w:t>onproliferation</w:t>
            </w:r>
            <w:r>
              <w:rPr>
                <w:rFonts w:asciiTheme="majorHAnsi" w:hAnsiTheme="majorHAnsi" w:cstheme="majorHAnsi"/>
              </w:rPr>
              <w:t>,</w:t>
            </w:r>
            <w:r w:rsidR="00F36172" w:rsidRPr="00BD2BF9">
              <w:rPr>
                <w:rFonts w:asciiTheme="majorHAnsi" w:hAnsiTheme="majorHAnsi" w:cstheme="majorHAnsi"/>
              </w:rPr>
              <w:t xml:space="preserve"> </w:t>
            </w:r>
            <w:r w:rsidR="00E14920">
              <w:rPr>
                <w:rFonts w:asciiTheme="majorHAnsi" w:hAnsiTheme="majorHAnsi" w:cstheme="majorHAnsi"/>
              </w:rPr>
              <w:t xml:space="preserve">and </w:t>
            </w:r>
            <w:r w:rsidR="00F36172" w:rsidRPr="00BD2BF9">
              <w:rPr>
                <w:rFonts w:asciiTheme="majorHAnsi" w:hAnsiTheme="majorHAnsi" w:cstheme="majorHAnsi"/>
              </w:rPr>
              <w:t>the assistant secretary for legislative a</w:t>
            </w:r>
            <w:r w:rsidR="00C259D7" w:rsidRPr="00BD2BF9">
              <w:rPr>
                <w:rFonts w:asciiTheme="majorHAnsi" w:hAnsiTheme="majorHAnsi" w:cstheme="majorHAnsi"/>
              </w:rPr>
              <w:t xml:space="preserve">ffairs, </w:t>
            </w:r>
            <w:r w:rsidR="00E14920">
              <w:rPr>
                <w:rFonts w:asciiTheme="majorHAnsi" w:hAnsiTheme="majorHAnsi" w:cstheme="majorHAnsi"/>
              </w:rPr>
              <w:t xml:space="preserve">while also coordinating with </w:t>
            </w:r>
            <w:r w:rsidR="00C259D7" w:rsidRPr="00BD2BF9">
              <w:rPr>
                <w:rFonts w:asciiTheme="majorHAnsi" w:hAnsiTheme="majorHAnsi" w:cstheme="majorHAnsi"/>
              </w:rPr>
              <w:t xml:space="preserve">senior </w:t>
            </w:r>
            <w:r>
              <w:rPr>
                <w:rFonts w:asciiTheme="majorHAnsi" w:hAnsiTheme="majorHAnsi" w:cstheme="majorHAnsi"/>
              </w:rPr>
              <w:t xml:space="preserve">White House </w:t>
            </w:r>
            <w:r w:rsidR="00C259D7" w:rsidRPr="00BD2BF9">
              <w:rPr>
                <w:rFonts w:asciiTheme="majorHAnsi" w:hAnsiTheme="majorHAnsi" w:cstheme="majorHAnsi"/>
              </w:rPr>
              <w:t>o</w:t>
            </w:r>
            <w:r w:rsidR="00BD2BF9" w:rsidRPr="00BD2BF9">
              <w:rPr>
                <w:rFonts w:asciiTheme="majorHAnsi" w:hAnsiTheme="majorHAnsi" w:cstheme="majorHAnsi"/>
              </w:rPr>
              <w:t xml:space="preserve">fficials, other departments and </w:t>
            </w:r>
            <w:r w:rsidR="00F36172" w:rsidRPr="00BD2BF9">
              <w:rPr>
                <w:rFonts w:asciiTheme="majorHAnsi" w:hAnsiTheme="majorHAnsi" w:cstheme="majorHAnsi"/>
              </w:rPr>
              <w:t>agencies</w:t>
            </w:r>
            <w:r w:rsidR="00BD2BF9" w:rsidRPr="00BD2BF9">
              <w:rPr>
                <w:rFonts w:asciiTheme="majorHAnsi" w:hAnsiTheme="majorHAnsi" w:cstheme="majorHAnsi"/>
              </w:rPr>
              <w:t>,</w:t>
            </w:r>
            <w:r w:rsidR="00C259D7" w:rsidRPr="00BD2BF9">
              <w:rPr>
                <w:rFonts w:asciiTheme="majorHAnsi" w:hAnsiTheme="majorHAnsi" w:cstheme="majorHAnsi"/>
              </w:rPr>
              <w:t xml:space="preserve"> and</w:t>
            </w:r>
            <w:r w:rsidR="00F36172" w:rsidRPr="00BD2BF9">
              <w:rPr>
                <w:rFonts w:asciiTheme="majorHAnsi" w:hAnsiTheme="majorHAnsi" w:cstheme="majorHAnsi"/>
              </w:rPr>
              <w:t xml:space="preserve"> nongovernmental organizations</w:t>
            </w:r>
            <w:r w:rsidR="00D31CA7" w:rsidRPr="00BD2BF9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D2BF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D2BF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D2BF9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lastRenderedPageBreak/>
              <w:t>[</w:t>
            </w:r>
            <w:r w:rsidR="005D5F5A" w:rsidRPr="00BD2BF9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D2BF9">
              <w:rPr>
                <w:rFonts w:asciiTheme="majorHAnsi" w:hAnsiTheme="majorHAnsi" w:cstheme="majorHAnsi"/>
              </w:rPr>
              <w:t>]</w:t>
            </w:r>
          </w:p>
          <w:p w:rsidR="0039752D" w:rsidRPr="00BD2BF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D2BF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BF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BF9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B5E" w:rsidRPr="00BD2BF9" w:rsidRDefault="00B459CD" w:rsidP="001D0E8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Prior e</w:t>
            </w:r>
            <w:r w:rsidR="001D2B5E" w:rsidRPr="00BD2BF9">
              <w:rPr>
                <w:rFonts w:asciiTheme="majorHAnsi" w:hAnsiTheme="majorHAnsi" w:cstheme="majorHAnsi"/>
                <w:bCs/>
              </w:rPr>
              <w:t xml:space="preserve">xperience in </w:t>
            </w:r>
            <w:r w:rsidR="00BD2BF9" w:rsidRPr="00BD2BF9">
              <w:rPr>
                <w:rFonts w:asciiTheme="majorHAnsi" w:hAnsiTheme="majorHAnsi" w:cstheme="majorHAnsi"/>
                <w:bCs/>
              </w:rPr>
              <w:t xml:space="preserve">the </w:t>
            </w:r>
            <w:r w:rsidR="001D2B5E" w:rsidRPr="00BD2BF9">
              <w:rPr>
                <w:rFonts w:asciiTheme="majorHAnsi" w:hAnsiTheme="majorHAnsi" w:cstheme="majorHAnsi"/>
                <w:bCs/>
              </w:rPr>
              <w:t>policy realm</w:t>
            </w:r>
          </w:p>
          <w:p w:rsidR="00E61945" w:rsidRPr="00BD2BF9" w:rsidRDefault="00BD2BF9" w:rsidP="001D0E8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Understanding of foreign policy</w:t>
            </w:r>
          </w:p>
          <w:p w:rsidR="00043000" w:rsidRPr="00BD2BF9" w:rsidRDefault="001D2B5E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Legal or foreign policy background (preferred)</w:t>
            </w:r>
          </w:p>
        </w:tc>
      </w:tr>
      <w:tr w:rsidR="00661AE5" w:rsidRPr="00BD2BF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BF9" w:rsidRDefault="00661AE5" w:rsidP="004E1C64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Deft and diplomatic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Ability to manage a complex organization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 xml:space="preserve">Strong interpersonal and </w:t>
            </w:r>
            <w:proofErr w:type="spellStart"/>
            <w:r w:rsidRPr="00BD2BF9">
              <w:rPr>
                <w:rFonts w:asciiTheme="majorHAnsi" w:hAnsiTheme="majorHAnsi" w:cstheme="majorHAnsi"/>
                <w:bCs/>
              </w:rPr>
              <w:t>interorganizational</w:t>
            </w:r>
            <w:proofErr w:type="spellEnd"/>
            <w:r w:rsidRPr="00BD2BF9">
              <w:rPr>
                <w:rFonts w:asciiTheme="majorHAnsi" w:hAnsiTheme="majorHAnsi" w:cstheme="majorHAnsi"/>
                <w:bCs/>
              </w:rPr>
              <w:t xml:space="preserve"> skills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Ability to coordinate information, instructions and policy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 xml:space="preserve">Ability to work with </w:t>
            </w:r>
            <w:r w:rsidR="00BD2BF9" w:rsidRPr="00BD2BF9">
              <w:rPr>
                <w:rFonts w:asciiTheme="majorHAnsi" w:hAnsiTheme="majorHAnsi" w:cstheme="majorHAnsi"/>
                <w:bCs/>
              </w:rPr>
              <w:t xml:space="preserve">Congress </w:t>
            </w:r>
            <w:r w:rsidRPr="00BD2BF9">
              <w:rPr>
                <w:rFonts w:asciiTheme="majorHAnsi" w:hAnsiTheme="majorHAnsi" w:cstheme="majorHAnsi"/>
                <w:bCs/>
              </w:rPr>
              <w:t>and constituents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Ability to manage a broad range of issues</w:t>
            </w:r>
          </w:p>
          <w:p w:rsidR="00E61945" w:rsidRPr="00BD2BF9" w:rsidRDefault="00E61945" w:rsidP="00E6194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BD2BF9">
              <w:rPr>
                <w:rFonts w:asciiTheme="majorHAnsi" w:hAnsiTheme="majorHAnsi" w:cstheme="majorHAnsi"/>
                <w:bCs/>
              </w:rPr>
              <w:t>Political sensitivity</w:t>
            </w:r>
          </w:p>
        </w:tc>
      </w:tr>
      <w:tr w:rsidR="00661AE5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BF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BF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D2BF9" w:rsidRDefault="0033214F" w:rsidP="00BD2BF9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Brian H. Hook</w:t>
            </w:r>
            <w:r w:rsidR="00BE379B" w:rsidRPr="00BD2BF9">
              <w:rPr>
                <w:rFonts w:asciiTheme="majorHAnsi" w:hAnsiTheme="majorHAnsi" w:cstheme="majorHAnsi"/>
              </w:rPr>
              <w:t xml:space="preserve"> (</w:t>
            </w:r>
            <w:r w:rsidRPr="00BD2BF9">
              <w:rPr>
                <w:rFonts w:asciiTheme="majorHAnsi" w:hAnsiTheme="majorHAnsi" w:cstheme="majorHAnsi"/>
              </w:rPr>
              <w:t xml:space="preserve">2007 to 2008): </w:t>
            </w:r>
            <w:r w:rsidR="00181204" w:rsidRPr="00BD2BF9">
              <w:rPr>
                <w:rFonts w:asciiTheme="majorHAnsi" w:hAnsiTheme="majorHAnsi" w:cstheme="majorHAnsi"/>
              </w:rPr>
              <w:t>Deputy Assistant Secretary of State for International Organization Affairs</w:t>
            </w:r>
            <w:r w:rsidR="00BE379B" w:rsidRPr="00BD2BF9">
              <w:rPr>
                <w:rFonts w:asciiTheme="majorHAnsi" w:hAnsiTheme="majorHAnsi" w:cstheme="majorHAnsi"/>
              </w:rPr>
              <w:t xml:space="preserve">; </w:t>
            </w:r>
            <w:r w:rsidR="00181204" w:rsidRPr="00BD2BF9">
              <w:rPr>
                <w:rFonts w:asciiTheme="majorHAnsi" w:hAnsiTheme="majorHAnsi" w:cstheme="majorHAnsi"/>
              </w:rPr>
              <w:t>Senior Advisor to the Ambassador to the United Nations</w:t>
            </w:r>
            <w:r w:rsidR="00BE379B" w:rsidRPr="00BD2BF9">
              <w:rPr>
                <w:rFonts w:asciiTheme="majorHAnsi" w:hAnsiTheme="majorHAnsi" w:cstheme="majorHAnsi"/>
              </w:rPr>
              <w:t xml:space="preserve">; </w:t>
            </w:r>
            <w:r w:rsidR="00181204" w:rsidRPr="00BD2BF9">
              <w:rPr>
                <w:rFonts w:asciiTheme="majorHAnsi" w:hAnsiTheme="majorHAnsi" w:cstheme="majorHAnsi"/>
              </w:rPr>
              <w:t>Special Assistant to the President for Policy</w:t>
            </w:r>
            <w:r w:rsidR="00645635" w:rsidRPr="00BD2BF9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D2BF9" w:rsidRDefault="0033214F" w:rsidP="00BD2BF9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Kristen Silverberg</w:t>
            </w:r>
            <w:r w:rsidR="00A44F1C" w:rsidRPr="00BD2BF9">
              <w:rPr>
                <w:rFonts w:asciiTheme="majorHAnsi" w:hAnsiTheme="majorHAnsi" w:cstheme="majorHAnsi"/>
              </w:rPr>
              <w:t xml:space="preserve"> </w:t>
            </w:r>
            <w:r w:rsidR="00B30C4A" w:rsidRPr="00BD2BF9">
              <w:rPr>
                <w:rFonts w:asciiTheme="majorHAnsi" w:hAnsiTheme="majorHAnsi" w:cstheme="majorHAnsi"/>
              </w:rPr>
              <w:t>(</w:t>
            </w:r>
            <w:r w:rsidRPr="00BD2BF9">
              <w:rPr>
                <w:rFonts w:asciiTheme="majorHAnsi" w:hAnsiTheme="majorHAnsi" w:cstheme="majorHAnsi"/>
              </w:rPr>
              <w:t>2005 to 2006</w:t>
            </w:r>
            <w:r w:rsidR="00B30C4A" w:rsidRPr="00BD2BF9">
              <w:rPr>
                <w:rFonts w:asciiTheme="majorHAnsi" w:hAnsiTheme="majorHAnsi" w:cstheme="majorHAnsi"/>
              </w:rPr>
              <w:t>):</w:t>
            </w:r>
            <w:r w:rsidR="00BE379B" w:rsidRPr="00BD2BF9">
              <w:rPr>
                <w:rFonts w:asciiTheme="majorHAnsi" w:hAnsiTheme="majorHAnsi" w:cstheme="majorHAnsi"/>
              </w:rPr>
              <w:t xml:space="preserve"> </w:t>
            </w:r>
            <w:r w:rsidR="002622BE" w:rsidRPr="00BD2BF9">
              <w:rPr>
                <w:rFonts w:asciiTheme="majorHAnsi" w:hAnsiTheme="majorHAnsi" w:cstheme="majorHAnsi"/>
              </w:rPr>
              <w:t>Deputy Assistant to the President and Advisor to the Chief of Staff</w:t>
            </w:r>
            <w:r w:rsidR="00BE379B" w:rsidRPr="00BD2BF9">
              <w:rPr>
                <w:rFonts w:asciiTheme="majorHAnsi" w:hAnsiTheme="majorHAnsi" w:cstheme="majorHAnsi"/>
              </w:rPr>
              <w:t xml:space="preserve">; </w:t>
            </w:r>
            <w:r w:rsidR="002622BE" w:rsidRPr="00BD2BF9">
              <w:rPr>
                <w:rFonts w:asciiTheme="majorHAnsi" w:hAnsiTheme="majorHAnsi" w:cstheme="majorHAnsi"/>
              </w:rPr>
              <w:t>Deputy Assistant to the President for Domestic Policy</w:t>
            </w:r>
            <w:r w:rsidR="00BE379B" w:rsidRPr="00BD2BF9">
              <w:rPr>
                <w:rFonts w:asciiTheme="majorHAnsi" w:hAnsiTheme="majorHAnsi" w:cstheme="majorHAnsi"/>
              </w:rPr>
              <w:t xml:space="preserve">; </w:t>
            </w:r>
            <w:r w:rsidR="002622BE" w:rsidRPr="00BD2BF9">
              <w:rPr>
                <w:rFonts w:asciiTheme="majorHAnsi" w:hAnsiTheme="majorHAnsi" w:cstheme="majorHAnsi"/>
              </w:rPr>
              <w:t>Senior Advisor, O</w:t>
            </w:r>
            <w:r w:rsidR="00BD2BF9" w:rsidRPr="00BD2BF9">
              <w:rPr>
                <w:rFonts w:asciiTheme="majorHAnsi" w:hAnsiTheme="majorHAnsi" w:cstheme="majorHAnsi"/>
              </w:rPr>
              <w:t>ffice of the Ambassador to Iraq</w:t>
            </w:r>
            <w:r w:rsidR="0004504F" w:rsidRPr="00BD2BF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BD2BF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BF9" w:rsidRDefault="0033214F" w:rsidP="0009486D">
            <w:pPr>
              <w:rPr>
                <w:rFonts w:asciiTheme="majorHAnsi" w:hAnsiTheme="majorHAnsi" w:cstheme="majorHAnsi"/>
              </w:rPr>
            </w:pPr>
            <w:r w:rsidRPr="00BD2BF9">
              <w:rPr>
                <w:rFonts w:asciiTheme="majorHAnsi" w:hAnsiTheme="majorHAnsi" w:cstheme="majorHAnsi"/>
              </w:rPr>
              <w:t>Kim R. Holmes</w:t>
            </w:r>
            <w:r w:rsidR="00BE379B" w:rsidRPr="00BD2BF9">
              <w:rPr>
                <w:rFonts w:asciiTheme="majorHAnsi" w:hAnsiTheme="majorHAnsi" w:cstheme="majorHAnsi"/>
              </w:rPr>
              <w:t xml:space="preserve"> </w:t>
            </w:r>
            <w:r w:rsidR="00B30C4A" w:rsidRPr="00BD2BF9">
              <w:rPr>
                <w:rFonts w:asciiTheme="majorHAnsi" w:hAnsiTheme="majorHAnsi" w:cstheme="majorHAnsi"/>
              </w:rPr>
              <w:t>(</w:t>
            </w:r>
            <w:r w:rsidRPr="00BD2BF9">
              <w:rPr>
                <w:rFonts w:asciiTheme="majorHAnsi" w:hAnsiTheme="majorHAnsi" w:cstheme="majorHAnsi"/>
              </w:rPr>
              <w:t>2001 to 2002</w:t>
            </w:r>
            <w:r w:rsidR="00B30C4A" w:rsidRPr="00BD2BF9">
              <w:rPr>
                <w:rFonts w:asciiTheme="majorHAnsi" w:hAnsiTheme="majorHAnsi" w:cstheme="majorHAnsi"/>
              </w:rPr>
              <w:t>):</w:t>
            </w:r>
            <w:r w:rsidR="00BE379B" w:rsidRPr="00BD2BF9">
              <w:rPr>
                <w:rFonts w:asciiTheme="majorHAnsi" w:hAnsiTheme="majorHAnsi" w:cstheme="majorHAnsi"/>
              </w:rPr>
              <w:t xml:space="preserve"> </w:t>
            </w:r>
            <w:r w:rsidR="0009486D" w:rsidRPr="00BD2BF9">
              <w:rPr>
                <w:rFonts w:asciiTheme="majorHAnsi" w:hAnsiTheme="majorHAnsi" w:cstheme="majorHAnsi"/>
              </w:rPr>
              <w:t>Vice President for Foreign and Defense Policy Studies, The Heritage Foundation</w:t>
            </w:r>
            <w:r w:rsidR="00BE379B" w:rsidRPr="00BD2BF9">
              <w:rPr>
                <w:rFonts w:asciiTheme="majorHAnsi" w:hAnsiTheme="majorHAnsi" w:cstheme="majorHAnsi"/>
              </w:rPr>
              <w:t xml:space="preserve">; </w:t>
            </w:r>
            <w:r w:rsidR="0009486D" w:rsidRPr="00BD2BF9">
              <w:rPr>
                <w:rFonts w:asciiTheme="majorHAnsi" w:hAnsiTheme="majorHAnsi" w:cstheme="majorHAnsi"/>
              </w:rPr>
              <w:t>Director, Davis Institute for International Studies</w:t>
            </w:r>
            <w:r w:rsidR="0009486D" w:rsidRPr="00BD2BF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14" w:rsidRDefault="003B5E14" w:rsidP="001E22F1">
      <w:r>
        <w:separator/>
      </w:r>
    </w:p>
  </w:endnote>
  <w:endnote w:type="continuationSeparator" w:id="0">
    <w:p w:rsidR="003B5E14" w:rsidRDefault="003B5E14" w:rsidP="001E22F1">
      <w:r>
        <w:continuationSeparator/>
      </w:r>
    </w:p>
  </w:endnote>
  <w:endnote w:id="1">
    <w:p w:rsidR="00BD2BF9" w:rsidRDefault="00BD2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23E1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D85EC4" w:rsidRDefault="00D85E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85EC4">
        <w:t>https://www.state.gov/r/pa/ei/rls/dos/99484.htm</w:t>
      </w:r>
    </w:p>
  </w:endnote>
  <w:endnote w:id="3">
    <w:p w:rsidR="00443BEE" w:rsidRDefault="00443BE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3BEE">
        <w:t>https://www.state.gov/documents/organization/252179.pdf</w:t>
      </w:r>
    </w:p>
  </w:endnote>
  <w:endnote w:id="4">
    <w:p w:rsidR="00D31CA7" w:rsidRDefault="00D31CA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645635" w:rsidRDefault="006456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45635">
        <w:t>https://2001-2009.state.gov/r/pa/ei/biog/106592.htm</w:t>
      </w:r>
    </w:p>
  </w:endnote>
  <w:endnote w:id="6">
    <w:p w:rsidR="0004504F" w:rsidRDefault="0004504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:rsidR="0009486D" w:rsidRDefault="00094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9486D">
        <w:t>http://www.heritage.org/about/staff/h/kim-holmes#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14" w:rsidRDefault="003B5E14" w:rsidP="001E22F1">
      <w:r>
        <w:separator/>
      </w:r>
    </w:p>
  </w:footnote>
  <w:footnote w:type="continuationSeparator" w:id="0">
    <w:p w:rsidR="003B5E14" w:rsidRDefault="003B5E1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23E1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E85"/>
    <w:multiLevelType w:val="hybridMultilevel"/>
    <w:tmpl w:val="13F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2D4"/>
    <w:multiLevelType w:val="hybridMultilevel"/>
    <w:tmpl w:val="7576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3"/>
  </w:num>
  <w:num w:numId="4">
    <w:abstractNumId w:val="36"/>
  </w:num>
  <w:num w:numId="5">
    <w:abstractNumId w:val="7"/>
  </w:num>
  <w:num w:numId="6">
    <w:abstractNumId w:val="32"/>
  </w:num>
  <w:num w:numId="7">
    <w:abstractNumId w:val="6"/>
  </w:num>
  <w:num w:numId="8">
    <w:abstractNumId w:val="28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1"/>
  </w:num>
  <w:num w:numId="19">
    <w:abstractNumId w:val="10"/>
  </w:num>
  <w:num w:numId="20">
    <w:abstractNumId w:val="24"/>
  </w:num>
  <w:num w:numId="21">
    <w:abstractNumId w:val="29"/>
  </w:num>
  <w:num w:numId="22">
    <w:abstractNumId w:val="12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1"/>
  </w:num>
  <w:num w:numId="34">
    <w:abstractNumId w:val="1"/>
  </w:num>
  <w:num w:numId="35">
    <w:abstractNumId w:val="26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3000"/>
    <w:rsid w:val="0004504F"/>
    <w:rsid w:val="0004519C"/>
    <w:rsid w:val="00056B3D"/>
    <w:rsid w:val="0006648F"/>
    <w:rsid w:val="00073701"/>
    <w:rsid w:val="0007480D"/>
    <w:rsid w:val="00076645"/>
    <w:rsid w:val="00080E76"/>
    <w:rsid w:val="000846D6"/>
    <w:rsid w:val="0008706F"/>
    <w:rsid w:val="00087A28"/>
    <w:rsid w:val="0009486D"/>
    <w:rsid w:val="000A0629"/>
    <w:rsid w:val="000A0E94"/>
    <w:rsid w:val="000A2D2D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BD7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10FE"/>
    <w:rsid w:val="0016537A"/>
    <w:rsid w:val="001658B6"/>
    <w:rsid w:val="00171A70"/>
    <w:rsid w:val="0017272D"/>
    <w:rsid w:val="00175FCC"/>
    <w:rsid w:val="00177526"/>
    <w:rsid w:val="00181204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0E8C"/>
    <w:rsid w:val="001D2B5E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5AD5"/>
    <w:rsid w:val="002375DE"/>
    <w:rsid w:val="00246779"/>
    <w:rsid w:val="002622BE"/>
    <w:rsid w:val="00262C31"/>
    <w:rsid w:val="002638DC"/>
    <w:rsid w:val="00263CE0"/>
    <w:rsid w:val="002678E9"/>
    <w:rsid w:val="0027144C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4C1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214F"/>
    <w:rsid w:val="0033262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5E14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3BF"/>
    <w:rsid w:val="00422D9C"/>
    <w:rsid w:val="00424234"/>
    <w:rsid w:val="00435A07"/>
    <w:rsid w:val="00441ACF"/>
    <w:rsid w:val="00443BEE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311E"/>
    <w:rsid w:val="00514128"/>
    <w:rsid w:val="00521CF6"/>
    <w:rsid w:val="00526017"/>
    <w:rsid w:val="005312D5"/>
    <w:rsid w:val="0053247E"/>
    <w:rsid w:val="00532BE2"/>
    <w:rsid w:val="0055292D"/>
    <w:rsid w:val="00562761"/>
    <w:rsid w:val="0056287D"/>
    <w:rsid w:val="00564475"/>
    <w:rsid w:val="005676B7"/>
    <w:rsid w:val="00567754"/>
    <w:rsid w:val="00572669"/>
    <w:rsid w:val="00574039"/>
    <w:rsid w:val="00577F0A"/>
    <w:rsid w:val="0058599E"/>
    <w:rsid w:val="005B0C70"/>
    <w:rsid w:val="005B44AE"/>
    <w:rsid w:val="005C1CCA"/>
    <w:rsid w:val="005D4099"/>
    <w:rsid w:val="005D5806"/>
    <w:rsid w:val="005D5F5A"/>
    <w:rsid w:val="005E6DDF"/>
    <w:rsid w:val="005E6E2F"/>
    <w:rsid w:val="005F2771"/>
    <w:rsid w:val="006013AB"/>
    <w:rsid w:val="00602B9F"/>
    <w:rsid w:val="00603EFC"/>
    <w:rsid w:val="006116B7"/>
    <w:rsid w:val="00622F39"/>
    <w:rsid w:val="0063039C"/>
    <w:rsid w:val="00635D16"/>
    <w:rsid w:val="00637430"/>
    <w:rsid w:val="00645635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0E18"/>
    <w:rsid w:val="00721F3F"/>
    <w:rsid w:val="0072243C"/>
    <w:rsid w:val="007237FA"/>
    <w:rsid w:val="00732A91"/>
    <w:rsid w:val="00736EC8"/>
    <w:rsid w:val="00737980"/>
    <w:rsid w:val="00741D94"/>
    <w:rsid w:val="00741E3D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50E1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7D67"/>
    <w:rsid w:val="009300E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256A"/>
    <w:rsid w:val="009E46C4"/>
    <w:rsid w:val="009E586C"/>
    <w:rsid w:val="009F1675"/>
    <w:rsid w:val="009F59E4"/>
    <w:rsid w:val="00A07E43"/>
    <w:rsid w:val="00A11046"/>
    <w:rsid w:val="00A13C56"/>
    <w:rsid w:val="00A15619"/>
    <w:rsid w:val="00A16DAE"/>
    <w:rsid w:val="00A20D92"/>
    <w:rsid w:val="00A21FED"/>
    <w:rsid w:val="00A23E16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085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4F42"/>
    <w:rsid w:val="00B3093B"/>
    <w:rsid w:val="00B30C4A"/>
    <w:rsid w:val="00B33201"/>
    <w:rsid w:val="00B33603"/>
    <w:rsid w:val="00B400BE"/>
    <w:rsid w:val="00B459CD"/>
    <w:rsid w:val="00B609BD"/>
    <w:rsid w:val="00B64A22"/>
    <w:rsid w:val="00B66919"/>
    <w:rsid w:val="00B72A3A"/>
    <w:rsid w:val="00B761F1"/>
    <w:rsid w:val="00B779B0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2BF9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59D7"/>
    <w:rsid w:val="00C30408"/>
    <w:rsid w:val="00C335FE"/>
    <w:rsid w:val="00C3365A"/>
    <w:rsid w:val="00C36CC2"/>
    <w:rsid w:val="00C372B0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6C03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1CA7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5EC4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01C6"/>
    <w:rsid w:val="00DF1738"/>
    <w:rsid w:val="00DF568B"/>
    <w:rsid w:val="00DF7A0C"/>
    <w:rsid w:val="00E052D5"/>
    <w:rsid w:val="00E072C0"/>
    <w:rsid w:val="00E07A3F"/>
    <w:rsid w:val="00E07EFB"/>
    <w:rsid w:val="00E12C41"/>
    <w:rsid w:val="00E14920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1945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6172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4A7E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example2">
    <w:name w:val="example2"/>
    <w:basedOn w:val="DefaultParagraphFont"/>
    <w:rsid w:val="00F94A7E"/>
    <w:rPr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6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63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297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8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44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2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D6228"/>
    <w:rsid w:val="005525AD"/>
    <w:rsid w:val="005B3992"/>
    <w:rsid w:val="005E3561"/>
    <w:rsid w:val="00672DF4"/>
    <w:rsid w:val="006F4249"/>
    <w:rsid w:val="008638AA"/>
    <w:rsid w:val="0087154F"/>
    <w:rsid w:val="008A0DA6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45B91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B5A96B-864C-407D-A3E6-0519E7D7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2017-03-01T03:57:00Z</dcterms:created>
  <dcterms:modified xsi:type="dcterms:W3CDTF">2017-08-23T20:34:00Z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