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272D" w:rsidRPr="00D56177" w:rsidRDefault="0017272D" w:rsidP="0017272D">
      <w:pPr>
        <w:pStyle w:val="Heading1"/>
        <w:spacing w:after="0"/>
        <w:rPr>
          <w:rFonts w:asciiTheme="majorHAnsi" w:hAnsiTheme="majorHAnsi" w:cstheme="majorHAnsi"/>
          <w:b w:val="0"/>
          <w:sz w:val="20"/>
          <w:szCs w:val="22"/>
        </w:rPr>
      </w:pPr>
      <w:bookmarkStart w:id="0" w:name="_Toc143586611"/>
      <w:r w:rsidRPr="00D56177">
        <w:rPr>
          <w:rFonts w:asciiTheme="majorHAnsi" w:hAnsiTheme="majorHAnsi" w:cstheme="majorHAnsi"/>
          <w:b w:val="0"/>
          <w:sz w:val="20"/>
          <w:szCs w:val="22"/>
        </w:rPr>
        <w:t>POSITION DESCRIPTION</w:t>
      </w:r>
    </w:p>
    <w:p w:rsidR="004B5D5B" w:rsidRPr="00D56177" w:rsidRDefault="008728EF" w:rsidP="0017272D">
      <w:pPr>
        <w:pStyle w:val="Heading1"/>
        <w:spacing w:before="120"/>
        <w:rPr>
          <w:rFonts w:asciiTheme="majorHAnsi" w:hAnsiTheme="majorHAnsi" w:cstheme="majorHAnsi"/>
          <w:szCs w:val="26"/>
        </w:rPr>
      </w:pPr>
      <w:r>
        <w:rPr>
          <w:rFonts w:asciiTheme="majorHAnsi" w:hAnsiTheme="majorHAnsi" w:cstheme="majorHAnsi"/>
          <w:szCs w:val="26"/>
        </w:rPr>
        <w:t>commissioner of the administration for native americans</w:t>
      </w:r>
      <w:r w:rsidR="00D56177">
        <w:rPr>
          <w:rFonts w:asciiTheme="majorHAnsi" w:hAnsiTheme="majorHAnsi" w:cstheme="majorHAnsi"/>
          <w:szCs w:val="26"/>
        </w:rPr>
        <w:t>, Department</w:t>
      </w:r>
      <w:r>
        <w:rPr>
          <w:rFonts w:asciiTheme="majorHAnsi" w:hAnsiTheme="majorHAnsi" w:cstheme="majorHAnsi"/>
          <w:szCs w:val="26"/>
        </w:rPr>
        <w:t xml:space="preserve"> of health and human services</w:t>
      </w:r>
    </w:p>
    <w:p w:rsidR="00661AE5" w:rsidRPr="00D56177" w:rsidRDefault="00661AE5" w:rsidP="00661AE5">
      <w:pPr>
        <w:rPr>
          <w:rFonts w:asciiTheme="majorHAnsi" w:hAnsiTheme="majorHAnsi" w:cstheme="majorHAnsi"/>
        </w:rPr>
      </w:pPr>
    </w:p>
    <w:tbl>
      <w:tblPr>
        <w:tblStyle w:val="TableGrid"/>
        <w:tblW w:w="0" w:type="auto"/>
        <w:tblInd w:w="108" w:type="dxa"/>
        <w:tblCellMar>
          <w:top w:w="58" w:type="dxa"/>
          <w:left w:w="115" w:type="dxa"/>
          <w:bottom w:w="58" w:type="dxa"/>
          <w:right w:w="115" w:type="dxa"/>
        </w:tblCellMar>
        <w:tblLook w:val="04A0" w:firstRow="1" w:lastRow="0" w:firstColumn="1" w:lastColumn="0" w:noHBand="0" w:noVBand="1"/>
      </w:tblPr>
      <w:tblGrid>
        <w:gridCol w:w="2671"/>
        <w:gridCol w:w="6791"/>
      </w:tblGrid>
      <w:tr w:rsidR="00B64A22" w:rsidRPr="00981007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:rsidR="00B64A22" w:rsidRPr="00981007" w:rsidRDefault="00B64A22" w:rsidP="00981007">
            <w:pPr>
              <w:contextualSpacing/>
              <w:jc w:val="center"/>
              <w:rPr>
                <w:rFonts w:asciiTheme="majorHAnsi" w:hAnsiTheme="majorHAnsi" w:cstheme="majorHAnsi"/>
                <w:b/>
              </w:rPr>
            </w:pPr>
            <w:r w:rsidRPr="00981007">
              <w:rPr>
                <w:rFonts w:asciiTheme="majorHAnsi" w:hAnsiTheme="majorHAnsi" w:cstheme="majorHAnsi"/>
                <w:b/>
              </w:rPr>
              <w:t>OVERVIEW</w:t>
            </w:r>
          </w:p>
        </w:tc>
      </w:tr>
      <w:tr w:rsidR="00B92A39" w:rsidRPr="00981007" w:rsidTr="0065547A">
        <w:trPr>
          <w:trHeight w:val="32"/>
        </w:trPr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B92A39" w:rsidRPr="00981007" w:rsidRDefault="000E0157" w:rsidP="00981007">
            <w:pPr>
              <w:contextualSpacing/>
              <w:rPr>
                <w:rFonts w:asciiTheme="majorHAnsi" w:hAnsiTheme="majorHAnsi" w:cstheme="majorHAnsi"/>
              </w:rPr>
            </w:pPr>
            <w:r w:rsidRPr="00981007">
              <w:rPr>
                <w:rFonts w:asciiTheme="majorHAnsi" w:hAnsiTheme="majorHAnsi" w:cstheme="majorHAnsi"/>
              </w:rPr>
              <w:t xml:space="preserve">Senate </w:t>
            </w:r>
            <w:r w:rsidR="00B92A39" w:rsidRPr="00981007">
              <w:rPr>
                <w:rFonts w:asciiTheme="majorHAnsi" w:hAnsiTheme="majorHAnsi" w:cstheme="majorHAnsi"/>
              </w:rPr>
              <w:t>Committee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7F97" w:rsidRPr="00981007" w:rsidRDefault="00A42DE0" w:rsidP="00981007">
            <w:pPr>
              <w:shd w:val="clear" w:color="auto" w:fill="FFFFFF"/>
              <w:contextualSpacing/>
              <w:rPr>
                <w:rFonts w:asciiTheme="majorHAnsi" w:hAnsiTheme="majorHAnsi" w:cstheme="majorHAnsi"/>
                <w:color w:val="333333"/>
              </w:rPr>
            </w:pPr>
            <w:r w:rsidRPr="00981007">
              <w:rPr>
                <w:rFonts w:asciiTheme="majorHAnsi" w:hAnsiTheme="majorHAnsi" w:cstheme="majorHAnsi"/>
              </w:rPr>
              <w:t>Indian Affairs</w:t>
            </w:r>
          </w:p>
        </w:tc>
      </w:tr>
      <w:tr w:rsidR="00661AE5" w:rsidRPr="0098100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981007" w:rsidRDefault="003910F3" w:rsidP="00981007">
            <w:pPr>
              <w:contextualSpacing/>
              <w:rPr>
                <w:rFonts w:asciiTheme="majorHAnsi" w:hAnsiTheme="majorHAnsi" w:cstheme="majorHAnsi"/>
              </w:rPr>
            </w:pPr>
            <w:r w:rsidRPr="00981007">
              <w:rPr>
                <w:rFonts w:asciiTheme="majorHAnsi" w:hAnsiTheme="majorHAnsi" w:cstheme="majorHAnsi"/>
              </w:rPr>
              <w:t>Agency Mission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193E" w:rsidRPr="00981007" w:rsidRDefault="00475833" w:rsidP="00981007">
            <w:pPr>
              <w:contextualSpacing/>
              <w:rPr>
                <w:rFonts w:asciiTheme="majorHAnsi" w:hAnsiTheme="majorHAnsi" w:cstheme="majorHAnsi"/>
              </w:rPr>
            </w:pPr>
            <w:r w:rsidRPr="00981007">
              <w:rPr>
                <w:rFonts w:asciiTheme="majorHAnsi" w:hAnsiTheme="majorHAnsi" w:cstheme="majorHAnsi"/>
              </w:rPr>
              <w:t>To enhance and protect the health and well-being of all Americans by providing effective health and human services and fostering advances in medicine, pu</w:t>
            </w:r>
            <w:r w:rsidR="0065547A" w:rsidRPr="00981007">
              <w:rPr>
                <w:rFonts w:asciiTheme="majorHAnsi" w:hAnsiTheme="majorHAnsi" w:cstheme="majorHAnsi"/>
              </w:rPr>
              <w:t>blic health and social services</w:t>
            </w:r>
          </w:p>
        </w:tc>
      </w:tr>
      <w:tr w:rsidR="00661AE5" w:rsidRPr="0098100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981007" w:rsidRDefault="00661AE5" w:rsidP="00981007">
            <w:pPr>
              <w:contextualSpacing/>
              <w:rPr>
                <w:rFonts w:asciiTheme="majorHAnsi" w:hAnsiTheme="majorHAnsi" w:cstheme="majorHAnsi"/>
              </w:rPr>
            </w:pPr>
            <w:r w:rsidRPr="00981007">
              <w:rPr>
                <w:rFonts w:asciiTheme="majorHAnsi" w:hAnsiTheme="majorHAnsi" w:cstheme="majorHAnsi"/>
              </w:rPr>
              <w:t>Position Overview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1AE5" w:rsidRPr="00981007" w:rsidRDefault="0065547A" w:rsidP="00981007">
            <w:pPr>
              <w:contextualSpacing/>
              <w:rPr>
                <w:rFonts w:asciiTheme="majorHAnsi" w:hAnsiTheme="majorHAnsi" w:cstheme="majorHAnsi"/>
              </w:rPr>
            </w:pPr>
            <w:r w:rsidRPr="00981007">
              <w:rPr>
                <w:rFonts w:asciiTheme="majorHAnsi" w:hAnsiTheme="majorHAnsi" w:cstheme="majorHAnsi"/>
                <w:bCs/>
              </w:rPr>
              <w:t>The c</w:t>
            </w:r>
            <w:r w:rsidR="00E73777" w:rsidRPr="00981007">
              <w:rPr>
                <w:rFonts w:asciiTheme="majorHAnsi" w:hAnsiTheme="majorHAnsi" w:cstheme="majorHAnsi"/>
                <w:bCs/>
              </w:rPr>
              <w:t>ommissioner will oversee the Administration for Native Americans’ discretionary funding programs, serve as a</w:t>
            </w:r>
            <w:r w:rsidRPr="00981007">
              <w:rPr>
                <w:rFonts w:asciiTheme="majorHAnsi" w:hAnsiTheme="majorHAnsi" w:cstheme="majorHAnsi"/>
                <w:bCs/>
              </w:rPr>
              <w:t>n advocate for Native Americans</w:t>
            </w:r>
            <w:r w:rsidR="00E73777" w:rsidRPr="00981007">
              <w:rPr>
                <w:rFonts w:asciiTheme="majorHAnsi" w:hAnsiTheme="majorHAnsi" w:cstheme="majorHAnsi"/>
                <w:bCs/>
              </w:rPr>
              <w:t xml:space="preserve"> and coordinate activities within the Department of Health and Human Service</w:t>
            </w:r>
            <w:r w:rsidRPr="00981007">
              <w:rPr>
                <w:rFonts w:asciiTheme="majorHAnsi" w:hAnsiTheme="majorHAnsi" w:cstheme="majorHAnsi"/>
                <w:bCs/>
              </w:rPr>
              <w:t xml:space="preserve">s </w:t>
            </w:r>
            <w:r w:rsidR="00D12525">
              <w:rPr>
                <w:rFonts w:asciiTheme="majorHAnsi" w:hAnsiTheme="majorHAnsi" w:cstheme="majorHAnsi"/>
                <w:bCs/>
              </w:rPr>
              <w:t xml:space="preserve">(HHS) </w:t>
            </w:r>
            <w:r w:rsidRPr="00981007">
              <w:rPr>
                <w:rFonts w:asciiTheme="majorHAnsi" w:hAnsiTheme="majorHAnsi" w:cstheme="majorHAnsi"/>
                <w:bCs/>
              </w:rPr>
              <w:t>to develop policies, programs</w:t>
            </w:r>
            <w:r w:rsidR="00E73777" w:rsidRPr="00981007">
              <w:rPr>
                <w:rFonts w:asciiTheme="majorHAnsi" w:hAnsiTheme="majorHAnsi" w:cstheme="majorHAnsi"/>
                <w:bCs/>
              </w:rPr>
              <w:t xml:space="preserve"> and budg</w:t>
            </w:r>
            <w:r w:rsidRPr="00981007">
              <w:rPr>
                <w:rFonts w:asciiTheme="majorHAnsi" w:hAnsiTheme="majorHAnsi" w:cstheme="majorHAnsi"/>
                <w:bCs/>
              </w:rPr>
              <w:t>ets affecting Native Americans.</w:t>
            </w:r>
          </w:p>
        </w:tc>
      </w:tr>
      <w:tr w:rsidR="00661AE5" w:rsidRPr="0098100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8A05DD" w:rsidRPr="00981007" w:rsidRDefault="00661AE5" w:rsidP="00981007">
            <w:pPr>
              <w:contextualSpacing/>
              <w:rPr>
                <w:rFonts w:asciiTheme="majorHAnsi" w:hAnsiTheme="majorHAnsi" w:cstheme="majorHAnsi"/>
                <w:i/>
              </w:rPr>
            </w:pPr>
            <w:r w:rsidRPr="00981007">
              <w:rPr>
                <w:rFonts w:asciiTheme="majorHAnsi" w:hAnsiTheme="majorHAnsi" w:cstheme="majorHAnsi"/>
              </w:rPr>
              <w:t>Compensation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1AE5" w:rsidRPr="00981007" w:rsidRDefault="00220D75" w:rsidP="00C73FE5">
            <w:pPr>
              <w:contextualSpacing/>
              <w:rPr>
                <w:rFonts w:asciiTheme="majorHAnsi" w:hAnsiTheme="majorHAnsi" w:cstheme="majorHAnsi"/>
                <w:bCs/>
              </w:rPr>
            </w:pPr>
            <w:r w:rsidRPr="00981007">
              <w:rPr>
                <w:rFonts w:asciiTheme="majorHAnsi" w:hAnsiTheme="majorHAnsi" w:cstheme="majorHAnsi"/>
                <w:bCs/>
              </w:rPr>
              <w:t>Level V $</w:t>
            </w:r>
            <w:r w:rsidR="00C73FE5">
              <w:rPr>
                <w:rFonts w:asciiTheme="majorHAnsi" w:hAnsiTheme="majorHAnsi" w:cstheme="majorHAnsi"/>
                <w:bCs/>
              </w:rPr>
              <w:t>145,700</w:t>
            </w:r>
            <w:r w:rsidRPr="00981007">
              <w:rPr>
                <w:rFonts w:asciiTheme="majorHAnsi" w:hAnsiTheme="majorHAnsi" w:cstheme="majorHAnsi"/>
                <w:bCs/>
              </w:rPr>
              <w:t xml:space="preserve"> (5 U.S.C. § 5316)</w:t>
            </w:r>
            <w:r w:rsidR="00C73FE5">
              <w:rPr>
                <w:rStyle w:val="EndnoteReference"/>
                <w:rFonts w:asciiTheme="majorHAnsi" w:hAnsiTheme="majorHAnsi" w:cstheme="majorHAnsi"/>
                <w:bCs/>
              </w:rPr>
              <w:endnoteReference w:id="1"/>
            </w:r>
          </w:p>
        </w:tc>
      </w:tr>
      <w:tr w:rsidR="00661AE5" w:rsidRPr="0098100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981007" w:rsidRDefault="00661AE5" w:rsidP="00981007">
            <w:pPr>
              <w:contextualSpacing/>
              <w:rPr>
                <w:rFonts w:asciiTheme="majorHAnsi" w:hAnsiTheme="majorHAnsi" w:cstheme="majorHAnsi"/>
              </w:rPr>
            </w:pPr>
            <w:r w:rsidRPr="00981007">
              <w:rPr>
                <w:rFonts w:asciiTheme="majorHAnsi" w:hAnsiTheme="majorHAnsi" w:cstheme="majorHAnsi"/>
              </w:rPr>
              <w:t>Position Reports to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3A2A" w:rsidRPr="00981007" w:rsidRDefault="00751F10" w:rsidP="00981007">
            <w:pPr>
              <w:contextualSpacing/>
              <w:rPr>
                <w:rFonts w:asciiTheme="majorHAnsi" w:hAnsiTheme="majorHAnsi" w:cstheme="majorHAnsi"/>
              </w:rPr>
            </w:pPr>
            <w:r w:rsidRPr="00981007">
              <w:rPr>
                <w:rFonts w:asciiTheme="majorHAnsi" w:hAnsiTheme="majorHAnsi" w:cstheme="majorHAnsi"/>
              </w:rPr>
              <w:t>Secretary of the Administration for Children and Families</w:t>
            </w:r>
          </w:p>
        </w:tc>
      </w:tr>
      <w:tr w:rsidR="00661AE5" w:rsidRPr="00981007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:rsidR="00661AE5" w:rsidRPr="00981007" w:rsidRDefault="00661AE5" w:rsidP="00981007">
            <w:pPr>
              <w:contextualSpacing/>
              <w:jc w:val="center"/>
              <w:rPr>
                <w:rFonts w:asciiTheme="majorHAnsi" w:hAnsiTheme="majorHAnsi" w:cstheme="majorHAnsi"/>
                <w:b/>
              </w:rPr>
            </w:pPr>
            <w:r w:rsidRPr="00981007">
              <w:rPr>
                <w:rFonts w:asciiTheme="majorHAnsi" w:hAnsiTheme="majorHAnsi" w:cstheme="majorHAnsi"/>
                <w:b/>
              </w:rPr>
              <w:t>RESPONSIBILITIES</w:t>
            </w:r>
          </w:p>
        </w:tc>
      </w:tr>
      <w:tr w:rsidR="00661AE5" w:rsidRPr="0098100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981007" w:rsidRDefault="00661AE5" w:rsidP="00981007">
            <w:pPr>
              <w:contextualSpacing/>
              <w:rPr>
                <w:rFonts w:asciiTheme="majorHAnsi" w:hAnsiTheme="majorHAnsi" w:cstheme="majorHAnsi"/>
                <w:highlight w:val="yellow"/>
              </w:rPr>
            </w:pPr>
            <w:r w:rsidRPr="00981007">
              <w:rPr>
                <w:rFonts w:asciiTheme="majorHAnsi" w:hAnsiTheme="majorHAnsi" w:cstheme="majorHAnsi"/>
              </w:rPr>
              <w:t>Management Scope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F02" w:rsidRPr="00981007" w:rsidRDefault="00DB3E04" w:rsidP="008B12B6">
            <w:pPr>
              <w:contextualSpacing/>
              <w:rPr>
                <w:rFonts w:asciiTheme="majorHAnsi" w:hAnsiTheme="majorHAnsi" w:cstheme="majorHAnsi"/>
                <w:bCs/>
              </w:rPr>
            </w:pPr>
            <w:r w:rsidRPr="00981007">
              <w:rPr>
                <w:rFonts w:asciiTheme="majorHAnsi" w:hAnsiTheme="majorHAnsi" w:cstheme="majorHAnsi"/>
                <w:bCs/>
              </w:rPr>
              <w:t xml:space="preserve">The </w:t>
            </w:r>
            <w:r w:rsidR="0065547A" w:rsidRPr="00981007">
              <w:rPr>
                <w:rFonts w:asciiTheme="majorHAnsi" w:hAnsiTheme="majorHAnsi" w:cstheme="majorHAnsi"/>
                <w:bCs/>
              </w:rPr>
              <w:t xml:space="preserve">commissioner </w:t>
            </w:r>
            <w:r w:rsidRPr="00981007">
              <w:rPr>
                <w:rFonts w:asciiTheme="majorHAnsi" w:hAnsiTheme="majorHAnsi" w:cstheme="majorHAnsi"/>
                <w:bCs/>
              </w:rPr>
              <w:t xml:space="preserve">oversees four divisions within the </w:t>
            </w:r>
            <w:r w:rsidR="002B277D">
              <w:rPr>
                <w:rFonts w:asciiTheme="majorHAnsi" w:hAnsiTheme="majorHAnsi" w:cstheme="majorHAnsi"/>
                <w:bCs/>
              </w:rPr>
              <w:t>agency</w:t>
            </w:r>
            <w:r w:rsidRPr="00981007">
              <w:rPr>
                <w:rFonts w:asciiTheme="majorHAnsi" w:hAnsiTheme="majorHAnsi" w:cstheme="majorHAnsi"/>
                <w:bCs/>
              </w:rPr>
              <w:t>: Division of Program Operations, Division of Program Evaluation a</w:t>
            </w:r>
            <w:r w:rsidR="0065547A" w:rsidRPr="00981007">
              <w:rPr>
                <w:rFonts w:asciiTheme="majorHAnsi" w:hAnsiTheme="majorHAnsi" w:cstheme="majorHAnsi"/>
                <w:bCs/>
              </w:rPr>
              <w:t>nd Planning, Division of Policy</w:t>
            </w:r>
            <w:r w:rsidRPr="00981007">
              <w:rPr>
                <w:rFonts w:asciiTheme="majorHAnsi" w:hAnsiTheme="majorHAnsi" w:cstheme="majorHAnsi"/>
                <w:bCs/>
              </w:rPr>
              <w:t xml:space="preserve"> and Management Operations Staff.</w:t>
            </w:r>
            <w:r w:rsidRPr="00981007">
              <w:rPr>
                <w:rStyle w:val="EndnoteReference"/>
                <w:rFonts w:asciiTheme="majorHAnsi" w:hAnsiTheme="majorHAnsi" w:cstheme="majorHAnsi"/>
                <w:bCs/>
              </w:rPr>
              <w:endnoteReference w:id="2"/>
            </w:r>
            <w:r w:rsidRPr="00981007">
              <w:rPr>
                <w:rFonts w:asciiTheme="majorHAnsi" w:hAnsiTheme="majorHAnsi" w:cstheme="majorHAnsi"/>
                <w:bCs/>
              </w:rPr>
              <w:t xml:space="preserve"> </w:t>
            </w:r>
            <w:r w:rsidR="00447C4F" w:rsidRPr="00981007">
              <w:rPr>
                <w:rFonts w:asciiTheme="majorHAnsi" w:hAnsiTheme="majorHAnsi" w:cstheme="majorHAnsi"/>
                <w:bCs/>
              </w:rPr>
              <w:t xml:space="preserve">The </w:t>
            </w:r>
            <w:r w:rsidR="002B277D">
              <w:rPr>
                <w:rFonts w:asciiTheme="majorHAnsi" w:hAnsiTheme="majorHAnsi" w:cstheme="majorHAnsi"/>
                <w:bCs/>
              </w:rPr>
              <w:t xml:space="preserve">agency’s </w:t>
            </w:r>
            <w:r w:rsidR="0065547A" w:rsidRPr="00981007">
              <w:rPr>
                <w:rFonts w:asciiTheme="majorHAnsi" w:hAnsiTheme="majorHAnsi" w:cstheme="majorHAnsi"/>
                <w:bCs/>
              </w:rPr>
              <w:t xml:space="preserve">2016 </w:t>
            </w:r>
            <w:r w:rsidR="00447C4F" w:rsidRPr="00981007">
              <w:rPr>
                <w:rFonts w:asciiTheme="majorHAnsi" w:hAnsiTheme="majorHAnsi" w:cstheme="majorHAnsi"/>
                <w:bCs/>
              </w:rPr>
              <w:t xml:space="preserve">budget </w:t>
            </w:r>
            <w:r w:rsidR="0065547A" w:rsidRPr="00981007">
              <w:rPr>
                <w:rFonts w:asciiTheme="majorHAnsi" w:hAnsiTheme="majorHAnsi" w:cstheme="majorHAnsi"/>
                <w:bCs/>
              </w:rPr>
              <w:t>was</w:t>
            </w:r>
            <w:r w:rsidR="00447C4F" w:rsidRPr="00981007">
              <w:rPr>
                <w:rFonts w:asciiTheme="majorHAnsi" w:hAnsiTheme="majorHAnsi" w:cstheme="majorHAnsi"/>
                <w:bCs/>
              </w:rPr>
              <w:t xml:space="preserve"> $50 million.</w:t>
            </w:r>
            <w:r w:rsidR="00447C4F" w:rsidRPr="00981007">
              <w:rPr>
                <w:rStyle w:val="EndnoteReference"/>
                <w:rFonts w:asciiTheme="majorHAnsi" w:hAnsiTheme="majorHAnsi" w:cstheme="majorHAnsi"/>
                <w:bCs/>
              </w:rPr>
              <w:endnoteReference w:id="3"/>
            </w:r>
          </w:p>
        </w:tc>
      </w:tr>
      <w:tr w:rsidR="00661AE5" w:rsidRPr="0098100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981007" w:rsidRDefault="00661AE5" w:rsidP="00981007">
            <w:pPr>
              <w:contextualSpacing/>
              <w:rPr>
                <w:rFonts w:asciiTheme="majorHAnsi" w:hAnsiTheme="majorHAnsi" w:cstheme="majorHAnsi"/>
              </w:rPr>
            </w:pPr>
            <w:r w:rsidRPr="00981007">
              <w:rPr>
                <w:rFonts w:asciiTheme="majorHAnsi" w:hAnsiTheme="majorHAnsi" w:cstheme="majorHAnsi"/>
              </w:rPr>
              <w:t>Primary Responsibilities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547A" w:rsidRPr="00981007" w:rsidRDefault="0065547A" w:rsidP="00981007">
            <w:pPr>
              <w:pStyle w:val="ListParagraph"/>
              <w:numPr>
                <w:ilvl w:val="0"/>
                <w:numId w:val="38"/>
              </w:numPr>
              <w:ind w:left="432"/>
              <w:rPr>
                <w:rFonts w:asciiTheme="majorHAnsi" w:hAnsiTheme="majorHAnsi" w:cstheme="majorHAnsi"/>
              </w:rPr>
            </w:pPr>
            <w:r w:rsidRPr="00981007">
              <w:rPr>
                <w:rFonts w:asciiTheme="majorHAnsi" w:hAnsiTheme="majorHAnsi" w:cstheme="majorHAnsi"/>
              </w:rPr>
              <w:t>P</w:t>
            </w:r>
            <w:r w:rsidR="00A4590B" w:rsidRPr="00981007">
              <w:rPr>
                <w:rFonts w:asciiTheme="majorHAnsi" w:hAnsiTheme="majorHAnsi" w:cstheme="majorHAnsi"/>
              </w:rPr>
              <w:t xml:space="preserve">rovides executive leadership and management strategies for all components of the </w:t>
            </w:r>
            <w:r w:rsidR="00C8700F">
              <w:rPr>
                <w:rFonts w:asciiTheme="majorHAnsi" w:hAnsiTheme="majorHAnsi" w:cstheme="majorHAnsi"/>
              </w:rPr>
              <w:t xml:space="preserve">agency </w:t>
            </w:r>
          </w:p>
          <w:p w:rsidR="0065547A" w:rsidRPr="00981007" w:rsidRDefault="0065547A" w:rsidP="00981007">
            <w:pPr>
              <w:pStyle w:val="ListParagraph"/>
              <w:numPr>
                <w:ilvl w:val="0"/>
                <w:numId w:val="38"/>
              </w:numPr>
              <w:ind w:left="432"/>
              <w:rPr>
                <w:rFonts w:asciiTheme="majorHAnsi" w:hAnsiTheme="majorHAnsi" w:cstheme="majorHAnsi"/>
              </w:rPr>
            </w:pPr>
            <w:r w:rsidRPr="00981007">
              <w:rPr>
                <w:rFonts w:asciiTheme="majorHAnsi" w:hAnsiTheme="majorHAnsi" w:cstheme="majorHAnsi"/>
              </w:rPr>
              <w:t>Serves as c</w:t>
            </w:r>
            <w:r w:rsidR="00A4590B" w:rsidRPr="00981007">
              <w:rPr>
                <w:rFonts w:asciiTheme="majorHAnsi" w:hAnsiTheme="majorHAnsi" w:cstheme="majorHAnsi"/>
              </w:rPr>
              <w:t xml:space="preserve">hair of the Intra-Departmental Council </w:t>
            </w:r>
            <w:r w:rsidRPr="00981007">
              <w:rPr>
                <w:rFonts w:asciiTheme="majorHAnsi" w:hAnsiTheme="majorHAnsi" w:cstheme="majorHAnsi"/>
              </w:rPr>
              <w:t>on Native American Affairs</w:t>
            </w:r>
          </w:p>
          <w:p w:rsidR="0065547A" w:rsidRPr="00981007" w:rsidRDefault="0065547A" w:rsidP="00981007">
            <w:pPr>
              <w:pStyle w:val="ListParagraph"/>
              <w:numPr>
                <w:ilvl w:val="0"/>
                <w:numId w:val="38"/>
              </w:numPr>
              <w:ind w:left="432"/>
              <w:rPr>
                <w:rFonts w:asciiTheme="majorHAnsi" w:hAnsiTheme="majorHAnsi" w:cstheme="majorHAnsi"/>
              </w:rPr>
            </w:pPr>
            <w:r w:rsidRPr="00981007">
              <w:rPr>
                <w:rFonts w:asciiTheme="majorHAnsi" w:hAnsiTheme="majorHAnsi" w:cstheme="majorHAnsi"/>
              </w:rPr>
              <w:t>A</w:t>
            </w:r>
            <w:r w:rsidR="00A4590B" w:rsidRPr="00981007">
              <w:rPr>
                <w:rFonts w:asciiTheme="majorHAnsi" w:hAnsiTheme="majorHAnsi" w:cstheme="majorHAnsi"/>
              </w:rPr>
              <w:t>dvis</w:t>
            </w:r>
            <w:r w:rsidRPr="00981007">
              <w:rPr>
                <w:rFonts w:asciiTheme="majorHAnsi" w:hAnsiTheme="majorHAnsi" w:cstheme="majorHAnsi"/>
              </w:rPr>
              <w:t>es the s</w:t>
            </w:r>
            <w:r w:rsidR="00A4590B" w:rsidRPr="00981007">
              <w:rPr>
                <w:rFonts w:asciiTheme="majorHAnsi" w:hAnsiTheme="majorHAnsi" w:cstheme="majorHAnsi"/>
              </w:rPr>
              <w:t>ecretary on all matters affecting Nat</w:t>
            </w:r>
            <w:r w:rsidRPr="00981007">
              <w:rPr>
                <w:rFonts w:asciiTheme="majorHAnsi" w:hAnsiTheme="majorHAnsi" w:cstheme="majorHAnsi"/>
              </w:rPr>
              <w:t>ive Americans that involve the department</w:t>
            </w:r>
          </w:p>
          <w:p w:rsidR="0065547A" w:rsidRPr="00981007" w:rsidRDefault="0065547A" w:rsidP="00981007">
            <w:pPr>
              <w:pStyle w:val="ListParagraph"/>
              <w:numPr>
                <w:ilvl w:val="0"/>
                <w:numId w:val="38"/>
              </w:numPr>
              <w:ind w:left="432"/>
              <w:rPr>
                <w:rFonts w:asciiTheme="majorHAnsi" w:hAnsiTheme="majorHAnsi" w:cstheme="majorHAnsi"/>
              </w:rPr>
            </w:pPr>
            <w:r w:rsidRPr="00981007">
              <w:rPr>
                <w:rFonts w:asciiTheme="majorHAnsi" w:hAnsiTheme="majorHAnsi" w:cstheme="majorHAnsi"/>
              </w:rPr>
              <w:t>P</w:t>
            </w:r>
            <w:r w:rsidR="00A4590B" w:rsidRPr="00981007">
              <w:rPr>
                <w:rFonts w:asciiTheme="majorHAnsi" w:hAnsiTheme="majorHAnsi" w:cstheme="majorHAnsi"/>
              </w:rPr>
              <w:t xml:space="preserve">rovides policy direction and guidance to </w:t>
            </w:r>
            <w:r w:rsidR="00D12525">
              <w:rPr>
                <w:rFonts w:asciiTheme="majorHAnsi" w:hAnsiTheme="majorHAnsi" w:cstheme="majorHAnsi"/>
              </w:rPr>
              <w:t xml:space="preserve">the </w:t>
            </w:r>
            <w:r w:rsidR="00A4590B" w:rsidRPr="00981007">
              <w:rPr>
                <w:rFonts w:asciiTheme="majorHAnsi" w:hAnsiTheme="majorHAnsi" w:cstheme="majorHAnsi"/>
              </w:rPr>
              <w:t>Administra</w:t>
            </w:r>
            <w:r w:rsidRPr="00981007">
              <w:rPr>
                <w:rFonts w:asciiTheme="majorHAnsi" w:hAnsiTheme="majorHAnsi" w:cstheme="majorHAnsi"/>
              </w:rPr>
              <w:t>tion for Children and Families</w:t>
            </w:r>
            <w:r w:rsidR="00D12525">
              <w:rPr>
                <w:rFonts w:asciiTheme="majorHAnsi" w:hAnsiTheme="majorHAnsi" w:cstheme="majorHAnsi"/>
              </w:rPr>
              <w:t>’</w:t>
            </w:r>
            <w:r w:rsidRPr="00981007">
              <w:rPr>
                <w:rFonts w:asciiTheme="majorHAnsi" w:hAnsiTheme="majorHAnsi" w:cstheme="majorHAnsi"/>
              </w:rPr>
              <w:t xml:space="preserve"> regional o</w:t>
            </w:r>
            <w:r w:rsidR="00A4590B" w:rsidRPr="00981007">
              <w:rPr>
                <w:rFonts w:asciiTheme="majorHAnsi" w:hAnsiTheme="majorHAnsi" w:cstheme="majorHAnsi"/>
              </w:rPr>
              <w:t xml:space="preserve">ffices with respect </w:t>
            </w:r>
            <w:r w:rsidRPr="00981007">
              <w:rPr>
                <w:rFonts w:asciiTheme="majorHAnsi" w:hAnsiTheme="majorHAnsi" w:cstheme="majorHAnsi"/>
              </w:rPr>
              <w:t xml:space="preserve">to programs for </w:t>
            </w:r>
            <w:r w:rsidR="00D12525">
              <w:rPr>
                <w:rFonts w:asciiTheme="majorHAnsi" w:hAnsiTheme="majorHAnsi" w:cstheme="majorHAnsi"/>
              </w:rPr>
              <w:t>u</w:t>
            </w:r>
            <w:r w:rsidRPr="00981007">
              <w:rPr>
                <w:rFonts w:asciiTheme="majorHAnsi" w:hAnsiTheme="majorHAnsi" w:cstheme="majorHAnsi"/>
              </w:rPr>
              <w:t xml:space="preserve">rban Indians, </w:t>
            </w:r>
            <w:r w:rsidR="00D12525">
              <w:rPr>
                <w:rFonts w:asciiTheme="majorHAnsi" w:hAnsiTheme="majorHAnsi" w:cstheme="majorHAnsi"/>
              </w:rPr>
              <w:t>o</w:t>
            </w:r>
            <w:r w:rsidR="00A4590B" w:rsidRPr="00981007">
              <w:rPr>
                <w:rFonts w:asciiTheme="majorHAnsi" w:hAnsiTheme="majorHAnsi" w:cstheme="majorHAnsi"/>
              </w:rPr>
              <w:t>ff-</w:t>
            </w:r>
            <w:r w:rsidR="00D12525">
              <w:rPr>
                <w:rFonts w:asciiTheme="majorHAnsi" w:hAnsiTheme="majorHAnsi" w:cstheme="majorHAnsi"/>
              </w:rPr>
              <w:t>r</w:t>
            </w:r>
            <w:r w:rsidR="00A4590B" w:rsidRPr="00981007">
              <w:rPr>
                <w:rFonts w:asciiTheme="majorHAnsi" w:hAnsiTheme="majorHAnsi" w:cstheme="majorHAnsi"/>
              </w:rPr>
              <w:t xml:space="preserve">eservation Indians and other Native American projects in Hawaii and the Pacific </w:t>
            </w:r>
            <w:r w:rsidRPr="00981007">
              <w:rPr>
                <w:rFonts w:asciiTheme="majorHAnsi" w:hAnsiTheme="majorHAnsi" w:cstheme="majorHAnsi"/>
              </w:rPr>
              <w:t>Islands</w:t>
            </w:r>
          </w:p>
          <w:p w:rsidR="00A4590B" w:rsidRPr="00981007" w:rsidRDefault="0065547A" w:rsidP="00981007">
            <w:pPr>
              <w:pStyle w:val="ListParagraph"/>
              <w:numPr>
                <w:ilvl w:val="0"/>
                <w:numId w:val="38"/>
              </w:numPr>
              <w:ind w:left="432"/>
              <w:rPr>
                <w:rFonts w:asciiTheme="majorHAnsi" w:hAnsiTheme="majorHAnsi" w:cstheme="majorHAnsi"/>
              </w:rPr>
            </w:pPr>
            <w:r w:rsidRPr="00981007">
              <w:rPr>
                <w:rFonts w:asciiTheme="majorHAnsi" w:hAnsiTheme="majorHAnsi" w:cstheme="majorHAnsi"/>
              </w:rPr>
              <w:t>O</w:t>
            </w:r>
            <w:r w:rsidR="00A4590B" w:rsidRPr="00981007">
              <w:rPr>
                <w:rFonts w:asciiTheme="majorHAnsi" w:hAnsiTheme="majorHAnsi" w:cstheme="majorHAnsi"/>
              </w:rPr>
              <w:t>versees the Native Hawaiian Revolving Loan Fund administered by</w:t>
            </w:r>
            <w:r w:rsidRPr="00981007">
              <w:rPr>
                <w:rFonts w:asciiTheme="majorHAnsi" w:hAnsiTheme="majorHAnsi" w:cstheme="majorHAnsi"/>
              </w:rPr>
              <w:t xml:space="preserve"> the Office of Hawaiian Affairs</w:t>
            </w:r>
            <w:r w:rsidR="00A4590B" w:rsidRPr="00981007">
              <w:rPr>
                <w:rStyle w:val="EndnoteReference"/>
                <w:rFonts w:asciiTheme="majorHAnsi" w:hAnsiTheme="majorHAnsi" w:cstheme="majorHAnsi"/>
              </w:rPr>
              <w:endnoteReference w:id="4"/>
            </w:r>
          </w:p>
          <w:p w:rsidR="001B36F6" w:rsidRPr="00981007" w:rsidRDefault="001B36F6" w:rsidP="00981007">
            <w:pPr>
              <w:pStyle w:val="ListParagraph"/>
              <w:numPr>
                <w:ilvl w:val="0"/>
                <w:numId w:val="38"/>
              </w:numPr>
              <w:ind w:left="432"/>
              <w:rPr>
                <w:rFonts w:asciiTheme="majorHAnsi" w:hAnsiTheme="majorHAnsi" w:cstheme="majorHAnsi"/>
              </w:rPr>
            </w:pPr>
            <w:r w:rsidRPr="00981007">
              <w:rPr>
                <w:rFonts w:asciiTheme="majorHAnsi" w:hAnsiTheme="majorHAnsi" w:cstheme="majorHAnsi"/>
                <w:shd w:val="clear" w:color="auto" w:fill="FFFFFF"/>
              </w:rPr>
              <w:t>Provide</w:t>
            </w:r>
            <w:r w:rsidR="0065547A" w:rsidRPr="00981007">
              <w:rPr>
                <w:rFonts w:asciiTheme="majorHAnsi" w:hAnsiTheme="majorHAnsi" w:cstheme="majorHAnsi"/>
                <w:shd w:val="clear" w:color="auto" w:fill="FFFFFF"/>
              </w:rPr>
              <w:t>s</w:t>
            </w:r>
            <w:r w:rsidRPr="00981007">
              <w:rPr>
                <w:rFonts w:asciiTheme="majorHAnsi" w:hAnsiTheme="majorHAnsi" w:cstheme="majorHAnsi"/>
                <w:shd w:val="clear" w:color="auto" w:fill="FFFFFF"/>
              </w:rPr>
              <w:t xml:space="preserve"> for financial assistance, loan funds, technical assistance, training, rese</w:t>
            </w:r>
            <w:r w:rsidR="0065547A" w:rsidRPr="00981007">
              <w:rPr>
                <w:rFonts w:asciiTheme="majorHAnsi" w:hAnsiTheme="majorHAnsi" w:cstheme="majorHAnsi"/>
                <w:shd w:val="clear" w:color="auto" w:fill="FFFFFF"/>
              </w:rPr>
              <w:t>arch and demonstration projects, and other activities</w:t>
            </w:r>
            <w:r w:rsidRPr="00981007">
              <w:rPr>
                <w:rFonts w:asciiTheme="majorHAnsi" w:hAnsiTheme="majorHAnsi" w:cstheme="majorHAnsi"/>
                <w:shd w:val="clear" w:color="auto" w:fill="FFFFFF"/>
              </w:rPr>
              <w:t xml:space="preserve"> described in this subchapter</w:t>
            </w:r>
            <w:r w:rsidR="008B12B6">
              <w:rPr>
                <w:rFonts w:asciiTheme="majorHAnsi" w:hAnsiTheme="majorHAnsi" w:cstheme="majorHAnsi"/>
                <w:shd w:val="clear" w:color="auto" w:fill="FFFFFF"/>
              </w:rPr>
              <w:t xml:space="preserve"> (</w:t>
            </w:r>
            <w:r w:rsidR="008B12B6" w:rsidRPr="00981007">
              <w:rPr>
                <w:rFonts w:asciiTheme="majorHAnsi" w:hAnsiTheme="majorHAnsi" w:cstheme="majorHAnsi"/>
              </w:rPr>
              <w:t>42 U.S.C. § 2991b-2)</w:t>
            </w:r>
          </w:p>
          <w:p w:rsidR="001B36F6" w:rsidRPr="00981007" w:rsidRDefault="001B36F6" w:rsidP="00981007">
            <w:pPr>
              <w:pStyle w:val="ListParagraph"/>
              <w:numPr>
                <w:ilvl w:val="0"/>
                <w:numId w:val="38"/>
              </w:numPr>
              <w:ind w:left="432"/>
              <w:rPr>
                <w:rFonts w:asciiTheme="majorHAnsi" w:hAnsiTheme="majorHAnsi" w:cstheme="majorHAnsi"/>
              </w:rPr>
            </w:pPr>
            <w:r w:rsidRPr="00981007">
              <w:rPr>
                <w:rFonts w:asciiTheme="majorHAnsi" w:hAnsiTheme="majorHAnsi" w:cstheme="majorHAnsi"/>
                <w:shd w:val="clear" w:color="auto" w:fill="FFFFFF"/>
              </w:rPr>
              <w:t>Serve</w:t>
            </w:r>
            <w:r w:rsidR="0065547A" w:rsidRPr="00981007">
              <w:rPr>
                <w:rFonts w:asciiTheme="majorHAnsi" w:hAnsiTheme="majorHAnsi" w:cstheme="majorHAnsi"/>
                <w:shd w:val="clear" w:color="auto" w:fill="FFFFFF"/>
              </w:rPr>
              <w:t>s</w:t>
            </w:r>
            <w:r w:rsidRPr="00981007">
              <w:rPr>
                <w:rFonts w:asciiTheme="majorHAnsi" w:hAnsiTheme="majorHAnsi" w:cstheme="majorHAnsi"/>
                <w:shd w:val="clear" w:color="auto" w:fill="FFFFFF"/>
              </w:rPr>
              <w:t xml:space="preserve"> as the effective and visible advocate on behalf </w:t>
            </w:r>
            <w:r w:rsidR="0065547A" w:rsidRPr="00981007">
              <w:rPr>
                <w:rFonts w:asciiTheme="majorHAnsi" w:hAnsiTheme="majorHAnsi" w:cstheme="majorHAnsi"/>
                <w:shd w:val="clear" w:color="auto" w:fill="FFFFFF"/>
              </w:rPr>
              <w:t xml:space="preserve">of Native Americans within </w:t>
            </w:r>
            <w:r w:rsidR="00D12525">
              <w:rPr>
                <w:rFonts w:asciiTheme="majorHAnsi" w:hAnsiTheme="majorHAnsi" w:cstheme="majorHAnsi"/>
                <w:shd w:val="clear" w:color="auto" w:fill="FFFFFF"/>
              </w:rPr>
              <w:t>HHS</w:t>
            </w:r>
            <w:r w:rsidRPr="00981007">
              <w:rPr>
                <w:rFonts w:asciiTheme="majorHAnsi" w:hAnsiTheme="majorHAnsi" w:cstheme="majorHAnsi"/>
                <w:shd w:val="clear" w:color="auto" w:fill="FFFFFF"/>
              </w:rPr>
              <w:t xml:space="preserve"> and with other </w:t>
            </w:r>
            <w:r w:rsidR="00D12525">
              <w:rPr>
                <w:rFonts w:asciiTheme="majorHAnsi" w:hAnsiTheme="majorHAnsi" w:cstheme="majorHAnsi"/>
                <w:shd w:val="clear" w:color="auto" w:fill="FFFFFF"/>
              </w:rPr>
              <w:t xml:space="preserve">federal </w:t>
            </w:r>
            <w:r w:rsidRPr="00981007">
              <w:rPr>
                <w:rFonts w:asciiTheme="majorHAnsi" w:hAnsiTheme="majorHAnsi" w:cstheme="majorHAnsi"/>
                <w:shd w:val="clear" w:color="auto" w:fill="FFFFFF"/>
              </w:rPr>
              <w:t>d</w:t>
            </w:r>
            <w:r w:rsidR="0065547A" w:rsidRPr="00981007">
              <w:rPr>
                <w:rFonts w:asciiTheme="majorHAnsi" w:hAnsiTheme="majorHAnsi" w:cstheme="majorHAnsi"/>
                <w:shd w:val="clear" w:color="auto" w:fill="FFFFFF"/>
              </w:rPr>
              <w:t>epartments and agencies regarding all f</w:t>
            </w:r>
            <w:r w:rsidRPr="00981007">
              <w:rPr>
                <w:rFonts w:asciiTheme="majorHAnsi" w:hAnsiTheme="majorHAnsi" w:cstheme="majorHAnsi"/>
                <w:shd w:val="clear" w:color="auto" w:fill="FFFFFF"/>
              </w:rPr>
              <w:t>ederal policies affecting Native Americans</w:t>
            </w:r>
          </w:p>
          <w:p w:rsidR="001B36F6" w:rsidRPr="00981007" w:rsidRDefault="00D12525" w:rsidP="00981007">
            <w:pPr>
              <w:pStyle w:val="ListParagraph"/>
              <w:numPr>
                <w:ilvl w:val="0"/>
                <w:numId w:val="38"/>
              </w:numPr>
              <w:ind w:left="432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  <w:shd w:val="clear" w:color="auto" w:fill="FFFFFF"/>
              </w:rPr>
              <w:lastRenderedPageBreak/>
              <w:t>C</w:t>
            </w:r>
            <w:r w:rsidR="001B36F6" w:rsidRPr="00981007">
              <w:rPr>
                <w:rFonts w:asciiTheme="majorHAnsi" w:hAnsiTheme="majorHAnsi" w:cstheme="majorHAnsi"/>
                <w:shd w:val="clear" w:color="auto" w:fill="FFFFFF"/>
              </w:rPr>
              <w:t>oordinate</w:t>
            </w:r>
            <w:r w:rsidR="0065547A" w:rsidRPr="00981007">
              <w:rPr>
                <w:rFonts w:asciiTheme="majorHAnsi" w:hAnsiTheme="majorHAnsi" w:cstheme="majorHAnsi"/>
                <w:shd w:val="clear" w:color="auto" w:fill="FFFFFF"/>
              </w:rPr>
              <w:t>s activities</w:t>
            </w:r>
            <w:r>
              <w:rPr>
                <w:rFonts w:asciiTheme="majorHAnsi" w:hAnsiTheme="majorHAnsi" w:cstheme="majorHAnsi"/>
                <w:shd w:val="clear" w:color="auto" w:fill="FFFFFF"/>
              </w:rPr>
              <w:t xml:space="preserve"> </w:t>
            </w:r>
            <w:r w:rsidR="0065547A" w:rsidRPr="00981007">
              <w:rPr>
                <w:rFonts w:asciiTheme="majorHAnsi" w:hAnsiTheme="majorHAnsi" w:cstheme="majorHAnsi"/>
                <w:shd w:val="clear" w:color="auto" w:fill="FFFFFF"/>
              </w:rPr>
              <w:t>within the d</w:t>
            </w:r>
            <w:r w:rsidR="001B36F6" w:rsidRPr="00981007">
              <w:rPr>
                <w:rFonts w:asciiTheme="majorHAnsi" w:hAnsiTheme="majorHAnsi" w:cstheme="majorHAnsi"/>
                <w:shd w:val="clear" w:color="auto" w:fill="FFFFFF"/>
              </w:rPr>
              <w:t>epartment</w:t>
            </w:r>
            <w:r>
              <w:rPr>
                <w:rFonts w:asciiTheme="majorHAnsi" w:hAnsiTheme="majorHAnsi" w:cstheme="majorHAnsi"/>
                <w:shd w:val="clear" w:color="auto" w:fill="FFFFFF"/>
              </w:rPr>
              <w:t>, w</w:t>
            </w:r>
            <w:r w:rsidRPr="00981007">
              <w:rPr>
                <w:rFonts w:asciiTheme="majorHAnsi" w:hAnsiTheme="majorHAnsi" w:cstheme="majorHAnsi"/>
                <w:shd w:val="clear" w:color="auto" w:fill="FFFFFF"/>
              </w:rPr>
              <w:t>ith the assistance of the Intra-Departmental Council on Native American Affairs</w:t>
            </w:r>
            <w:r>
              <w:rPr>
                <w:rFonts w:asciiTheme="majorHAnsi" w:hAnsiTheme="majorHAnsi" w:cstheme="majorHAnsi"/>
                <w:shd w:val="clear" w:color="auto" w:fill="FFFFFF"/>
              </w:rPr>
              <w:t xml:space="preserve">, </w:t>
            </w:r>
            <w:r w:rsidR="001B36F6" w:rsidRPr="00981007">
              <w:rPr>
                <w:rFonts w:asciiTheme="majorHAnsi" w:hAnsiTheme="majorHAnsi" w:cstheme="majorHAnsi"/>
                <w:shd w:val="clear" w:color="auto" w:fill="FFFFFF"/>
              </w:rPr>
              <w:t>leading to the developm</w:t>
            </w:r>
            <w:r w:rsidR="0065547A" w:rsidRPr="00981007">
              <w:rPr>
                <w:rFonts w:asciiTheme="majorHAnsi" w:hAnsiTheme="majorHAnsi" w:cstheme="majorHAnsi"/>
                <w:shd w:val="clear" w:color="auto" w:fill="FFFFFF"/>
              </w:rPr>
              <w:t>ent of policies, programs</w:t>
            </w:r>
            <w:r w:rsidR="001B36F6" w:rsidRPr="00981007">
              <w:rPr>
                <w:rFonts w:asciiTheme="majorHAnsi" w:hAnsiTheme="majorHAnsi" w:cstheme="majorHAnsi"/>
                <w:shd w:val="clear" w:color="auto" w:fill="FFFFFF"/>
              </w:rPr>
              <w:t xml:space="preserve"> and budgets, and their administration</w:t>
            </w:r>
            <w:r>
              <w:rPr>
                <w:rFonts w:asciiTheme="majorHAnsi" w:hAnsiTheme="majorHAnsi" w:cstheme="majorHAnsi"/>
                <w:shd w:val="clear" w:color="auto" w:fill="FFFFFF"/>
              </w:rPr>
              <w:t>,</w:t>
            </w:r>
            <w:r w:rsidR="001B36F6" w:rsidRPr="00981007">
              <w:rPr>
                <w:rFonts w:asciiTheme="majorHAnsi" w:hAnsiTheme="majorHAnsi" w:cstheme="majorHAnsi"/>
                <w:shd w:val="clear" w:color="auto" w:fill="FFFFFF"/>
              </w:rPr>
              <w:t xml:space="preserve"> </w:t>
            </w:r>
            <w:r>
              <w:rPr>
                <w:rFonts w:asciiTheme="majorHAnsi" w:hAnsiTheme="majorHAnsi" w:cstheme="majorHAnsi"/>
                <w:shd w:val="clear" w:color="auto" w:fill="FFFFFF"/>
              </w:rPr>
              <w:t xml:space="preserve">that </w:t>
            </w:r>
            <w:r w:rsidR="001B36F6" w:rsidRPr="00981007">
              <w:rPr>
                <w:rFonts w:asciiTheme="majorHAnsi" w:hAnsiTheme="majorHAnsi" w:cstheme="majorHAnsi"/>
                <w:shd w:val="clear" w:color="auto" w:fill="FFFFFF"/>
              </w:rPr>
              <w:t>affect Native Americans</w:t>
            </w:r>
            <w:r>
              <w:rPr>
                <w:rFonts w:asciiTheme="majorHAnsi" w:hAnsiTheme="majorHAnsi" w:cstheme="majorHAnsi"/>
                <w:shd w:val="clear" w:color="auto" w:fill="FFFFFF"/>
              </w:rPr>
              <w:t>;</w:t>
            </w:r>
            <w:r w:rsidR="001B36F6" w:rsidRPr="00981007">
              <w:rPr>
                <w:rFonts w:asciiTheme="majorHAnsi" w:hAnsiTheme="majorHAnsi" w:cstheme="majorHAnsi"/>
                <w:shd w:val="clear" w:color="auto" w:fill="FFFFFF"/>
              </w:rPr>
              <w:t xml:space="preserve"> provide</w:t>
            </w:r>
            <w:r w:rsidR="0065547A" w:rsidRPr="00981007">
              <w:rPr>
                <w:rFonts w:asciiTheme="majorHAnsi" w:hAnsiTheme="majorHAnsi" w:cstheme="majorHAnsi"/>
                <w:shd w:val="clear" w:color="auto" w:fill="FFFFFF"/>
              </w:rPr>
              <w:t>s</w:t>
            </w:r>
            <w:r w:rsidR="001B36F6" w:rsidRPr="00981007">
              <w:rPr>
                <w:rFonts w:asciiTheme="majorHAnsi" w:hAnsiTheme="majorHAnsi" w:cstheme="majorHAnsi"/>
                <w:shd w:val="clear" w:color="auto" w:fill="FFFFFF"/>
              </w:rPr>
              <w:t xml:space="preserve"> quarterly reports</w:t>
            </w:r>
            <w:r w:rsidR="0065547A" w:rsidRPr="00981007">
              <w:rPr>
                <w:rFonts w:asciiTheme="majorHAnsi" w:hAnsiTheme="majorHAnsi" w:cstheme="majorHAnsi"/>
                <w:shd w:val="clear" w:color="auto" w:fill="FFFFFF"/>
              </w:rPr>
              <w:t xml:space="preserve"> and recommendations to the s</w:t>
            </w:r>
            <w:r w:rsidR="001B36F6" w:rsidRPr="00981007">
              <w:rPr>
                <w:rFonts w:asciiTheme="majorHAnsi" w:hAnsiTheme="majorHAnsi" w:cstheme="majorHAnsi"/>
                <w:shd w:val="clear" w:color="auto" w:fill="FFFFFF"/>
              </w:rPr>
              <w:t>ecretary</w:t>
            </w:r>
          </w:p>
          <w:p w:rsidR="001B36F6" w:rsidRPr="00981007" w:rsidRDefault="001B36F6" w:rsidP="00981007">
            <w:pPr>
              <w:pStyle w:val="ListParagraph"/>
              <w:numPr>
                <w:ilvl w:val="0"/>
                <w:numId w:val="38"/>
              </w:numPr>
              <w:ind w:left="432"/>
              <w:rPr>
                <w:rStyle w:val="ptext-"/>
                <w:rFonts w:asciiTheme="majorHAnsi" w:hAnsiTheme="majorHAnsi" w:cstheme="majorHAnsi"/>
              </w:rPr>
            </w:pPr>
            <w:r w:rsidRPr="00981007">
              <w:rPr>
                <w:rStyle w:val="apple-converted-space"/>
                <w:rFonts w:asciiTheme="majorHAnsi" w:hAnsiTheme="majorHAnsi" w:cstheme="majorHAnsi"/>
                <w:shd w:val="clear" w:color="auto" w:fill="FFFFFF"/>
              </w:rPr>
              <w:t>C</w:t>
            </w:r>
            <w:r w:rsidRPr="00981007">
              <w:rPr>
                <w:rStyle w:val="ptext-"/>
                <w:rFonts w:asciiTheme="majorHAnsi" w:hAnsiTheme="majorHAnsi" w:cstheme="majorHAnsi"/>
                <w:shd w:val="clear" w:color="auto" w:fill="FFFFFF"/>
              </w:rPr>
              <w:t>ollect</w:t>
            </w:r>
            <w:r w:rsidR="0065547A" w:rsidRPr="00981007">
              <w:rPr>
                <w:rStyle w:val="ptext-"/>
                <w:rFonts w:asciiTheme="majorHAnsi" w:hAnsiTheme="majorHAnsi" w:cstheme="majorHAnsi"/>
                <w:shd w:val="clear" w:color="auto" w:fill="FFFFFF"/>
              </w:rPr>
              <w:t xml:space="preserve">s and disseminates </w:t>
            </w:r>
            <w:r w:rsidRPr="00981007">
              <w:rPr>
                <w:rStyle w:val="ptext-"/>
                <w:rFonts w:asciiTheme="majorHAnsi" w:hAnsiTheme="majorHAnsi" w:cstheme="majorHAnsi"/>
                <w:shd w:val="clear" w:color="auto" w:fill="FFFFFF"/>
              </w:rPr>
              <w:t>information related to the social and economic conditions of Native Americans, and assist</w:t>
            </w:r>
            <w:r w:rsidR="0065547A" w:rsidRPr="00981007">
              <w:rPr>
                <w:rStyle w:val="ptext-"/>
                <w:rFonts w:asciiTheme="majorHAnsi" w:hAnsiTheme="majorHAnsi" w:cstheme="majorHAnsi"/>
                <w:shd w:val="clear" w:color="auto" w:fill="FFFFFF"/>
              </w:rPr>
              <w:t>s the s</w:t>
            </w:r>
            <w:r w:rsidRPr="00981007">
              <w:rPr>
                <w:rStyle w:val="ptext-"/>
                <w:rFonts w:asciiTheme="majorHAnsi" w:hAnsiTheme="majorHAnsi" w:cstheme="majorHAnsi"/>
                <w:shd w:val="clear" w:color="auto" w:fill="FFFFFF"/>
              </w:rPr>
              <w:t>ecretary in preparing an annual report to Congress about such conditions</w:t>
            </w:r>
          </w:p>
          <w:p w:rsidR="001B36F6" w:rsidRPr="00981007" w:rsidRDefault="001B36F6" w:rsidP="00981007">
            <w:pPr>
              <w:pStyle w:val="ListParagraph"/>
              <w:numPr>
                <w:ilvl w:val="0"/>
                <w:numId w:val="38"/>
              </w:numPr>
              <w:ind w:left="432"/>
              <w:rPr>
                <w:rFonts w:asciiTheme="majorHAnsi" w:hAnsiTheme="majorHAnsi" w:cstheme="majorHAnsi"/>
              </w:rPr>
            </w:pPr>
            <w:r w:rsidRPr="00981007">
              <w:rPr>
                <w:rFonts w:asciiTheme="majorHAnsi" w:hAnsiTheme="majorHAnsi" w:cstheme="majorHAnsi"/>
                <w:shd w:val="clear" w:color="auto" w:fill="FFFFFF"/>
              </w:rPr>
              <w:t>Give</w:t>
            </w:r>
            <w:r w:rsidR="0065547A" w:rsidRPr="00981007">
              <w:rPr>
                <w:rFonts w:asciiTheme="majorHAnsi" w:hAnsiTheme="majorHAnsi" w:cstheme="majorHAnsi"/>
                <w:shd w:val="clear" w:color="auto" w:fill="FFFFFF"/>
              </w:rPr>
              <w:t>s</w:t>
            </w:r>
            <w:r w:rsidRPr="00981007">
              <w:rPr>
                <w:rFonts w:asciiTheme="majorHAnsi" w:hAnsiTheme="majorHAnsi" w:cstheme="majorHAnsi"/>
                <w:shd w:val="clear" w:color="auto" w:fill="FFFFFF"/>
              </w:rPr>
              <w:t xml:space="preserve"> preference to agencies described in section</w:t>
            </w:r>
            <w:r w:rsidRPr="00981007">
              <w:rPr>
                <w:rStyle w:val="apple-converted-space"/>
                <w:rFonts w:asciiTheme="majorHAnsi" w:hAnsiTheme="majorHAnsi" w:cstheme="majorHAnsi"/>
                <w:shd w:val="clear" w:color="auto" w:fill="FFFFFF"/>
              </w:rPr>
              <w:t> </w:t>
            </w:r>
            <w:r w:rsidRPr="00981007">
              <w:rPr>
                <w:rFonts w:asciiTheme="majorHAnsi" w:hAnsiTheme="majorHAnsi" w:cstheme="majorHAnsi"/>
                <w:shd w:val="clear" w:color="auto" w:fill="FFFFFF"/>
              </w:rPr>
              <w:t>2991b</w:t>
            </w:r>
            <w:r w:rsidRPr="00981007">
              <w:rPr>
                <w:rStyle w:val="apple-converted-space"/>
                <w:rFonts w:asciiTheme="majorHAnsi" w:hAnsiTheme="majorHAnsi" w:cstheme="majorHAnsi"/>
                <w:shd w:val="clear" w:color="auto" w:fill="FFFFFF"/>
              </w:rPr>
              <w:t> </w:t>
            </w:r>
            <w:hyperlink r:id="rId11" w:anchor="a" w:tooltip="(a)" w:history="1">
              <w:r w:rsidRPr="00981007">
                <w:rPr>
                  <w:rStyle w:val="Hyperlink"/>
                  <w:rFonts w:asciiTheme="majorHAnsi" w:hAnsiTheme="majorHAnsi" w:cstheme="majorHAnsi"/>
                  <w:color w:val="auto"/>
                  <w:shd w:val="clear" w:color="auto" w:fill="FFFFFF"/>
                </w:rPr>
                <w:t>(a)</w:t>
              </w:r>
            </w:hyperlink>
            <w:r w:rsidRPr="00981007">
              <w:rPr>
                <w:rStyle w:val="apple-converted-space"/>
                <w:rFonts w:asciiTheme="majorHAnsi" w:hAnsiTheme="majorHAnsi" w:cstheme="majorHAnsi"/>
                <w:shd w:val="clear" w:color="auto" w:fill="FFFFFF"/>
              </w:rPr>
              <w:t> </w:t>
            </w:r>
            <w:r w:rsidRPr="00981007">
              <w:rPr>
                <w:rFonts w:asciiTheme="majorHAnsi" w:hAnsiTheme="majorHAnsi" w:cstheme="majorHAnsi"/>
                <w:shd w:val="clear" w:color="auto" w:fill="FFFFFF"/>
              </w:rPr>
              <w:t>of this title</w:t>
            </w:r>
            <w:r w:rsidR="0065547A" w:rsidRPr="00981007">
              <w:rPr>
                <w:rFonts w:asciiTheme="majorHAnsi" w:hAnsiTheme="majorHAnsi" w:cstheme="majorHAnsi"/>
                <w:shd w:val="clear" w:color="auto" w:fill="FFFFFF"/>
              </w:rPr>
              <w:t xml:space="preserve"> (</w:t>
            </w:r>
            <w:r w:rsidR="0065547A" w:rsidRPr="00981007">
              <w:rPr>
                <w:rFonts w:asciiTheme="majorHAnsi" w:hAnsiTheme="majorHAnsi" w:cstheme="majorHAnsi"/>
              </w:rPr>
              <w:t>42 U.S.C. § 2991b-2)</w:t>
            </w:r>
            <w:r w:rsidRPr="00981007">
              <w:rPr>
                <w:rFonts w:asciiTheme="majorHAnsi" w:hAnsiTheme="majorHAnsi" w:cstheme="majorHAnsi"/>
                <w:shd w:val="clear" w:color="auto" w:fill="FFFFFF"/>
              </w:rPr>
              <w:t xml:space="preserve"> that are eligible for assistance under this subchapter, in entering into contracts for technical </w:t>
            </w:r>
            <w:r w:rsidR="0065547A" w:rsidRPr="00981007">
              <w:rPr>
                <w:rFonts w:asciiTheme="majorHAnsi" w:hAnsiTheme="majorHAnsi" w:cstheme="majorHAnsi"/>
                <w:shd w:val="clear" w:color="auto" w:fill="FFFFFF"/>
              </w:rPr>
              <w:t>assistance, training</w:t>
            </w:r>
            <w:r w:rsidRPr="00981007">
              <w:rPr>
                <w:rFonts w:asciiTheme="majorHAnsi" w:hAnsiTheme="majorHAnsi" w:cstheme="majorHAnsi"/>
                <w:shd w:val="clear" w:color="auto" w:fill="FFFFFF"/>
              </w:rPr>
              <w:t xml:space="preserve"> and evaluation under this subchapter</w:t>
            </w:r>
          </w:p>
          <w:p w:rsidR="0016537A" w:rsidRPr="00981007" w:rsidRDefault="001B36F6" w:rsidP="006B5DF7">
            <w:pPr>
              <w:pStyle w:val="ListParagraph"/>
              <w:numPr>
                <w:ilvl w:val="0"/>
                <w:numId w:val="38"/>
              </w:numPr>
              <w:ind w:left="432"/>
              <w:rPr>
                <w:rFonts w:asciiTheme="majorHAnsi" w:hAnsiTheme="majorHAnsi" w:cstheme="majorHAnsi"/>
              </w:rPr>
            </w:pPr>
            <w:r w:rsidRPr="00981007">
              <w:rPr>
                <w:rFonts w:asciiTheme="majorHAnsi" w:hAnsiTheme="majorHAnsi" w:cstheme="majorHAnsi"/>
                <w:shd w:val="clear" w:color="auto" w:fill="FFFFFF"/>
              </w:rPr>
              <w:t>Encourage</w:t>
            </w:r>
            <w:r w:rsidR="00D12525">
              <w:rPr>
                <w:rFonts w:asciiTheme="majorHAnsi" w:hAnsiTheme="majorHAnsi" w:cstheme="majorHAnsi"/>
                <w:shd w:val="clear" w:color="auto" w:fill="FFFFFF"/>
              </w:rPr>
              <w:t>s</w:t>
            </w:r>
            <w:r w:rsidRPr="00981007">
              <w:rPr>
                <w:rFonts w:asciiTheme="majorHAnsi" w:hAnsiTheme="majorHAnsi" w:cstheme="majorHAnsi"/>
                <w:shd w:val="clear" w:color="auto" w:fill="FFFFFF"/>
              </w:rPr>
              <w:t xml:space="preserve"> agencies that carry out projects under this subchapter, to give preference to Native Americans in hiring and entering into cont</w:t>
            </w:r>
            <w:r w:rsidR="00E11A11" w:rsidRPr="00981007">
              <w:rPr>
                <w:rFonts w:asciiTheme="majorHAnsi" w:hAnsiTheme="majorHAnsi" w:cstheme="majorHAnsi"/>
                <w:shd w:val="clear" w:color="auto" w:fill="FFFFFF"/>
              </w:rPr>
              <w:t>racts to carry out such projects (</w:t>
            </w:r>
            <w:r w:rsidR="00E11A11" w:rsidRPr="00981007">
              <w:rPr>
                <w:rFonts w:asciiTheme="majorHAnsi" w:hAnsiTheme="majorHAnsi" w:cstheme="majorHAnsi"/>
              </w:rPr>
              <w:t>42 U.S.C. § 2991b-2</w:t>
            </w:r>
            <w:r w:rsidR="0065547A" w:rsidRPr="00981007">
              <w:rPr>
                <w:rFonts w:asciiTheme="majorHAnsi" w:hAnsiTheme="majorHAnsi" w:cstheme="majorHAnsi"/>
              </w:rPr>
              <w:t>)</w:t>
            </w:r>
          </w:p>
        </w:tc>
      </w:tr>
      <w:tr w:rsidR="00661AE5" w:rsidRPr="0098100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981007" w:rsidRDefault="00661AE5" w:rsidP="00981007">
            <w:pPr>
              <w:contextualSpacing/>
              <w:rPr>
                <w:rFonts w:asciiTheme="majorHAnsi" w:hAnsiTheme="majorHAnsi" w:cstheme="majorHAnsi"/>
              </w:rPr>
            </w:pPr>
            <w:r w:rsidRPr="00981007">
              <w:rPr>
                <w:rFonts w:asciiTheme="majorHAnsi" w:hAnsiTheme="majorHAnsi" w:cstheme="majorHAnsi"/>
              </w:rPr>
              <w:lastRenderedPageBreak/>
              <w:t>Strategic Goals and Priorities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9752D" w:rsidRPr="00981007" w:rsidRDefault="0039752D" w:rsidP="00981007">
            <w:pPr>
              <w:ind w:left="72"/>
              <w:contextualSpacing/>
              <w:jc w:val="center"/>
              <w:rPr>
                <w:rFonts w:asciiTheme="majorHAnsi" w:hAnsiTheme="majorHAnsi" w:cstheme="majorHAnsi"/>
              </w:rPr>
            </w:pPr>
          </w:p>
          <w:p w:rsidR="0039752D" w:rsidRPr="00981007" w:rsidRDefault="0039752D" w:rsidP="00981007">
            <w:pPr>
              <w:ind w:left="72"/>
              <w:contextualSpacing/>
              <w:jc w:val="center"/>
              <w:rPr>
                <w:rFonts w:asciiTheme="majorHAnsi" w:hAnsiTheme="majorHAnsi" w:cstheme="majorHAnsi"/>
              </w:rPr>
            </w:pPr>
          </w:p>
          <w:p w:rsidR="00661AE5" w:rsidRPr="00981007" w:rsidRDefault="00661AE5" w:rsidP="00981007">
            <w:pPr>
              <w:ind w:left="72"/>
              <w:contextualSpacing/>
              <w:jc w:val="center"/>
              <w:rPr>
                <w:rFonts w:asciiTheme="majorHAnsi" w:hAnsiTheme="majorHAnsi" w:cstheme="majorHAnsi"/>
              </w:rPr>
            </w:pPr>
            <w:r w:rsidRPr="00981007">
              <w:rPr>
                <w:rFonts w:asciiTheme="majorHAnsi" w:hAnsiTheme="majorHAnsi" w:cstheme="majorHAnsi"/>
              </w:rPr>
              <w:t>[</w:t>
            </w:r>
            <w:r w:rsidR="005D5F5A" w:rsidRPr="00981007">
              <w:rPr>
                <w:rFonts w:asciiTheme="majorHAnsi" w:hAnsiTheme="majorHAnsi" w:cstheme="majorHAnsi"/>
              </w:rPr>
              <w:t>Depends on the policy priorities of the administration</w:t>
            </w:r>
            <w:r w:rsidRPr="00981007">
              <w:rPr>
                <w:rFonts w:asciiTheme="majorHAnsi" w:hAnsiTheme="majorHAnsi" w:cstheme="majorHAnsi"/>
              </w:rPr>
              <w:t>]</w:t>
            </w:r>
          </w:p>
          <w:p w:rsidR="0039752D" w:rsidRPr="00981007" w:rsidRDefault="0039752D" w:rsidP="00981007">
            <w:pPr>
              <w:ind w:left="72"/>
              <w:contextualSpacing/>
              <w:jc w:val="center"/>
              <w:rPr>
                <w:rFonts w:asciiTheme="majorHAnsi" w:hAnsiTheme="majorHAnsi" w:cstheme="majorHAnsi"/>
              </w:rPr>
            </w:pPr>
          </w:p>
          <w:p w:rsidR="0039752D" w:rsidRPr="00981007" w:rsidRDefault="0039752D" w:rsidP="00981007">
            <w:pPr>
              <w:ind w:left="72"/>
              <w:contextualSpacing/>
              <w:jc w:val="center"/>
              <w:rPr>
                <w:rFonts w:asciiTheme="majorHAnsi" w:hAnsiTheme="majorHAnsi" w:cstheme="majorHAnsi"/>
              </w:rPr>
            </w:pPr>
          </w:p>
        </w:tc>
      </w:tr>
      <w:tr w:rsidR="00661AE5" w:rsidRPr="00981007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:rsidR="00661AE5" w:rsidRPr="00981007" w:rsidRDefault="00661AE5" w:rsidP="00981007">
            <w:pPr>
              <w:contextualSpacing/>
              <w:jc w:val="center"/>
              <w:rPr>
                <w:rFonts w:asciiTheme="majorHAnsi" w:hAnsiTheme="majorHAnsi" w:cstheme="majorHAnsi"/>
                <w:b/>
              </w:rPr>
            </w:pPr>
            <w:r w:rsidRPr="00981007">
              <w:rPr>
                <w:rFonts w:asciiTheme="majorHAnsi" w:hAnsiTheme="majorHAnsi" w:cstheme="majorHAnsi"/>
                <w:b/>
              </w:rPr>
              <w:t>REQUIREMENTS AND COMPETENCIES</w:t>
            </w:r>
          </w:p>
        </w:tc>
      </w:tr>
      <w:tr w:rsidR="00661AE5" w:rsidRPr="0098100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981007" w:rsidRDefault="00661AE5" w:rsidP="00981007">
            <w:pPr>
              <w:contextualSpacing/>
              <w:rPr>
                <w:rFonts w:asciiTheme="majorHAnsi" w:hAnsiTheme="majorHAnsi" w:cstheme="majorHAnsi"/>
              </w:rPr>
            </w:pPr>
            <w:r w:rsidRPr="00981007">
              <w:rPr>
                <w:rFonts w:asciiTheme="majorHAnsi" w:hAnsiTheme="majorHAnsi" w:cstheme="majorHAnsi"/>
              </w:rPr>
              <w:t>Requirements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578F" w:rsidRDefault="00BB794C" w:rsidP="00BB794C">
            <w:pPr>
              <w:pStyle w:val="ListParagraph"/>
              <w:numPr>
                <w:ilvl w:val="0"/>
                <w:numId w:val="39"/>
              </w:numPr>
              <w:ind w:left="432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Understanding of federal Indian law, Native American communities and tribal sovereignty</w:t>
            </w:r>
          </w:p>
          <w:p w:rsidR="00BB794C" w:rsidRDefault="00BB794C" w:rsidP="00BB794C">
            <w:pPr>
              <w:pStyle w:val="ListParagraph"/>
              <w:numPr>
                <w:ilvl w:val="0"/>
                <w:numId w:val="39"/>
              </w:numPr>
              <w:ind w:left="432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Understanding of the federal government and grant processes</w:t>
            </w:r>
          </w:p>
          <w:p w:rsidR="00BB794C" w:rsidRDefault="00BB794C" w:rsidP="00BB794C">
            <w:pPr>
              <w:pStyle w:val="ListParagraph"/>
              <w:numPr>
                <w:ilvl w:val="0"/>
                <w:numId w:val="39"/>
              </w:numPr>
              <w:ind w:left="432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Prior agency experience (a plus)</w:t>
            </w:r>
          </w:p>
          <w:p w:rsidR="00BB794C" w:rsidRPr="00BB794C" w:rsidRDefault="00BB794C" w:rsidP="00BB794C">
            <w:pPr>
              <w:pStyle w:val="ListParagraph"/>
              <w:numPr>
                <w:ilvl w:val="0"/>
                <w:numId w:val="39"/>
              </w:numPr>
              <w:ind w:left="432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Relationships with tribal leaders in Native American communities</w:t>
            </w:r>
          </w:p>
        </w:tc>
      </w:tr>
      <w:tr w:rsidR="00661AE5" w:rsidRPr="0098100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981007" w:rsidRDefault="00661AE5" w:rsidP="00981007">
            <w:pPr>
              <w:contextualSpacing/>
              <w:rPr>
                <w:rFonts w:asciiTheme="majorHAnsi" w:hAnsiTheme="majorHAnsi" w:cstheme="majorHAnsi"/>
              </w:rPr>
            </w:pPr>
            <w:r w:rsidRPr="00981007">
              <w:rPr>
                <w:rFonts w:asciiTheme="majorHAnsi" w:hAnsiTheme="majorHAnsi" w:cstheme="majorHAnsi"/>
              </w:rPr>
              <w:t>Competencies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794C" w:rsidRPr="00BB794C" w:rsidRDefault="00BB794C" w:rsidP="00BB794C">
            <w:pPr>
              <w:pStyle w:val="ListParagraph"/>
              <w:numPr>
                <w:ilvl w:val="0"/>
                <w:numId w:val="40"/>
              </w:numPr>
              <w:ind w:left="432"/>
              <w:rPr>
                <w:rFonts w:asciiTheme="majorHAnsi" w:hAnsiTheme="majorHAnsi" w:cstheme="majorHAnsi"/>
                <w:bCs/>
              </w:rPr>
            </w:pPr>
            <w:r w:rsidRPr="00BB794C">
              <w:rPr>
                <w:rFonts w:asciiTheme="majorHAnsi" w:hAnsiTheme="majorHAnsi" w:cstheme="majorHAnsi"/>
                <w:bCs/>
              </w:rPr>
              <w:t>Strong communication and interpersonal skills</w:t>
            </w:r>
          </w:p>
          <w:p w:rsidR="00BB794C" w:rsidRPr="00BB794C" w:rsidRDefault="00BB794C" w:rsidP="00BB794C">
            <w:pPr>
              <w:pStyle w:val="ListParagraph"/>
              <w:numPr>
                <w:ilvl w:val="0"/>
                <w:numId w:val="40"/>
              </w:numPr>
              <w:ind w:left="432"/>
              <w:rPr>
                <w:rFonts w:asciiTheme="majorHAnsi" w:hAnsiTheme="majorHAnsi" w:cstheme="majorHAnsi"/>
                <w:bCs/>
              </w:rPr>
            </w:pPr>
            <w:r w:rsidRPr="00BB794C">
              <w:rPr>
                <w:rFonts w:asciiTheme="majorHAnsi" w:hAnsiTheme="majorHAnsi" w:cstheme="majorHAnsi"/>
                <w:bCs/>
              </w:rPr>
              <w:t>Excellent leadership skills</w:t>
            </w:r>
          </w:p>
          <w:p w:rsidR="00BB794C" w:rsidRPr="00BB794C" w:rsidRDefault="00BB794C" w:rsidP="00BB794C">
            <w:pPr>
              <w:pStyle w:val="ListParagraph"/>
              <w:numPr>
                <w:ilvl w:val="0"/>
                <w:numId w:val="40"/>
              </w:numPr>
              <w:ind w:left="432"/>
              <w:rPr>
                <w:rFonts w:asciiTheme="majorHAnsi" w:hAnsiTheme="majorHAnsi" w:cstheme="majorHAnsi"/>
                <w:bCs/>
              </w:rPr>
            </w:pPr>
            <w:r w:rsidRPr="00BB794C">
              <w:rPr>
                <w:rFonts w:asciiTheme="majorHAnsi" w:hAnsiTheme="majorHAnsi" w:cstheme="majorHAnsi"/>
                <w:bCs/>
              </w:rPr>
              <w:t>Ability to handle sensitive matters</w:t>
            </w:r>
          </w:p>
        </w:tc>
      </w:tr>
      <w:tr w:rsidR="00661AE5" w:rsidRPr="00981007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:rsidR="00661AE5" w:rsidRPr="00981007" w:rsidRDefault="00661AE5" w:rsidP="00981007">
            <w:pPr>
              <w:contextualSpacing/>
              <w:jc w:val="center"/>
              <w:rPr>
                <w:rFonts w:asciiTheme="majorHAnsi" w:hAnsiTheme="majorHAnsi" w:cstheme="majorHAnsi"/>
                <w:b/>
              </w:rPr>
            </w:pPr>
            <w:r w:rsidRPr="00981007">
              <w:rPr>
                <w:rFonts w:asciiTheme="majorHAnsi" w:hAnsiTheme="majorHAnsi" w:cstheme="majorHAnsi"/>
                <w:b/>
              </w:rPr>
              <w:t>PAST APPOINTEES</w:t>
            </w:r>
          </w:p>
        </w:tc>
      </w:tr>
      <w:tr w:rsidR="00BE379B" w:rsidRPr="00981007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79B" w:rsidRPr="00981007" w:rsidRDefault="00F4283E" w:rsidP="00907E53">
            <w:pPr>
              <w:contextualSpacing/>
              <w:rPr>
                <w:rFonts w:asciiTheme="majorHAnsi" w:hAnsiTheme="majorHAnsi" w:cstheme="majorHAnsi"/>
              </w:rPr>
            </w:pPr>
            <w:r w:rsidRPr="00981007">
              <w:rPr>
                <w:rFonts w:asciiTheme="majorHAnsi" w:hAnsiTheme="majorHAnsi" w:cstheme="majorHAnsi"/>
              </w:rPr>
              <w:t xml:space="preserve">Stacey </w:t>
            </w:r>
            <w:proofErr w:type="spellStart"/>
            <w:r w:rsidRPr="00981007">
              <w:rPr>
                <w:rFonts w:asciiTheme="majorHAnsi" w:hAnsiTheme="majorHAnsi" w:cstheme="majorHAnsi"/>
              </w:rPr>
              <w:t>Ecoffey</w:t>
            </w:r>
            <w:proofErr w:type="spellEnd"/>
            <w:r w:rsidRPr="00981007">
              <w:rPr>
                <w:rFonts w:asciiTheme="majorHAnsi" w:hAnsiTheme="majorHAnsi" w:cstheme="majorHAnsi"/>
              </w:rPr>
              <w:t xml:space="preserve"> (2016 to </w:t>
            </w:r>
            <w:r w:rsidR="00907E53">
              <w:rPr>
                <w:rFonts w:asciiTheme="majorHAnsi" w:hAnsiTheme="majorHAnsi" w:cstheme="majorHAnsi"/>
              </w:rPr>
              <w:t>2017</w:t>
            </w:r>
            <w:r w:rsidR="00C31995" w:rsidRPr="00981007">
              <w:rPr>
                <w:rFonts w:asciiTheme="majorHAnsi" w:hAnsiTheme="majorHAnsi" w:cstheme="majorHAnsi"/>
              </w:rPr>
              <w:t>):</w:t>
            </w:r>
            <w:r w:rsidR="00A44F1C" w:rsidRPr="00981007">
              <w:rPr>
                <w:rFonts w:asciiTheme="majorHAnsi" w:hAnsiTheme="majorHAnsi" w:cstheme="majorHAnsi"/>
              </w:rPr>
              <w:t xml:space="preserve"> </w:t>
            </w:r>
            <w:r w:rsidR="0039682A" w:rsidRPr="00981007">
              <w:rPr>
                <w:rFonts w:asciiTheme="majorHAnsi" w:hAnsiTheme="majorHAnsi" w:cstheme="majorHAnsi"/>
              </w:rPr>
              <w:t>Principal Advisor, Tribal Affairs, Office of Intergovernmental and External Affairs, HHS</w:t>
            </w:r>
            <w:r w:rsidR="0039682A" w:rsidRPr="00981007">
              <w:rPr>
                <w:rStyle w:val="EndnoteReference"/>
                <w:rFonts w:asciiTheme="majorHAnsi" w:hAnsiTheme="majorHAnsi" w:cstheme="majorHAnsi"/>
              </w:rPr>
              <w:endnoteReference w:id="5"/>
            </w:r>
          </w:p>
        </w:tc>
      </w:tr>
      <w:tr w:rsidR="00BE379B" w:rsidRPr="00981007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79B" w:rsidRPr="00981007" w:rsidRDefault="00DB37D9" w:rsidP="00981007">
            <w:pPr>
              <w:contextualSpacing/>
              <w:rPr>
                <w:rFonts w:asciiTheme="majorHAnsi" w:hAnsiTheme="majorHAnsi" w:cstheme="majorHAnsi"/>
              </w:rPr>
            </w:pPr>
            <w:r w:rsidRPr="00981007">
              <w:rPr>
                <w:rFonts w:asciiTheme="majorHAnsi" w:hAnsiTheme="majorHAnsi" w:cstheme="majorHAnsi"/>
              </w:rPr>
              <w:t>Lillian A. Sparks</w:t>
            </w:r>
            <w:r w:rsidR="00A44F1C" w:rsidRPr="00981007">
              <w:rPr>
                <w:rFonts w:asciiTheme="majorHAnsi" w:hAnsiTheme="majorHAnsi" w:cstheme="majorHAnsi"/>
              </w:rPr>
              <w:t xml:space="preserve"> </w:t>
            </w:r>
            <w:r w:rsidRPr="00981007">
              <w:rPr>
                <w:rFonts w:asciiTheme="majorHAnsi" w:hAnsiTheme="majorHAnsi" w:cstheme="majorHAnsi"/>
              </w:rPr>
              <w:t>(2010 to 2016</w:t>
            </w:r>
            <w:r w:rsidR="00C31995" w:rsidRPr="00981007">
              <w:rPr>
                <w:rFonts w:asciiTheme="majorHAnsi" w:hAnsiTheme="majorHAnsi" w:cstheme="majorHAnsi"/>
              </w:rPr>
              <w:t>):</w:t>
            </w:r>
            <w:r w:rsidR="00BE379B" w:rsidRPr="00981007">
              <w:rPr>
                <w:rFonts w:asciiTheme="majorHAnsi" w:hAnsiTheme="majorHAnsi" w:cstheme="majorHAnsi"/>
              </w:rPr>
              <w:t xml:space="preserve"> </w:t>
            </w:r>
            <w:r w:rsidR="00C31995" w:rsidRPr="00981007">
              <w:rPr>
                <w:rFonts w:asciiTheme="majorHAnsi" w:hAnsiTheme="majorHAnsi" w:cstheme="majorHAnsi"/>
              </w:rPr>
              <w:t>Executive Director, National Indian Education Association; Legislative Associate, National Congress of American Indians; Law Clerk, National Indian Gaming Commission, United States Department of the Interior</w:t>
            </w:r>
            <w:r w:rsidR="00C31995" w:rsidRPr="00981007">
              <w:rPr>
                <w:rStyle w:val="EndnoteReference"/>
                <w:rFonts w:asciiTheme="majorHAnsi" w:hAnsiTheme="majorHAnsi" w:cstheme="majorHAnsi"/>
              </w:rPr>
              <w:endnoteReference w:id="6"/>
            </w:r>
          </w:p>
        </w:tc>
      </w:tr>
      <w:tr w:rsidR="00661AE5" w:rsidRPr="00981007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1AE5" w:rsidRPr="00981007" w:rsidRDefault="00A42DE0" w:rsidP="00981007">
            <w:pPr>
              <w:contextualSpacing/>
              <w:rPr>
                <w:rFonts w:asciiTheme="majorHAnsi" w:hAnsiTheme="majorHAnsi" w:cstheme="majorHAnsi"/>
              </w:rPr>
            </w:pPr>
            <w:r w:rsidRPr="00981007">
              <w:rPr>
                <w:rFonts w:asciiTheme="majorHAnsi" w:hAnsiTheme="majorHAnsi" w:cstheme="majorHAnsi"/>
              </w:rPr>
              <w:t xml:space="preserve">Quanah </w:t>
            </w:r>
            <w:proofErr w:type="spellStart"/>
            <w:r w:rsidRPr="00981007">
              <w:rPr>
                <w:rFonts w:asciiTheme="majorHAnsi" w:hAnsiTheme="majorHAnsi" w:cstheme="majorHAnsi"/>
              </w:rPr>
              <w:t>Crossland</w:t>
            </w:r>
            <w:proofErr w:type="spellEnd"/>
            <w:r w:rsidRPr="00981007">
              <w:rPr>
                <w:rFonts w:asciiTheme="majorHAnsi" w:hAnsiTheme="majorHAnsi" w:cstheme="majorHAnsi"/>
              </w:rPr>
              <w:t xml:space="preserve"> Stamps </w:t>
            </w:r>
            <w:r w:rsidR="00A44F1C" w:rsidRPr="00981007">
              <w:rPr>
                <w:rFonts w:asciiTheme="majorHAnsi" w:hAnsiTheme="majorHAnsi" w:cstheme="majorHAnsi"/>
              </w:rPr>
              <w:t>(</w:t>
            </w:r>
            <w:r w:rsidR="00F36FCB" w:rsidRPr="00981007">
              <w:rPr>
                <w:rFonts w:asciiTheme="majorHAnsi" w:hAnsiTheme="majorHAnsi" w:cstheme="majorHAnsi"/>
              </w:rPr>
              <w:t xml:space="preserve">2002 to </w:t>
            </w:r>
            <w:r w:rsidR="00C31995" w:rsidRPr="00981007">
              <w:rPr>
                <w:rFonts w:asciiTheme="majorHAnsi" w:hAnsiTheme="majorHAnsi" w:cstheme="majorHAnsi"/>
              </w:rPr>
              <w:t>2009): Assistant Administrator, Native American Affairs, Small Business Administration; Chief, Branch of Acquisition Review, Department of the Interior</w:t>
            </w:r>
            <w:r w:rsidR="00C31995" w:rsidRPr="00981007">
              <w:rPr>
                <w:rStyle w:val="EndnoteReference"/>
                <w:rFonts w:asciiTheme="majorHAnsi" w:hAnsiTheme="majorHAnsi" w:cstheme="majorHAnsi"/>
              </w:rPr>
              <w:endnoteReference w:id="7"/>
            </w:r>
          </w:p>
        </w:tc>
      </w:tr>
      <w:bookmarkEnd w:id="0"/>
    </w:tbl>
    <w:p w:rsidR="00514128" w:rsidRPr="00D56177" w:rsidRDefault="00514128">
      <w:pPr>
        <w:rPr>
          <w:rFonts w:asciiTheme="majorHAnsi" w:hAnsiTheme="majorHAnsi" w:cstheme="majorHAnsi"/>
        </w:rPr>
      </w:pPr>
    </w:p>
    <w:sectPr w:rsidR="00514128" w:rsidRPr="00D56177" w:rsidSect="009F59E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576" w:right="1368" w:bottom="2448" w:left="1296" w:header="288" w:footer="432" w:gutter="0"/>
      <w:cols w:space="216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772C" w:rsidRDefault="0086772C" w:rsidP="001E22F1">
      <w:r>
        <w:separator/>
      </w:r>
    </w:p>
  </w:endnote>
  <w:endnote w:type="continuationSeparator" w:id="0">
    <w:p w:rsidR="0086772C" w:rsidRDefault="0086772C" w:rsidP="001E22F1">
      <w:r>
        <w:continuationSeparator/>
      </w:r>
    </w:p>
  </w:endnote>
  <w:endnote w:id="1">
    <w:p w:rsidR="00C73FE5" w:rsidRDefault="00C73FE5">
      <w:pPr>
        <w:pStyle w:val="EndnoteText"/>
      </w:pPr>
      <w:r>
        <w:rPr>
          <w:rStyle w:val="EndnoteReference"/>
        </w:rPr>
        <w:endnoteRef/>
      </w:r>
      <w:r>
        <w:t xml:space="preserve"> </w:t>
      </w:r>
      <w:r>
        <w:t>The Consolidated Appropriations Act, 2017 (Public Law 115-31, May 5, 2017), contains a provision that continues the freeze on the payable pay rates for certain senior political officials at 2013 levels during calendar year 2017.</w:t>
      </w:r>
      <w:bookmarkStart w:id="1" w:name="_GoBack"/>
      <w:bookmarkEnd w:id="1"/>
    </w:p>
  </w:endnote>
  <w:endnote w:id="2">
    <w:p w:rsidR="00DB3E04" w:rsidRDefault="00DB3E04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Pr="00DB3E04">
        <w:t>https://www.acf.hhs.gov/ana/resource/ana-organizational-chart</w:t>
      </w:r>
      <w:r>
        <w:t xml:space="preserve"> </w:t>
      </w:r>
    </w:p>
  </w:endnote>
  <w:endnote w:id="3">
    <w:p w:rsidR="00447C4F" w:rsidRDefault="00447C4F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Pr="00447C4F">
        <w:t>https://www.acf.hhs.gov/ana/programs/ana/fact-sheet-ana</w:t>
      </w:r>
      <w:r>
        <w:t xml:space="preserve"> </w:t>
      </w:r>
    </w:p>
  </w:endnote>
  <w:endnote w:id="4">
    <w:p w:rsidR="00A4590B" w:rsidRDefault="00A4590B">
      <w:pPr>
        <w:pStyle w:val="EndnoteText"/>
      </w:pPr>
      <w:r>
        <w:rPr>
          <w:rStyle w:val="EndnoteReference"/>
        </w:rPr>
        <w:endnoteRef/>
      </w:r>
      <w:r>
        <w:t xml:space="preserve"> OPM </w:t>
      </w:r>
    </w:p>
  </w:endnote>
  <w:endnote w:id="5">
    <w:p w:rsidR="0039682A" w:rsidRDefault="0039682A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Pr="0039682A">
        <w:t>https://www.acf.hhs.gov/ana/about/leadership</w:t>
      </w:r>
      <w:r>
        <w:t xml:space="preserve"> </w:t>
      </w:r>
    </w:p>
  </w:endnote>
  <w:endnote w:id="6">
    <w:p w:rsidR="00C31995" w:rsidRDefault="00C31995">
      <w:pPr>
        <w:pStyle w:val="EndnoteText"/>
      </w:pPr>
      <w:r>
        <w:rPr>
          <w:rStyle w:val="EndnoteReference"/>
        </w:rPr>
        <w:endnoteRef/>
      </w:r>
      <w:r>
        <w:t xml:space="preserve"> Leadership Directories</w:t>
      </w:r>
    </w:p>
  </w:endnote>
  <w:endnote w:id="7">
    <w:p w:rsidR="00C31995" w:rsidRDefault="00C31995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Pr="00C31995">
        <w:t>https://www.linkedin.com/in/quanah-crossland-stamps-5003126a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lutch\Word Templates">
    <w:altName w:val="Times New Roman"/>
    <w:panose1 w:val="00000000000000000000"/>
    <w:charset w:val="57"/>
    <w:family w:val="auto"/>
    <w:notTrueType/>
    <w:pitch w:val="default"/>
    <w:sig w:usb0="005C0074" w:usb1="00720070" w:usb2="006A006F" w:usb3="00630065" w:csb0="00730074" w:csb1="0043005C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othamNarrow-Book">
    <w:altName w:val="Gotham Narrow Book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A22" w:rsidRDefault="00B64A22" w:rsidP="00B72A3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64A22" w:rsidRDefault="00B64A22" w:rsidP="00B72A3A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A22" w:rsidRDefault="00B64A22" w:rsidP="009630CC">
    <w:pPr>
      <w:pStyle w:val="TGAppendixBodyHeaders"/>
      <w:pBdr>
        <w:top w:val="single" w:sz="2" w:space="10" w:color="auto"/>
      </w:pBdr>
      <w:spacing w:line="276" w:lineRule="auto"/>
      <w:ind w:left="40"/>
      <w:rPr>
        <w:rFonts w:ascii="Arial" w:hAnsi="Arial" w:cs="Arial"/>
      </w:rPr>
    </w:pPr>
    <w:r>
      <w:rPr>
        <w:rFonts w:ascii="Arial" w:hAnsi="Arial" w:cs="Arial"/>
        <w:noProof/>
      </w:rPr>
      <w:drawing>
        <wp:inline distT="0" distB="0" distL="0" distR="0" wp14:anchorId="4A592DB5" wp14:editId="4B0D12F2">
          <wp:extent cx="3049693" cy="346405"/>
          <wp:effectExtent l="0" t="0" r="0" b="952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49693" cy="346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B64A22" w:rsidRDefault="00B64A22" w:rsidP="009630CC">
    <w:pPr>
      <w:pStyle w:val="TGAppendixBodyHeaders"/>
      <w:pBdr>
        <w:top w:val="single" w:sz="2" w:space="10" w:color="auto"/>
      </w:pBdr>
      <w:ind w:left="40"/>
      <w:rPr>
        <w:rFonts w:ascii="Arial" w:hAnsi="Arial" w:cs="Arial"/>
      </w:rPr>
    </w:pPr>
  </w:p>
  <w:p w:rsidR="00B64A22" w:rsidRPr="009630CC" w:rsidRDefault="00B64A22" w:rsidP="009630CC">
    <w:pPr>
      <w:pStyle w:val="TGAppendixBodyHeaders"/>
      <w:pBdr>
        <w:top w:val="single" w:sz="2" w:space="10" w:color="auto"/>
      </w:pBdr>
      <w:ind w:left="40"/>
      <w:rPr>
        <w:rFonts w:ascii="Arial" w:hAnsi="Arial" w:cs="Arial"/>
      </w:rPr>
    </w:pPr>
    <w:r w:rsidRPr="009630CC">
      <w:rPr>
        <w:rFonts w:ascii="Arial" w:hAnsi="Arial" w:cs="Arial"/>
      </w:rPr>
      <w:t xml:space="preserve">The Partnership’s Center for Presidential Transition helps ensure the efficient transfer of power that our country deserves. The Center’s Ready to Govern® initiative assists candidates with the transition, works with Congress to reform the transition process, develops management recommendations to address our government’s operational challenges, and trains new political appointees. </w:t>
    </w:r>
  </w:p>
  <w:p w:rsidR="00B64A22" w:rsidRPr="009630CC" w:rsidRDefault="00B64A22" w:rsidP="009630CC">
    <w:pPr>
      <w:pStyle w:val="TGAppendixBodyHeaders"/>
      <w:pBdr>
        <w:top w:val="single" w:sz="2" w:space="10" w:color="auto"/>
      </w:pBdr>
      <w:ind w:left="40"/>
      <w:rPr>
        <w:rFonts w:ascii="Arial" w:hAnsi="Arial" w:cs="Arial"/>
      </w:rPr>
    </w:pPr>
  </w:p>
  <w:p w:rsidR="00B64A22" w:rsidRPr="00B64A22" w:rsidRDefault="00B64A22" w:rsidP="00B64A22">
    <w:pPr>
      <w:pStyle w:val="TGAppendixBodyHeaders"/>
      <w:ind w:left="40"/>
      <w:rPr>
        <w:rFonts w:ascii="Arial" w:hAnsi="Arial" w:cs="Arial"/>
        <w:b/>
      </w:rPr>
    </w:pPr>
    <w:r w:rsidRPr="009630CC">
      <w:rPr>
        <w:rFonts w:ascii="Arial" w:hAnsi="Arial" w:cs="Arial"/>
        <w:b/>
      </w:rPr>
      <w:t>For original transition documents and additional resources, templates and tools, visit presidentialtransition.org.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1AE5" w:rsidRPr="00B64A22" w:rsidRDefault="00661AE5" w:rsidP="00B64A22">
    <w:pPr>
      <w:pStyle w:val="Footer"/>
      <w:tabs>
        <w:tab w:val="clear" w:pos="4680"/>
      </w:tabs>
      <w:spacing w:line="276" w:lineRule="auto"/>
      <w:ind w:right="-216"/>
      <w:rPr>
        <w:rFonts w:ascii="Arial" w:hAnsi="Arial" w:cs="Arial"/>
        <w:b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772C" w:rsidRDefault="0086772C" w:rsidP="001E22F1">
      <w:r>
        <w:separator/>
      </w:r>
    </w:p>
  </w:footnote>
  <w:footnote w:type="continuationSeparator" w:id="0">
    <w:p w:rsidR="0086772C" w:rsidRDefault="0086772C" w:rsidP="001E22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A22" w:rsidRPr="00CA0F50" w:rsidRDefault="00C73FE5" w:rsidP="00CA0F50">
    <w:pPr>
      <w:pStyle w:val="Header"/>
      <w:jc w:val="right"/>
    </w:pPr>
    <w:sdt>
      <w:sdtPr>
        <w:rPr>
          <w:rFonts w:ascii="Calibri" w:hAnsi="Calibri"/>
          <w:bCs/>
          <w:caps/>
          <w:sz w:val="18"/>
          <w:szCs w:val="24"/>
        </w:rPr>
        <w:alias w:val="Title"/>
        <w:id w:val="-2021232155"/>
        <w:placeholder>
          <w:docPart w:val="E1EB6A399FF0614699F670867AB7DAA1"/>
        </w:placeholder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EndPr/>
      <w:sdtContent>
        <w:r w:rsidR="00B64A22">
          <w:rPr>
            <w:rFonts w:ascii="Calibri" w:hAnsi="Calibri"/>
            <w:bCs/>
            <w:caps/>
            <w:sz w:val="18"/>
            <w:szCs w:val="24"/>
          </w:rPr>
          <w:t>Update title in document properties</w:t>
        </w:r>
      </w:sdtContent>
    </w:sdt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A22" w:rsidRPr="00207063" w:rsidRDefault="00B64A22" w:rsidP="004D7D44">
    <w:pPr>
      <w:pStyle w:val="Header"/>
      <w:tabs>
        <w:tab w:val="clear" w:pos="4680"/>
      </w:tabs>
      <w:rPr>
        <w:rFonts w:ascii="Arial" w:hAnsi="Arial" w:cs="Arial"/>
        <w:caps/>
        <w:sz w:val="16"/>
        <w:szCs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A22" w:rsidRPr="004960D6" w:rsidRDefault="00B64A22" w:rsidP="00B64A22">
    <w:pPr>
      <w:pStyle w:val="Header"/>
      <w:tabs>
        <w:tab w:val="clear" w:pos="9360"/>
        <w:tab w:val="right" w:pos="8820"/>
      </w:tabs>
      <w:rPr>
        <w:rFonts w:ascii="Arial" w:hAnsi="Arial"/>
        <w:b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A42D74"/>
    <w:multiLevelType w:val="multilevel"/>
    <w:tmpl w:val="E9E6CE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2A74D34"/>
    <w:multiLevelType w:val="hybridMultilevel"/>
    <w:tmpl w:val="35068974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483485"/>
    <w:multiLevelType w:val="hybridMultilevel"/>
    <w:tmpl w:val="31FAA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4263C6"/>
    <w:multiLevelType w:val="hybridMultilevel"/>
    <w:tmpl w:val="DB0050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D56A2E"/>
    <w:multiLevelType w:val="hybridMultilevel"/>
    <w:tmpl w:val="7CF071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207179"/>
    <w:multiLevelType w:val="hybridMultilevel"/>
    <w:tmpl w:val="76ACFF9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24579A"/>
    <w:multiLevelType w:val="hybridMultilevel"/>
    <w:tmpl w:val="D5EE8A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2F0B8A"/>
    <w:multiLevelType w:val="hybridMultilevel"/>
    <w:tmpl w:val="CCEC0556"/>
    <w:lvl w:ilvl="0" w:tplc="FD80AE9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68689F0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1F265C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6BA7C4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19EFB2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B92721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2B2D27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FCED06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A5EC6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 w15:restartNumberingAfterBreak="0">
    <w:nsid w:val="1C1916A3"/>
    <w:multiLevelType w:val="hybridMultilevel"/>
    <w:tmpl w:val="545CA6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835333"/>
    <w:multiLevelType w:val="hybridMultilevel"/>
    <w:tmpl w:val="472257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E1679D"/>
    <w:multiLevelType w:val="hybridMultilevel"/>
    <w:tmpl w:val="8CFABB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B136B0"/>
    <w:multiLevelType w:val="hybridMultilevel"/>
    <w:tmpl w:val="692ACD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A5398F"/>
    <w:multiLevelType w:val="hybridMultilevel"/>
    <w:tmpl w:val="7DCA4E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B475BC"/>
    <w:multiLevelType w:val="hybridMultilevel"/>
    <w:tmpl w:val="21A4E8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C02B14"/>
    <w:multiLevelType w:val="hybridMultilevel"/>
    <w:tmpl w:val="D59AFE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DE314CB"/>
    <w:multiLevelType w:val="hybridMultilevel"/>
    <w:tmpl w:val="E5988168"/>
    <w:lvl w:ilvl="0" w:tplc="EFF8AA6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8D21606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F1A328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42A070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936B20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9E80B3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57E3BF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3D2095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D4AEE7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 w15:restartNumberingAfterBreak="0">
    <w:nsid w:val="34A56068"/>
    <w:multiLevelType w:val="hybridMultilevel"/>
    <w:tmpl w:val="888873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C42BC8"/>
    <w:multiLevelType w:val="hybridMultilevel"/>
    <w:tmpl w:val="A1CEDE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445399"/>
    <w:multiLevelType w:val="hybridMultilevel"/>
    <w:tmpl w:val="B05C42A2"/>
    <w:lvl w:ilvl="0" w:tplc="64C69B2C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D37355E"/>
    <w:multiLevelType w:val="hybridMultilevel"/>
    <w:tmpl w:val="AB56B298"/>
    <w:lvl w:ilvl="0" w:tplc="A6D259A6">
      <w:start w:val="1"/>
      <w:numFmt w:val="bullet"/>
      <w:suff w:val="space"/>
      <w:lvlText w:val=""/>
      <w:lvlJc w:val="left"/>
      <w:pPr>
        <w:ind w:left="144" w:hanging="72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6614D6"/>
    <w:multiLevelType w:val="hybridMultilevel"/>
    <w:tmpl w:val="2A1A756A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1" w15:restartNumberingAfterBreak="0">
    <w:nsid w:val="44844D57"/>
    <w:multiLevelType w:val="hybridMultilevel"/>
    <w:tmpl w:val="AED807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93236B"/>
    <w:multiLevelType w:val="hybridMultilevel"/>
    <w:tmpl w:val="DD50C6EE"/>
    <w:lvl w:ilvl="0" w:tplc="6C24427A">
      <w:start w:val="1"/>
      <w:numFmt w:val="bullet"/>
      <w:lvlText w:val=""/>
      <w:lvlJc w:val="left"/>
      <w:pPr>
        <w:ind w:left="360" w:hanging="288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CA7B97"/>
    <w:multiLevelType w:val="hybridMultilevel"/>
    <w:tmpl w:val="5F3CD79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B205B6A"/>
    <w:multiLevelType w:val="hybridMultilevel"/>
    <w:tmpl w:val="87184304"/>
    <w:lvl w:ilvl="0" w:tplc="62CCC0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3D401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585B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6679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CE03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3AB8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1214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94E7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F0BE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E2A5D9B"/>
    <w:multiLevelType w:val="hybridMultilevel"/>
    <w:tmpl w:val="94C6DF66"/>
    <w:lvl w:ilvl="0" w:tplc="08B8F2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3E49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9A2A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6A02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ACDB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0E8C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82293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20AD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4C94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276367E"/>
    <w:multiLevelType w:val="hybridMultilevel"/>
    <w:tmpl w:val="6BECA16E"/>
    <w:lvl w:ilvl="0" w:tplc="64C69B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C278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F43A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D26E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524D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629B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1CD0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CA24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02A4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F807480"/>
    <w:multiLevelType w:val="hybridMultilevel"/>
    <w:tmpl w:val="510A4F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6B2FF6"/>
    <w:multiLevelType w:val="hybridMultilevel"/>
    <w:tmpl w:val="7E9CABF4"/>
    <w:lvl w:ilvl="0" w:tplc="40B607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D2C1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9207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D808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0CC3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7261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5AD2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D25C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B299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62052ED4"/>
    <w:multiLevelType w:val="hybridMultilevel"/>
    <w:tmpl w:val="247E51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99755E"/>
    <w:multiLevelType w:val="hybridMultilevel"/>
    <w:tmpl w:val="B6FEA462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67B255DE"/>
    <w:multiLevelType w:val="hybridMultilevel"/>
    <w:tmpl w:val="C82EFF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250A24"/>
    <w:multiLevelType w:val="hybridMultilevel"/>
    <w:tmpl w:val="5B3A42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CA03A3"/>
    <w:multiLevelType w:val="hybridMultilevel"/>
    <w:tmpl w:val="44FAC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CC32DD"/>
    <w:multiLevelType w:val="hybridMultilevel"/>
    <w:tmpl w:val="1D0A7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1C2CB9"/>
    <w:multiLevelType w:val="hybridMultilevel"/>
    <w:tmpl w:val="DF80D7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654135"/>
    <w:multiLevelType w:val="hybridMultilevel"/>
    <w:tmpl w:val="FAF8ABD0"/>
    <w:lvl w:ilvl="0" w:tplc="E44CF7EE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4D4C68"/>
    <w:multiLevelType w:val="hybridMultilevel"/>
    <w:tmpl w:val="CEDC8C7C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9516B8"/>
    <w:multiLevelType w:val="hybridMultilevel"/>
    <w:tmpl w:val="9D2E83B4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037500"/>
    <w:multiLevelType w:val="hybridMultilevel"/>
    <w:tmpl w:val="914A29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4"/>
  </w:num>
  <w:num w:numId="3">
    <w:abstractNumId w:val="13"/>
  </w:num>
  <w:num w:numId="4">
    <w:abstractNumId w:val="39"/>
  </w:num>
  <w:num w:numId="5">
    <w:abstractNumId w:val="6"/>
  </w:num>
  <w:num w:numId="6">
    <w:abstractNumId w:val="35"/>
  </w:num>
  <w:num w:numId="7">
    <w:abstractNumId w:val="5"/>
  </w:num>
  <w:num w:numId="8">
    <w:abstractNumId w:val="31"/>
  </w:num>
  <w:num w:numId="9">
    <w:abstractNumId w:val="17"/>
  </w:num>
  <w:num w:numId="10">
    <w:abstractNumId w:val="7"/>
  </w:num>
  <w:num w:numId="11">
    <w:abstractNumId w:val="15"/>
  </w:num>
  <w:num w:numId="12">
    <w:abstractNumId w:val="25"/>
  </w:num>
  <w:num w:numId="13">
    <w:abstractNumId w:val="24"/>
  </w:num>
  <w:num w:numId="14">
    <w:abstractNumId w:val="26"/>
  </w:num>
  <w:num w:numId="15">
    <w:abstractNumId w:val="28"/>
  </w:num>
  <w:num w:numId="16">
    <w:abstractNumId w:val="2"/>
  </w:num>
  <w:num w:numId="17">
    <w:abstractNumId w:val="21"/>
  </w:num>
  <w:num w:numId="18">
    <w:abstractNumId w:val="34"/>
  </w:num>
  <w:num w:numId="19">
    <w:abstractNumId w:val="9"/>
  </w:num>
  <w:num w:numId="20">
    <w:abstractNumId w:val="27"/>
  </w:num>
  <w:num w:numId="21">
    <w:abstractNumId w:val="32"/>
  </w:num>
  <w:num w:numId="22">
    <w:abstractNumId w:val="12"/>
  </w:num>
  <w:num w:numId="23">
    <w:abstractNumId w:val="8"/>
  </w:num>
  <w:num w:numId="24">
    <w:abstractNumId w:val="33"/>
  </w:num>
  <w:num w:numId="25">
    <w:abstractNumId w:val="14"/>
  </w:num>
  <w:num w:numId="26">
    <w:abstractNumId w:val="3"/>
  </w:num>
  <w:num w:numId="27">
    <w:abstractNumId w:val="22"/>
  </w:num>
  <w:num w:numId="28">
    <w:abstractNumId w:val="18"/>
  </w:num>
  <w:num w:numId="29">
    <w:abstractNumId w:val="23"/>
  </w:num>
  <w:num w:numId="30">
    <w:abstractNumId w:val="30"/>
  </w:num>
  <w:num w:numId="31">
    <w:abstractNumId w:val="37"/>
  </w:num>
  <w:num w:numId="32">
    <w:abstractNumId w:val="38"/>
  </w:num>
  <w:num w:numId="33">
    <w:abstractNumId w:val="10"/>
  </w:num>
  <w:num w:numId="34">
    <w:abstractNumId w:val="1"/>
  </w:num>
  <w:num w:numId="35">
    <w:abstractNumId w:val="29"/>
  </w:num>
  <w:num w:numId="36">
    <w:abstractNumId w:val="0"/>
  </w:num>
  <w:num w:numId="37">
    <w:abstractNumId w:val="19"/>
  </w:num>
  <w:num w:numId="38">
    <w:abstractNumId w:val="20"/>
  </w:num>
  <w:num w:numId="39">
    <w:abstractNumId w:val="11"/>
  </w:num>
  <w:num w:numId="4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en-US" w:vendorID="64" w:dllVersion="131078" w:nlCheck="1" w:checkStyle="1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3CFC"/>
    <w:rsid w:val="00005556"/>
    <w:rsid w:val="000078FD"/>
    <w:rsid w:val="000126AC"/>
    <w:rsid w:val="00016839"/>
    <w:rsid w:val="00017A44"/>
    <w:rsid w:val="00021B49"/>
    <w:rsid w:val="000221E0"/>
    <w:rsid w:val="00023CFC"/>
    <w:rsid w:val="00034730"/>
    <w:rsid w:val="0004519C"/>
    <w:rsid w:val="0006648F"/>
    <w:rsid w:val="00073701"/>
    <w:rsid w:val="0007480D"/>
    <w:rsid w:val="00076645"/>
    <w:rsid w:val="00080E76"/>
    <w:rsid w:val="000846D6"/>
    <w:rsid w:val="0008706F"/>
    <w:rsid w:val="00087A28"/>
    <w:rsid w:val="000A0629"/>
    <w:rsid w:val="000A0E94"/>
    <w:rsid w:val="000A35C6"/>
    <w:rsid w:val="000B0938"/>
    <w:rsid w:val="000B0F7D"/>
    <w:rsid w:val="000B3130"/>
    <w:rsid w:val="000B3BCB"/>
    <w:rsid w:val="000B5E2B"/>
    <w:rsid w:val="000C53FD"/>
    <w:rsid w:val="000D1780"/>
    <w:rsid w:val="000D2778"/>
    <w:rsid w:val="000E0157"/>
    <w:rsid w:val="000E05E6"/>
    <w:rsid w:val="000E398B"/>
    <w:rsid w:val="000E399D"/>
    <w:rsid w:val="000F0F0A"/>
    <w:rsid w:val="000F2228"/>
    <w:rsid w:val="000F3659"/>
    <w:rsid w:val="000F3B5D"/>
    <w:rsid w:val="000F6976"/>
    <w:rsid w:val="000F69F1"/>
    <w:rsid w:val="00106C24"/>
    <w:rsid w:val="00111FF6"/>
    <w:rsid w:val="001150DF"/>
    <w:rsid w:val="0012306F"/>
    <w:rsid w:val="00125E46"/>
    <w:rsid w:val="0012723C"/>
    <w:rsid w:val="00134D8D"/>
    <w:rsid w:val="00136A97"/>
    <w:rsid w:val="00137365"/>
    <w:rsid w:val="00150E02"/>
    <w:rsid w:val="00160969"/>
    <w:rsid w:val="00160F21"/>
    <w:rsid w:val="0016537A"/>
    <w:rsid w:val="001658B6"/>
    <w:rsid w:val="00171A70"/>
    <w:rsid w:val="0017272D"/>
    <w:rsid w:val="00175FCC"/>
    <w:rsid w:val="00177526"/>
    <w:rsid w:val="0018425C"/>
    <w:rsid w:val="00191C89"/>
    <w:rsid w:val="001956F0"/>
    <w:rsid w:val="001A3E9A"/>
    <w:rsid w:val="001A636E"/>
    <w:rsid w:val="001B36F6"/>
    <w:rsid w:val="001B63A1"/>
    <w:rsid w:val="001C0B08"/>
    <w:rsid w:val="001C1577"/>
    <w:rsid w:val="001C2D85"/>
    <w:rsid w:val="001C39AC"/>
    <w:rsid w:val="001C5B3D"/>
    <w:rsid w:val="001D0348"/>
    <w:rsid w:val="001D36AA"/>
    <w:rsid w:val="001E22F1"/>
    <w:rsid w:val="001E2508"/>
    <w:rsid w:val="001E486F"/>
    <w:rsid w:val="001E5266"/>
    <w:rsid w:val="001F4645"/>
    <w:rsid w:val="00205DE4"/>
    <w:rsid w:val="00207063"/>
    <w:rsid w:val="00220C28"/>
    <w:rsid w:val="00220D75"/>
    <w:rsid w:val="0022173F"/>
    <w:rsid w:val="00221F98"/>
    <w:rsid w:val="00222732"/>
    <w:rsid w:val="00224E61"/>
    <w:rsid w:val="0023261D"/>
    <w:rsid w:val="002375DE"/>
    <w:rsid w:val="00246779"/>
    <w:rsid w:val="0025578F"/>
    <w:rsid w:val="00262C31"/>
    <w:rsid w:val="002638DC"/>
    <w:rsid w:val="00263CE0"/>
    <w:rsid w:val="002678E9"/>
    <w:rsid w:val="00282909"/>
    <w:rsid w:val="00292D76"/>
    <w:rsid w:val="00297C2A"/>
    <w:rsid w:val="002A71CC"/>
    <w:rsid w:val="002B1860"/>
    <w:rsid w:val="002B277D"/>
    <w:rsid w:val="002B3AC4"/>
    <w:rsid w:val="002B44C0"/>
    <w:rsid w:val="002B59FC"/>
    <w:rsid w:val="002C76AB"/>
    <w:rsid w:val="002C7A86"/>
    <w:rsid w:val="002D28DF"/>
    <w:rsid w:val="002E0713"/>
    <w:rsid w:val="002F119A"/>
    <w:rsid w:val="002F204D"/>
    <w:rsid w:val="002F2F32"/>
    <w:rsid w:val="0030193E"/>
    <w:rsid w:val="00321F38"/>
    <w:rsid w:val="00330ACB"/>
    <w:rsid w:val="00331394"/>
    <w:rsid w:val="003317A8"/>
    <w:rsid w:val="003353C5"/>
    <w:rsid w:val="003454E5"/>
    <w:rsid w:val="00347F97"/>
    <w:rsid w:val="00354173"/>
    <w:rsid w:val="003550E3"/>
    <w:rsid w:val="003616AC"/>
    <w:rsid w:val="00366270"/>
    <w:rsid w:val="00370ED0"/>
    <w:rsid w:val="00373610"/>
    <w:rsid w:val="00375A18"/>
    <w:rsid w:val="00385BEF"/>
    <w:rsid w:val="00386024"/>
    <w:rsid w:val="003910F3"/>
    <w:rsid w:val="0039682A"/>
    <w:rsid w:val="0039752D"/>
    <w:rsid w:val="003A0397"/>
    <w:rsid w:val="003A4DD4"/>
    <w:rsid w:val="003A6E33"/>
    <w:rsid w:val="003C3EF6"/>
    <w:rsid w:val="003C56E7"/>
    <w:rsid w:val="003D120B"/>
    <w:rsid w:val="003D4CCB"/>
    <w:rsid w:val="003D5759"/>
    <w:rsid w:val="003E45AC"/>
    <w:rsid w:val="00405D3E"/>
    <w:rsid w:val="00405E4F"/>
    <w:rsid w:val="00411497"/>
    <w:rsid w:val="00414F4B"/>
    <w:rsid w:val="00422D9C"/>
    <w:rsid w:val="00424234"/>
    <w:rsid w:val="00435A07"/>
    <w:rsid w:val="00441ACF"/>
    <w:rsid w:val="00447C4F"/>
    <w:rsid w:val="0045383F"/>
    <w:rsid w:val="004618AB"/>
    <w:rsid w:val="00463F52"/>
    <w:rsid w:val="00467E18"/>
    <w:rsid w:val="00472A3C"/>
    <w:rsid w:val="00473034"/>
    <w:rsid w:val="0047481D"/>
    <w:rsid w:val="00475833"/>
    <w:rsid w:val="00476188"/>
    <w:rsid w:val="004764F9"/>
    <w:rsid w:val="004846D3"/>
    <w:rsid w:val="004853B8"/>
    <w:rsid w:val="00490323"/>
    <w:rsid w:val="00490A62"/>
    <w:rsid w:val="00491AD6"/>
    <w:rsid w:val="004960D6"/>
    <w:rsid w:val="004967A1"/>
    <w:rsid w:val="004A5A1A"/>
    <w:rsid w:val="004B0960"/>
    <w:rsid w:val="004B5D5B"/>
    <w:rsid w:val="004B7829"/>
    <w:rsid w:val="004C0C7A"/>
    <w:rsid w:val="004C0F5B"/>
    <w:rsid w:val="004D28D9"/>
    <w:rsid w:val="004D37D9"/>
    <w:rsid w:val="004D3D04"/>
    <w:rsid w:val="004D6AA7"/>
    <w:rsid w:val="004D7D44"/>
    <w:rsid w:val="004E1C64"/>
    <w:rsid w:val="004E717F"/>
    <w:rsid w:val="004F21A0"/>
    <w:rsid w:val="004F4242"/>
    <w:rsid w:val="00500B8F"/>
    <w:rsid w:val="00514128"/>
    <w:rsid w:val="00521CF6"/>
    <w:rsid w:val="00522C32"/>
    <w:rsid w:val="00526017"/>
    <w:rsid w:val="0053247E"/>
    <w:rsid w:val="00532BE2"/>
    <w:rsid w:val="0055292D"/>
    <w:rsid w:val="00562761"/>
    <w:rsid w:val="0056287D"/>
    <w:rsid w:val="00564475"/>
    <w:rsid w:val="005676B7"/>
    <w:rsid w:val="00571F8E"/>
    <w:rsid w:val="00572669"/>
    <w:rsid w:val="00574039"/>
    <w:rsid w:val="00577F0A"/>
    <w:rsid w:val="0058599E"/>
    <w:rsid w:val="005B0C70"/>
    <w:rsid w:val="005B44AE"/>
    <w:rsid w:val="005D4099"/>
    <w:rsid w:val="005D5806"/>
    <w:rsid w:val="005D5F5A"/>
    <w:rsid w:val="005E6E2F"/>
    <w:rsid w:val="005F2771"/>
    <w:rsid w:val="006013AB"/>
    <w:rsid w:val="00602B9F"/>
    <w:rsid w:val="00603EFC"/>
    <w:rsid w:val="00622F39"/>
    <w:rsid w:val="0063039C"/>
    <w:rsid w:val="00635D16"/>
    <w:rsid w:val="00637430"/>
    <w:rsid w:val="00650906"/>
    <w:rsid w:val="00654DD9"/>
    <w:rsid w:val="0065547A"/>
    <w:rsid w:val="00655EAB"/>
    <w:rsid w:val="00657445"/>
    <w:rsid w:val="00661AAC"/>
    <w:rsid w:val="00661AE5"/>
    <w:rsid w:val="00663758"/>
    <w:rsid w:val="00670E3F"/>
    <w:rsid w:val="00683750"/>
    <w:rsid w:val="00683B6B"/>
    <w:rsid w:val="00687A9E"/>
    <w:rsid w:val="0069387A"/>
    <w:rsid w:val="006939E5"/>
    <w:rsid w:val="006A2DAD"/>
    <w:rsid w:val="006B0D7D"/>
    <w:rsid w:val="006B379A"/>
    <w:rsid w:val="006B5DF7"/>
    <w:rsid w:val="006B6253"/>
    <w:rsid w:val="006C14EE"/>
    <w:rsid w:val="006C2A1C"/>
    <w:rsid w:val="006E008A"/>
    <w:rsid w:val="006E374B"/>
    <w:rsid w:val="006E50C0"/>
    <w:rsid w:val="007043CA"/>
    <w:rsid w:val="00714A14"/>
    <w:rsid w:val="0072243C"/>
    <w:rsid w:val="007237FA"/>
    <w:rsid w:val="00732A91"/>
    <w:rsid w:val="00735A7F"/>
    <w:rsid w:val="00736EC8"/>
    <w:rsid w:val="00737980"/>
    <w:rsid w:val="00741D94"/>
    <w:rsid w:val="007467DF"/>
    <w:rsid w:val="00751F10"/>
    <w:rsid w:val="00756A61"/>
    <w:rsid w:val="00757BC3"/>
    <w:rsid w:val="00762481"/>
    <w:rsid w:val="0076444F"/>
    <w:rsid w:val="007872BC"/>
    <w:rsid w:val="00790CC5"/>
    <w:rsid w:val="007A377A"/>
    <w:rsid w:val="007B1D32"/>
    <w:rsid w:val="007B6E3E"/>
    <w:rsid w:val="007C73DE"/>
    <w:rsid w:val="007D1AFF"/>
    <w:rsid w:val="007D609D"/>
    <w:rsid w:val="007D669F"/>
    <w:rsid w:val="007E1950"/>
    <w:rsid w:val="007E7ECF"/>
    <w:rsid w:val="007F0E84"/>
    <w:rsid w:val="007F17B1"/>
    <w:rsid w:val="007F321F"/>
    <w:rsid w:val="007F338A"/>
    <w:rsid w:val="007F5A8E"/>
    <w:rsid w:val="007F6387"/>
    <w:rsid w:val="007F6E52"/>
    <w:rsid w:val="00801C0C"/>
    <w:rsid w:val="00806C5D"/>
    <w:rsid w:val="00820463"/>
    <w:rsid w:val="00821486"/>
    <w:rsid w:val="008271A8"/>
    <w:rsid w:val="00833527"/>
    <w:rsid w:val="00836810"/>
    <w:rsid w:val="00843FE7"/>
    <w:rsid w:val="00845BCF"/>
    <w:rsid w:val="008529C3"/>
    <w:rsid w:val="0085653B"/>
    <w:rsid w:val="00860EC5"/>
    <w:rsid w:val="00864864"/>
    <w:rsid w:val="00867383"/>
    <w:rsid w:val="0086772C"/>
    <w:rsid w:val="008728EF"/>
    <w:rsid w:val="008744A6"/>
    <w:rsid w:val="0087689B"/>
    <w:rsid w:val="008807E6"/>
    <w:rsid w:val="00883BC8"/>
    <w:rsid w:val="0089745E"/>
    <w:rsid w:val="00897ABC"/>
    <w:rsid w:val="008A05DD"/>
    <w:rsid w:val="008A7731"/>
    <w:rsid w:val="008B12B6"/>
    <w:rsid w:val="008B4CA7"/>
    <w:rsid w:val="008B7489"/>
    <w:rsid w:val="008C5194"/>
    <w:rsid w:val="008D30E6"/>
    <w:rsid w:val="008D3564"/>
    <w:rsid w:val="00901824"/>
    <w:rsid w:val="009069C2"/>
    <w:rsid w:val="00907E53"/>
    <w:rsid w:val="009140FD"/>
    <w:rsid w:val="009241DC"/>
    <w:rsid w:val="009320AA"/>
    <w:rsid w:val="00932702"/>
    <w:rsid w:val="0094517E"/>
    <w:rsid w:val="00962B37"/>
    <w:rsid w:val="00962EAB"/>
    <w:rsid w:val="009630CC"/>
    <w:rsid w:val="0096330D"/>
    <w:rsid w:val="00970EB1"/>
    <w:rsid w:val="00971A5E"/>
    <w:rsid w:val="009754EA"/>
    <w:rsid w:val="00977755"/>
    <w:rsid w:val="00977835"/>
    <w:rsid w:val="00981007"/>
    <w:rsid w:val="00981574"/>
    <w:rsid w:val="00981585"/>
    <w:rsid w:val="009A7E33"/>
    <w:rsid w:val="009B458C"/>
    <w:rsid w:val="009B5C03"/>
    <w:rsid w:val="009C1679"/>
    <w:rsid w:val="009C2FED"/>
    <w:rsid w:val="009D264E"/>
    <w:rsid w:val="009D3593"/>
    <w:rsid w:val="009E1FC3"/>
    <w:rsid w:val="009E46C4"/>
    <w:rsid w:val="009E586C"/>
    <w:rsid w:val="009F0C81"/>
    <w:rsid w:val="009F59E4"/>
    <w:rsid w:val="00A07E43"/>
    <w:rsid w:val="00A11046"/>
    <w:rsid w:val="00A129BC"/>
    <w:rsid w:val="00A15619"/>
    <w:rsid w:val="00A16DAE"/>
    <w:rsid w:val="00A20D92"/>
    <w:rsid w:val="00A21FED"/>
    <w:rsid w:val="00A33BE1"/>
    <w:rsid w:val="00A37BD6"/>
    <w:rsid w:val="00A40455"/>
    <w:rsid w:val="00A42DE0"/>
    <w:rsid w:val="00A44F1C"/>
    <w:rsid w:val="00A4590B"/>
    <w:rsid w:val="00A46A0C"/>
    <w:rsid w:val="00A54EF3"/>
    <w:rsid w:val="00A57F7F"/>
    <w:rsid w:val="00A653B2"/>
    <w:rsid w:val="00A869D4"/>
    <w:rsid w:val="00A87EC8"/>
    <w:rsid w:val="00A92C24"/>
    <w:rsid w:val="00A9589A"/>
    <w:rsid w:val="00AA2E6E"/>
    <w:rsid w:val="00AA39E1"/>
    <w:rsid w:val="00AB37A6"/>
    <w:rsid w:val="00AC65D8"/>
    <w:rsid w:val="00AD47DA"/>
    <w:rsid w:val="00AD7337"/>
    <w:rsid w:val="00AE28E2"/>
    <w:rsid w:val="00AE78EC"/>
    <w:rsid w:val="00AF0FB2"/>
    <w:rsid w:val="00B015A0"/>
    <w:rsid w:val="00B037A9"/>
    <w:rsid w:val="00B03FED"/>
    <w:rsid w:val="00B05D99"/>
    <w:rsid w:val="00B12957"/>
    <w:rsid w:val="00B15587"/>
    <w:rsid w:val="00B22E7C"/>
    <w:rsid w:val="00B3093B"/>
    <w:rsid w:val="00B33201"/>
    <w:rsid w:val="00B33603"/>
    <w:rsid w:val="00B400BE"/>
    <w:rsid w:val="00B609BD"/>
    <w:rsid w:val="00B64A22"/>
    <w:rsid w:val="00B66919"/>
    <w:rsid w:val="00B72A3A"/>
    <w:rsid w:val="00B761F1"/>
    <w:rsid w:val="00B8440A"/>
    <w:rsid w:val="00B85C44"/>
    <w:rsid w:val="00B8737B"/>
    <w:rsid w:val="00B92A39"/>
    <w:rsid w:val="00B97B34"/>
    <w:rsid w:val="00BA34BC"/>
    <w:rsid w:val="00BB794C"/>
    <w:rsid w:val="00BC1493"/>
    <w:rsid w:val="00BC78FF"/>
    <w:rsid w:val="00BD0F2B"/>
    <w:rsid w:val="00BD29EF"/>
    <w:rsid w:val="00BD4300"/>
    <w:rsid w:val="00BE28D8"/>
    <w:rsid w:val="00BE379B"/>
    <w:rsid w:val="00BF2BCE"/>
    <w:rsid w:val="00C00762"/>
    <w:rsid w:val="00C05B41"/>
    <w:rsid w:val="00C068DB"/>
    <w:rsid w:val="00C07FF8"/>
    <w:rsid w:val="00C1464D"/>
    <w:rsid w:val="00C14F52"/>
    <w:rsid w:val="00C153DF"/>
    <w:rsid w:val="00C23B65"/>
    <w:rsid w:val="00C30408"/>
    <w:rsid w:val="00C31995"/>
    <w:rsid w:val="00C335FE"/>
    <w:rsid w:val="00C3365A"/>
    <w:rsid w:val="00C36CC2"/>
    <w:rsid w:val="00C44A8F"/>
    <w:rsid w:val="00C46EEC"/>
    <w:rsid w:val="00C5538B"/>
    <w:rsid w:val="00C71212"/>
    <w:rsid w:val="00C73FE5"/>
    <w:rsid w:val="00C82C06"/>
    <w:rsid w:val="00C866F7"/>
    <w:rsid w:val="00C8700F"/>
    <w:rsid w:val="00C87AFC"/>
    <w:rsid w:val="00C90AD7"/>
    <w:rsid w:val="00C94E0B"/>
    <w:rsid w:val="00CA0F50"/>
    <w:rsid w:val="00CA6785"/>
    <w:rsid w:val="00CC2512"/>
    <w:rsid w:val="00CC278F"/>
    <w:rsid w:val="00CC416B"/>
    <w:rsid w:val="00CD14D0"/>
    <w:rsid w:val="00CD409E"/>
    <w:rsid w:val="00D00C94"/>
    <w:rsid w:val="00D05ABC"/>
    <w:rsid w:val="00D1037C"/>
    <w:rsid w:val="00D12525"/>
    <w:rsid w:val="00D137F7"/>
    <w:rsid w:val="00D1473D"/>
    <w:rsid w:val="00D201D5"/>
    <w:rsid w:val="00D258E9"/>
    <w:rsid w:val="00D276D6"/>
    <w:rsid w:val="00D33A2A"/>
    <w:rsid w:val="00D35718"/>
    <w:rsid w:val="00D40AC5"/>
    <w:rsid w:val="00D43B6D"/>
    <w:rsid w:val="00D51191"/>
    <w:rsid w:val="00D56177"/>
    <w:rsid w:val="00D60729"/>
    <w:rsid w:val="00D66F40"/>
    <w:rsid w:val="00D7198E"/>
    <w:rsid w:val="00D744FA"/>
    <w:rsid w:val="00D8185C"/>
    <w:rsid w:val="00D8605F"/>
    <w:rsid w:val="00D8690A"/>
    <w:rsid w:val="00D870FE"/>
    <w:rsid w:val="00D96149"/>
    <w:rsid w:val="00DA16E8"/>
    <w:rsid w:val="00DA36B9"/>
    <w:rsid w:val="00DA387D"/>
    <w:rsid w:val="00DA6CA7"/>
    <w:rsid w:val="00DB37D9"/>
    <w:rsid w:val="00DB3E04"/>
    <w:rsid w:val="00DB7158"/>
    <w:rsid w:val="00DC0DCD"/>
    <w:rsid w:val="00DC4447"/>
    <w:rsid w:val="00DC4641"/>
    <w:rsid w:val="00DC65B3"/>
    <w:rsid w:val="00DD0C75"/>
    <w:rsid w:val="00DD6727"/>
    <w:rsid w:val="00DF1738"/>
    <w:rsid w:val="00DF568B"/>
    <w:rsid w:val="00DF7A0C"/>
    <w:rsid w:val="00E052D5"/>
    <w:rsid w:val="00E072C0"/>
    <w:rsid w:val="00E07A3F"/>
    <w:rsid w:val="00E07EFB"/>
    <w:rsid w:val="00E11A11"/>
    <w:rsid w:val="00E2022A"/>
    <w:rsid w:val="00E21E3C"/>
    <w:rsid w:val="00E22A8D"/>
    <w:rsid w:val="00E271FD"/>
    <w:rsid w:val="00E32003"/>
    <w:rsid w:val="00E36457"/>
    <w:rsid w:val="00E40457"/>
    <w:rsid w:val="00E47F45"/>
    <w:rsid w:val="00E549CF"/>
    <w:rsid w:val="00E562D0"/>
    <w:rsid w:val="00E60CC0"/>
    <w:rsid w:val="00E62766"/>
    <w:rsid w:val="00E70863"/>
    <w:rsid w:val="00E71C0D"/>
    <w:rsid w:val="00E725B6"/>
    <w:rsid w:val="00E7353D"/>
    <w:rsid w:val="00E73777"/>
    <w:rsid w:val="00E766C6"/>
    <w:rsid w:val="00E80B5C"/>
    <w:rsid w:val="00E828F9"/>
    <w:rsid w:val="00E90C00"/>
    <w:rsid w:val="00EB20A7"/>
    <w:rsid w:val="00EC2402"/>
    <w:rsid w:val="00EC429B"/>
    <w:rsid w:val="00EC4FDB"/>
    <w:rsid w:val="00ED52F5"/>
    <w:rsid w:val="00ED5B9E"/>
    <w:rsid w:val="00EE58CC"/>
    <w:rsid w:val="00EF11FF"/>
    <w:rsid w:val="00EF566B"/>
    <w:rsid w:val="00EF6FAB"/>
    <w:rsid w:val="00F1221F"/>
    <w:rsid w:val="00F22F02"/>
    <w:rsid w:val="00F24186"/>
    <w:rsid w:val="00F24A4E"/>
    <w:rsid w:val="00F25BCA"/>
    <w:rsid w:val="00F316F1"/>
    <w:rsid w:val="00F36FCB"/>
    <w:rsid w:val="00F4283E"/>
    <w:rsid w:val="00F436CE"/>
    <w:rsid w:val="00F51D84"/>
    <w:rsid w:val="00F62141"/>
    <w:rsid w:val="00F67CCF"/>
    <w:rsid w:val="00F71BC1"/>
    <w:rsid w:val="00F82EF1"/>
    <w:rsid w:val="00F84D65"/>
    <w:rsid w:val="00F906D0"/>
    <w:rsid w:val="00F9394B"/>
    <w:rsid w:val="00FA4096"/>
    <w:rsid w:val="00FA58FD"/>
    <w:rsid w:val="00FB1139"/>
    <w:rsid w:val="00FB2965"/>
    <w:rsid w:val="00FC0DC5"/>
    <w:rsid w:val="00FC3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  <w15:docId w15:val="{0FE6B379-2202-4703-8D9A-B95A56739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heading 1" w:qFormat="1"/>
    <w:lsdException w:name="heading 3" w:uiPriority="9" w:qFormat="1"/>
    <w:lsdException w:name="heading 4" w:uiPriority="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0AC5"/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661AE5"/>
    <w:pPr>
      <w:keepNext/>
      <w:keepLines/>
      <w:pBdr>
        <w:bottom w:val="single" w:sz="4" w:space="1" w:color="003055" w:themeColor="text1"/>
      </w:pBdr>
      <w:tabs>
        <w:tab w:val="left" w:pos="4016"/>
      </w:tabs>
      <w:spacing w:before="480" w:after="120"/>
      <w:outlineLvl w:val="0"/>
    </w:pPr>
    <w:rPr>
      <w:rFonts w:ascii="Arial" w:eastAsiaTheme="majorEastAsia" w:hAnsi="Arial" w:cstheme="majorBidi"/>
      <w:b/>
      <w:bCs/>
      <w:caps/>
      <w:sz w:val="26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687A9E"/>
    <w:pPr>
      <w:keepNext/>
      <w:keepLines/>
      <w:spacing w:before="360" w:after="120"/>
      <w:outlineLvl w:val="1"/>
    </w:pPr>
    <w:rPr>
      <w:rFonts w:ascii="Arial" w:eastAsiaTheme="majorEastAsia" w:hAnsi="Arial" w:cstheme="majorBidi"/>
      <w:bCs/>
      <w:caps/>
      <w:color w:val="005789" w:themeColor="accent1"/>
      <w:sz w:val="20"/>
      <w:szCs w:val="26"/>
    </w:rPr>
  </w:style>
  <w:style w:type="paragraph" w:styleId="Heading3">
    <w:name w:val="heading 3"/>
    <w:basedOn w:val="Normal"/>
    <w:link w:val="Heading3Char"/>
    <w:uiPriority w:val="9"/>
    <w:qFormat/>
    <w:rsid w:val="00635D16"/>
    <w:pPr>
      <w:spacing w:before="240" w:after="120"/>
      <w:outlineLvl w:val="2"/>
    </w:pPr>
    <w:rPr>
      <w:rFonts w:ascii="Arial" w:eastAsia="Times New Roman" w:hAnsi="Arial" w:cs="Tahoma"/>
      <w:b/>
      <w:color w:val="000000"/>
      <w:sz w:val="20"/>
      <w:szCs w:val="34"/>
    </w:rPr>
  </w:style>
  <w:style w:type="paragraph" w:styleId="Heading4">
    <w:name w:val="heading 4"/>
    <w:next w:val="Normal"/>
    <w:link w:val="Heading4Char"/>
    <w:uiPriority w:val="9"/>
    <w:unhideWhenUsed/>
    <w:qFormat/>
    <w:rsid w:val="00D00C94"/>
    <w:pPr>
      <w:keepNext/>
      <w:spacing w:before="240" w:after="60" w:line="240" w:lineRule="exact"/>
      <w:outlineLvl w:val="3"/>
    </w:pPr>
    <w:rPr>
      <w:rFonts w:asciiTheme="minorHAnsi" w:eastAsia="Times New Roman" w:hAnsiTheme="minorHAnsi"/>
      <w:b/>
      <w:bCs/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1"/>
    <w:semiHidden/>
    <w:unhideWhenUsed/>
    <w:rsid w:val="0082046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uiPriority w:val="99"/>
    <w:semiHidden/>
    <w:rsid w:val="00546C6B"/>
    <w:rPr>
      <w:rFonts w:ascii="Lucida Grande" w:hAnsi="Lucida Grande"/>
      <w:sz w:val="18"/>
      <w:szCs w:val="18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rsid w:val="0082046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F21A0"/>
    <w:pPr>
      <w:numPr>
        <w:numId w:val="1"/>
      </w:numPr>
      <w:contextualSpacing/>
    </w:pPr>
  </w:style>
  <w:style w:type="character" w:styleId="Hyperlink">
    <w:name w:val="Hyperlink"/>
    <w:basedOn w:val="DefaultParagraphFont"/>
    <w:unhideWhenUsed/>
    <w:rsid w:val="004F21A0"/>
    <w:rPr>
      <w:color w:val="005789" w:themeColor="accent1"/>
      <w:u w:val="none"/>
    </w:rPr>
  </w:style>
  <w:style w:type="character" w:styleId="FollowedHyperlink">
    <w:name w:val="FollowedHyperlink"/>
    <w:basedOn w:val="DefaultParagraphFont"/>
    <w:semiHidden/>
    <w:unhideWhenUsed/>
    <w:rsid w:val="00463F52"/>
    <w:rPr>
      <w:color w:val="800080"/>
      <w:u w:val="single"/>
    </w:rPr>
  </w:style>
  <w:style w:type="paragraph" w:styleId="NormalWeb">
    <w:name w:val="Normal (Web)"/>
    <w:basedOn w:val="Normal"/>
    <w:uiPriority w:val="99"/>
    <w:semiHidden/>
    <w:unhideWhenUsed/>
    <w:rsid w:val="000F0F0A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nhideWhenUsed/>
    <w:rsid w:val="001E22F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E22F1"/>
    <w:rPr>
      <w:rFonts w:ascii="Calibri" w:hAnsi="Calibri"/>
      <w:sz w:val="22"/>
      <w:szCs w:val="22"/>
    </w:rPr>
  </w:style>
  <w:style w:type="paragraph" w:styleId="Footer">
    <w:name w:val="footer"/>
    <w:basedOn w:val="Normal"/>
    <w:link w:val="FooterChar"/>
    <w:unhideWhenUsed/>
    <w:rsid w:val="001E22F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E22F1"/>
    <w:rPr>
      <w:rFonts w:ascii="Calibri" w:hAnsi="Calibri"/>
      <w:sz w:val="22"/>
      <w:szCs w:val="22"/>
    </w:rPr>
  </w:style>
  <w:style w:type="character" w:styleId="CommentReference">
    <w:name w:val="annotation reference"/>
    <w:basedOn w:val="DefaultParagraphFont"/>
    <w:uiPriority w:val="99"/>
    <w:unhideWhenUsed/>
    <w:rsid w:val="0094517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4517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4517E"/>
    <w:rPr>
      <w:rFonts w:ascii="Calibri" w:hAnsi="Calibri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9451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4517E"/>
    <w:rPr>
      <w:rFonts w:ascii="Calibri" w:hAnsi="Calibri"/>
      <w:b/>
      <w:bCs/>
    </w:rPr>
  </w:style>
  <w:style w:type="character" w:customStyle="1" w:styleId="Heading1Char">
    <w:name w:val="Heading 1 Char"/>
    <w:basedOn w:val="DefaultParagraphFont"/>
    <w:link w:val="Heading1"/>
    <w:rsid w:val="00661AE5"/>
    <w:rPr>
      <w:rFonts w:ascii="Arial" w:eastAsiaTheme="majorEastAsia" w:hAnsi="Arial" w:cstheme="majorBidi"/>
      <w:b/>
      <w:bCs/>
      <w:caps/>
      <w:sz w:val="26"/>
    </w:rPr>
  </w:style>
  <w:style w:type="character" w:customStyle="1" w:styleId="Heading2Char">
    <w:name w:val="Heading 2 Char"/>
    <w:basedOn w:val="DefaultParagraphFont"/>
    <w:link w:val="Heading2"/>
    <w:rsid w:val="00687A9E"/>
    <w:rPr>
      <w:rFonts w:ascii="Arial" w:eastAsiaTheme="majorEastAsia" w:hAnsi="Arial" w:cstheme="majorBidi"/>
      <w:bCs/>
      <w:caps/>
      <w:color w:val="005789" w:themeColor="accent1"/>
      <w:sz w:val="20"/>
      <w:szCs w:val="26"/>
    </w:rPr>
  </w:style>
  <w:style w:type="character" w:styleId="PageNumber">
    <w:name w:val="page number"/>
    <w:basedOn w:val="DefaultParagraphFont"/>
    <w:rsid w:val="0018425C"/>
  </w:style>
  <w:style w:type="character" w:customStyle="1" w:styleId="Heading3Char">
    <w:name w:val="Heading 3 Char"/>
    <w:basedOn w:val="DefaultParagraphFont"/>
    <w:link w:val="Heading3"/>
    <w:uiPriority w:val="9"/>
    <w:rsid w:val="00635D16"/>
    <w:rPr>
      <w:rFonts w:ascii="Arial" w:eastAsia="Times New Roman" w:hAnsi="Arial" w:cs="Tahoma"/>
      <w:b/>
      <w:color w:val="000000"/>
      <w:sz w:val="20"/>
      <w:szCs w:val="34"/>
    </w:rPr>
  </w:style>
  <w:style w:type="character" w:customStyle="1" w:styleId="Heading4Char">
    <w:name w:val="Heading 4 Char"/>
    <w:basedOn w:val="DefaultParagraphFont"/>
    <w:link w:val="Heading4"/>
    <w:uiPriority w:val="9"/>
    <w:rsid w:val="00D00C94"/>
    <w:rPr>
      <w:rFonts w:asciiTheme="minorHAnsi" w:eastAsia="Times New Roman" w:hAnsiTheme="minorHAnsi"/>
      <w:b/>
      <w:bCs/>
      <w:sz w:val="22"/>
      <w:szCs w:val="28"/>
    </w:rPr>
  </w:style>
  <w:style w:type="paragraph" w:customStyle="1" w:styleId="bullettedlisttext">
    <w:name w:val="bulletted list text"/>
    <w:basedOn w:val="Normal"/>
    <w:rsid w:val="000F3659"/>
    <w:pPr>
      <w:tabs>
        <w:tab w:val="num" w:pos="187"/>
      </w:tabs>
      <w:spacing w:line="240" w:lineRule="exact"/>
      <w:ind w:left="187" w:hanging="187"/>
    </w:pPr>
    <w:rPr>
      <w:rFonts w:eastAsia="Times New Roman"/>
      <w:sz w:val="18"/>
      <w:szCs w:val="24"/>
    </w:rPr>
  </w:style>
  <w:style w:type="table" w:styleId="TableGrid">
    <w:name w:val="Table Grid"/>
    <w:aliases w:val="Clutch Table"/>
    <w:basedOn w:val="TableNormal"/>
    <w:uiPriority w:val="59"/>
    <w:rsid w:val="000F3659"/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ocumentMap">
    <w:name w:val="Document Map"/>
    <w:basedOn w:val="Normal"/>
    <w:link w:val="DocumentMapChar"/>
    <w:rsid w:val="000F3659"/>
    <w:pPr>
      <w:shd w:val="clear" w:color="auto" w:fill="000080"/>
      <w:spacing w:after="160" w:line="240" w:lineRule="exact"/>
    </w:pPr>
    <w:rPr>
      <w:rFonts w:ascii="Tahoma" w:eastAsia="Times New Roman" w:hAnsi="Tahoma" w:cs="Georgi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rsid w:val="000F3659"/>
    <w:rPr>
      <w:rFonts w:ascii="Tahoma" w:eastAsia="Times New Roman" w:hAnsi="Tahoma" w:cs="Georgia"/>
      <w:sz w:val="20"/>
      <w:szCs w:val="20"/>
      <w:shd w:val="clear" w:color="auto" w:fill="000080"/>
    </w:rPr>
  </w:style>
  <w:style w:type="paragraph" w:styleId="TOC1">
    <w:name w:val="toc 1"/>
    <w:basedOn w:val="Normal"/>
    <w:next w:val="Normal"/>
    <w:autoRedefine/>
    <w:rsid w:val="000F3659"/>
    <w:pPr>
      <w:spacing w:after="160" w:line="240" w:lineRule="exact"/>
    </w:pPr>
    <w:rPr>
      <w:rFonts w:ascii="Helvetica" w:eastAsia="Times New Roman" w:hAnsi="Helvetica"/>
      <w:sz w:val="18"/>
      <w:szCs w:val="24"/>
    </w:rPr>
  </w:style>
  <w:style w:type="paragraph" w:customStyle="1" w:styleId="StyleArialRightAfter0ptLinespacingsingle">
    <w:name w:val="Style Arial Right After:  0 pt Line spacing:  single"/>
    <w:basedOn w:val="Normal"/>
    <w:rsid w:val="000F3659"/>
    <w:pPr>
      <w:jc w:val="right"/>
    </w:pPr>
    <w:rPr>
      <w:rFonts w:ascii="Arial" w:eastAsia="Times New Roman" w:hAnsi="Arial"/>
      <w:sz w:val="18"/>
      <w:szCs w:val="20"/>
    </w:rPr>
  </w:style>
  <w:style w:type="paragraph" w:styleId="TOC2">
    <w:name w:val="toc 2"/>
    <w:basedOn w:val="Normal"/>
    <w:next w:val="Normal"/>
    <w:autoRedefine/>
    <w:rsid w:val="000F3659"/>
    <w:pPr>
      <w:spacing w:after="160" w:line="240" w:lineRule="exact"/>
      <w:ind w:left="180"/>
    </w:pPr>
    <w:rPr>
      <w:rFonts w:ascii="Helvetica" w:eastAsia="Times New Roman" w:hAnsi="Helvetica"/>
      <w:sz w:val="18"/>
      <w:szCs w:val="24"/>
    </w:rPr>
  </w:style>
  <w:style w:type="paragraph" w:styleId="TOC3">
    <w:name w:val="toc 3"/>
    <w:basedOn w:val="Normal"/>
    <w:next w:val="Normal"/>
    <w:autoRedefine/>
    <w:rsid w:val="000F3659"/>
    <w:pPr>
      <w:spacing w:after="160" w:line="240" w:lineRule="exact"/>
      <w:ind w:left="360"/>
    </w:pPr>
    <w:rPr>
      <w:rFonts w:ascii="Helvetica" w:eastAsia="Times New Roman" w:hAnsi="Helvetica"/>
      <w:sz w:val="18"/>
      <w:szCs w:val="24"/>
    </w:rPr>
  </w:style>
  <w:style w:type="paragraph" w:styleId="BodyTextIndent2">
    <w:name w:val="Body Text Indent 2"/>
    <w:basedOn w:val="Normal"/>
    <w:link w:val="BodyTextIndent2Char"/>
    <w:rsid w:val="000F3659"/>
    <w:pPr>
      <w:widowControl w:val="0"/>
      <w:spacing w:line="240" w:lineRule="atLeast"/>
      <w:ind w:left="720"/>
    </w:pPr>
    <w:rPr>
      <w:rFonts w:ascii="Arial" w:eastAsia="Times New Roman" w:hAnsi="Arial" w:cs="Arial"/>
      <w:sz w:val="20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0F3659"/>
    <w:rPr>
      <w:rFonts w:ascii="Arial" w:eastAsia="Times New Roman" w:hAnsi="Arial" w:cs="Arial"/>
      <w:sz w:val="20"/>
      <w:szCs w:val="20"/>
    </w:rPr>
  </w:style>
  <w:style w:type="paragraph" w:customStyle="1" w:styleId="bullet">
    <w:name w:val="bullet"/>
    <w:basedOn w:val="Normal"/>
    <w:rsid w:val="000F3659"/>
    <w:pPr>
      <w:spacing w:after="120" w:line="360" w:lineRule="auto"/>
      <w:ind w:left="360"/>
    </w:pPr>
    <w:rPr>
      <w:rFonts w:ascii="lutch\Word Templates" w:eastAsia="Times New Roman" w:hAnsi="lutch\Word Templates"/>
      <w:sz w:val="18"/>
      <w:szCs w:val="18"/>
    </w:rPr>
  </w:style>
  <w:style w:type="table" w:customStyle="1" w:styleId="NoteLevel31">
    <w:name w:val="Note Level 31"/>
    <w:basedOn w:val="TableNormal"/>
    <w:uiPriority w:val="60"/>
    <w:rsid w:val="000F3659"/>
    <w:rPr>
      <w:rFonts w:eastAsia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2">
    <w:name w:val="Light Shading Accent 2"/>
    <w:basedOn w:val="TableNormal"/>
    <w:uiPriority w:val="60"/>
    <w:rsid w:val="000F3659"/>
    <w:rPr>
      <w:rFonts w:eastAsia="Times New Roman"/>
      <w:color w:val="943634"/>
      <w:sz w:val="20"/>
      <w:szCs w:val="2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1">
    <w:name w:val="Light Shading Accent 1"/>
    <w:basedOn w:val="TableNormal"/>
    <w:uiPriority w:val="60"/>
    <w:rsid w:val="000F3659"/>
    <w:rPr>
      <w:rFonts w:eastAsia="Times New Roman"/>
      <w:color w:val="365F91"/>
      <w:sz w:val="20"/>
      <w:szCs w:val="2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NoteLevel41">
    <w:name w:val="Note Level 41"/>
    <w:basedOn w:val="TableNormal"/>
    <w:uiPriority w:val="61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NoteLevel91">
    <w:name w:val="Note Level 91"/>
    <w:basedOn w:val="TableNormal"/>
    <w:uiPriority w:val="66"/>
    <w:rsid w:val="000F3659"/>
    <w:rPr>
      <w:rFonts w:ascii="Cambria" w:eastAsia="Times New Roman" w:hAnsi="Cambria"/>
      <w:color w:val="000000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3055" w:themeColor="text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LightList-Accent6">
    <w:name w:val="Light List Accent 6"/>
    <w:basedOn w:val="TableNormal"/>
    <w:uiPriority w:val="61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character" w:styleId="Emphasis">
    <w:name w:val="Emphasis"/>
    <w:basedOn w:val="DefaultParagraphFont"/>
    <w:uiPriority w:val="20"/>
    <w:qFormat/>
    <w:rsid w:val="000F3659"/>
    <w:rPr>
      <w:i/>
      <w:iCs/>
    </w:rPr>
  </w:style>
  <w:style w:type="paragraph" w:customStyle="1" w:styleId="small">
    <w:name w:val="small"/>
    <w:basedOn w:val="Normal"/>
    <w:rsid w:val="000F3659"/>
    <w:pPr>
      <w:tabs>
        <w:tab w:val="left" w:pos="180"/>
      </w:tabs>
      <w:spacing w:before="240" w:line="180" w:lineRule="exact"/>
    </w:pPr>
    <w:rPr>
      <w:rFonts w:ascii="Helvetica" w:eastAsia="Times New Roman" w:hAnsi="Helvetica"/>
      <w:color w:val="808080"/>
      <w:sz w:val="14"/>
      <w:szCs w:val="24"/>
    </w:rPr>
  </w:style>
  <w:style w:type="character" w:styleId="Strong">
    <w:name w:val="Strong"/>
    <w:basedOn w:val="DefaultParagraphFont"/>
    <w:uiPriority w:val="22"/>
    <w:qFormat/>
    <w:rsid w:val="000F3659"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7B1D32"/>
    <w:pPr>
      <w:spacing w:before="200" w:line="276" w:lineRule="auto"/>
      <w:ind w:left="360" w:right="360"/>
    </w:pPr>
    <w:rPr>
      <w:rFonts w:ascii="Arial" w:eastAsia="Times New Roman" w:hAnsi="Arial"/>
      <w:i/>
      <w:iCs/>
      <w:lang w:bidi="en-US"/>
    </w:rPr>
  </w:style>
  <w:style w:type="character" w:customStyle="1" w:styleId="QuoteChar">
    <w:name w:val="Quote Char"/>
    <w:basedOn w:val="DefaultParagraphFont"/>
    <w:link w:val="Quote"/>
    <w:uiPriority w:val="29"/>
    <w:rsid w:val="007B1D32"/>
    <w:rPr>
      <w:rFonts w:ascii="Arial" w:eastAsia="Times New Roman" w:hAnsi="Arial"/>
      <w:i/>
      <w:iCs/>
      <w:sz w:val="22"/>
      <w:szCs w:val="22"/>
      <w:lang w:bidi="en-US"/>
    </w:rPr>
  </w:style>
  <w:style w:type="table" w:styleId="MediumShading1-Accent6">
    <w:name w:val="Medium Shading 1 Accent 6"/>
    <w:basedOn w:val="TableNormal"/>
    <w:uiPriority w:val="63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">
    <w:name w:val="Medium Shading 1"/>
    <w:basedOn w:val="TableNormal"/>
    <w:uiPriority w:val="63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ableList4">
    <w:name w:val="Table List 4"/>
    <w:basedOn w:val="TableNormal"/>
    <w:rsid w:val="000F3659"/>
    <w:pPr>
      <w:spacing w:after="160" w:line="240" w:lineRule="exact"/>
    </w:pPr>
    <w:rPr>
      <w:rFonts w:eastAsia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MediumGrid1-Accent6">
    <w:name w:val="Medium Grid 1 Accent 6"/>
    <w:basedOn w:val="TableNormal"/>
    <w:uiPriority w:val="67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TableList6">
    <w:name w:val="Table List 6"/>
    <w:basedOn w:val="TableNormal"/>
    <w:rsid w:val="000F3659"/>
    <w:pPr>
      <w:spacing w:after="160" w:line="240" w:lineRule="exact"/>
    </w:pPr>
    <w:rPr>
      <w:rFonts w:eastAsia="Times New Roman"/>
      <w:sz w:val="20"/>
      <w:szCs w:val="20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paragraph" w:customStyle="1" w:styleId="TGAppendixBodyHeaders">
    <w:name w:val="TG_Appendix Body (Headers)"/>
    <w:basedOn w:val="Normal"/>
    <w:uiPriority w:val="99"/>
    <w:rsid w:val="00A46A0C"/>
    <w:pPr>
      <w:widowControl w:val="0"/>
      <w:tabs>
        <w:tab w:val="left" w:pos="720"/>
      </w:tabs>
      <w:suppressAutoHyphens/>
      <w:autoSpaceDE w:val="0"/>
      <w:autoSpaceDN w:val="0"/>
      <w:adjustRightInd w:val="0"/>
      <w:spacing w:line="180" w:lineRule="atLeast"/>
      <w:textAlignment w:val="center"/>
    </w:pPr>
    <w:rPr>
      <w:rFonts w:ascii="GothamNarrow-Book" w:hAnsi="GothamNarrow-Book" w:cs="GothamNarrow-Book"/>
      <w:color w:val="000000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8605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8605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8605F"/>
    <w:rPr>
      <w:vertAlign w:val="superscript"/>
    </w:rPr>
  </w:style>
  <w:style w:type="paragraph" w:styleId="EndnoteText">
    <w:name w:val="endnote text"/>
    <w:basedOn w:val="Normal"/>
    <w:link w:val="EndnoteTextChar"/>
    <w:semiHidden/>
    <w:unhideWhenUsed/>
    <w:rsid w:val="0030193E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30193E"/>
    <w:rPr>
      <w:sz w:val="20"/>
      <w:szCs w:val="20"/>
    </w:rPr>
  </w:style>
  <w:style w:type="character" w:styleId="EndnoteReference">
    <w:name w:val="endnote reference"/>
    <w:basedOn w:val="DefaultParagraphFont"/>
    <w:semiHidden/>
    <w:unhideWhenUsed/>
    <w:rsid w:val="0030193E"/>
    <w:rPr>
      <w:vertAlign w:val="superscript"/>
    </w:rPr>
  </w:style>
  <w:style w:type="character" w:customStyle="1" w:styleId="apple-converted-space">
    <w:name w:val="apple-converted-space"/>
    <w:basedOn w:val="DefaultParagraphFont"/>
    <w:rsid w:val="001B36F6"/>
  </w:style>
  <w:style w:type="character" w:customStyle="1" w:styleId="ptext-">
    <w:name w:val="ptext-"/>
    <w:basedOn w:val="DefaultParagraphFont"/>
    <w:rsid w:val="001B36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282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law.cornell.edu/uscode/text/42/usc_sec_42_00002991---b000-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E1EB6A399FF0614699F670867AB7DA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1C4687-D5D3-2D40-AAFE-C8FCF4F8093E}"/>
      </w:docPartPr>
      <w:docPartBody>
        <w:p w:rsidR="00DB07EE" w:rsidRDefault="00DB07EE" w:rsidP="00DB07EE">
          <w:pPr>
            <w:pStyle w:val="E1EB6A399FF0614699F670867AB7DAA1"/>
          </w:pPr>
          <w:r>
            <w:rPr>
              <w:b/>
              <w:bCs/>
              <w:caps/>
            </w:rPr>
            <w:t>Type the document title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lutch\Word Templates">
    <w:altName w:val="Times New Roman"/>
    <w:panose1 w:val="00000000000000000000"/>
    <w:charset w:val="57"/>
    <w:family w:val="auto"/>
    <w:notTrueType/>
    <w:pitch w:val="default"/>
    <w:sig w:usb0="005C0074" w:usb1="00720070" w:usb2="006A006F" w:usb3="00630065" w:csb0="00730074" w:csb1="0043005C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othamNarrow-Book">
    <w:altName w:val="Gotham Narrow Book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useFELayout/>
    <w:doNotAutofitConstrainedTables/>
    <w:splitPgBreakAndParaMark/>
    <w:doNotVertAlignCellWithSp/>
    <w:doNotBreakConstrainedForcedTable/>
    <w:useAnsiKerningPairs/>
    <w:cachedColBalance/>
    <w:compatSetting w:name="compatibilityMode" w:uri="http://schemas.microsoft.com/office/word" w:val="12"/>
  </w:compat>
  <w:rsids>
    <w:rsidRoot w:val="00DB07EE"/>
    <w:rsid w:val="00005FC4"/>
    <w:rsid w:val="00007C6D"/>
    <w:rsid w:val="001C76A9"/>
    <w:rsid w:val="001E4D58"/>
    <w:rsid w:val="002A6A4D"/>
    <w:rsid w:val="005B3992"/>
    <w:rsid w:val="005E3561"/>
    <w:rsid w:val="00672DF4"/>
    <w:rsid w:val="008638AA"/>
    <w:rsid w:val="0087154F"/>
    <w:rsid w:val="008F1F7B"/>
    <w:rsid w:val="008F5F77"/>
    <w:rsid w:val="00A9166C"/>
    <w:rsid w:val="00AC054C"/>
    <w:rsid w:val="00AC0DBB"/>
    <w:rsid w:val="00BB64E1"/>
    <w:rsid w:val="00BE0041"/>
    <w:rsid w:val="00C36CDA"/>
    <w:rsid w:val="00D4302A"/>
    <w:rsid w:val="00DB07EE"/>
    <w:rsid w:val="00F4667B"/>
    <w:rsid w:val="00F55B49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6CD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46C6B"/>
    <w:pPr>
      <w:spacing w:after="0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6C6B"/>
    <w:rPr>
      <w:rFonts w:ascii="Lucida Grande" w:hAnsi="Lucida Grande"/>
      <w:sz w:val="18"/>
      <w:szCs w:val="18"/>
    </w:rPr>
  </w:style>
  <w:style w:type="paragraph" w:customStyle="1" w:styleId="7C9AA94050295948A6B781BE4A867979">
    <w:name w:val="7C9AA94050295948A6B781BE4A867979"/>
    <w:rsid w:val="00DB07EE"/>
  </w:style>
  <w:style w:type="paragraph" w:customStyle="1" w:styleId="A8A8F71A9500DD4BB6A1191573C9226F">
    <w:name w:val="A8A8F71A9500DD4BB6A1191573C9226F"/>
    <w:rsid w:val="00DB07EE"/>
  </w:style>
  <w:style w:type="paragraph" w:customStyle="1" w:styleId="9F5A9995F26DAC4292C13CBDF6C2086C">
    <w:name w:val="9F5A9995F26DAC4292C13CBDF6C2086C"/>
    <w:rsid w:val="00DB07EE"/>
  </w:style>
  <w:style w:type="paragraph" w:customStyle="1" w:styleId="543A665A777F74489ED0CB93D74AC5BA">
    <w:name w:val="543A665A777F74489ED0CB93D74AC5BA"/>
    <w:rsid w:val="00DB07EE"/>
  </w:style>
  <w:style w:type="paragraph" w:customStyle="1" w:styleId="CFF865398F7032468F7A06CF2ECD0E73">
    <w:name w:val="CFF865398F7032468F7A06CF2ECD0E73"/>
    <w:rsid w:val="00DB07EE"/>
  </w:style>
  <w:style w:type="paragraph" w:customStyle="1" w:styleId="4B62178382338F4AA9161FCD0E30C3B2">
    <w:name w:val="4B62178382338F4AA9161FCD0E30C3B2"/>
    <w:rsid w:val="00DB07EE"/>
  </w:style>
  <w:style w:type="paragraph" w:customStyle="1" w:styleId="2E65E7B7BAAA1A4888ECEDEC85DEB512">
    <w:name w:val="2E65E7B7BAAA1A4888ECEDEC85DEB512"/>
    <w:rsid w:val="00DB07EE"/>
  </w:style>
  <w:style w:type="paragraph" w:customStyle="1" w:styleId="E1EB6A399FF0614699F670867AB7DAA1">
    <w:name w:val="E1EB6A399FF0614699F670867AB7DAA1"/>
    <w:rsid w:val="00DB07E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theme/theme1.xml><?xml version="1.0" encoding="utf-8"?>
<a:theme xmlns:a="http://schemas.openxmlformats.org/drawingml/2006/main" name="Partnership">
  <a:themeElements>
    <a:clrScheme name="Custom 2">
      <a:dk1>
        <a:srgbClr val="003055"/>
      </a:dk1>
      <a:lt1>
        <a:srgbClr val="FFFFFF"/>
      </a:lt1>
      <a:dk2>
        <a:srgbClr val="8B8D8E"/>
      </a:dk2>
      <a:lt2>
        <a:srgbClr val="FFFFFF"/>
      </a:lt2>
      <a:accent1>
        <a:srgbClr val="005789"/>
      </a:accent1>
      <a:accent2>
        <a:srgbClr val="E6B222"/>
      </a:accent2>
      <a:accent3>
        <a:srgbClr val="598527"/>
      </a:accent3>
      <a:accent4>
        <a:srgbClr val="CA6C2C"/>
      </a:accent4>
      <a:accent5>
        <a:srgbClr val="6292AE"/>
      </a:accent5>
      <a:accent6>
        <a:srgbClr val="E8CD60"/>
      </a:accent6>
      <a:hlink>
        <a:srgbClr val="DAA476"/>
      </a:hlink>
      <a:folHlink>
        <a:srgbClr val="91A776"/>
      </a:folHlink>
    </a:clrScheme>
    <a:fontScheme name="PPS Font">
      <a:majorFont>
        <a:latin typeface="Arial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Target_x0020_Audiences xmlns="f40142b5-dc02-4243-bb57-e360fa06662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4C684480217243B59C7DF3DD1081A4" ma:contentTypeVersion="3" ma:contentTypeDescription="Create a new document." ma:contentTypeScope="" ma:versionID="c8e5c2571faed5a9006685f7f76aaef4">
  <xsd:schema xmlns:xsd="http://www.w3.org/2001/XMLSchema" xmlns:p="http://schemas.microsoft.com/office/2006/metadata/properties" xmlns:ns2="f40142b5-dc02-4243-bb57-e360fa066623" targetNamespace="http://schemas.microsoft.com/office/2006/metadata/properties" ma:root="true" ma:fieldsID="df4a72216f1ead08c3a006ee560feae7" ns2:_="">
    <xsd:import namespace="f40142b5-dc02-4243-bb57-e360fa066623"/>
    <xsd:element name="properties">
      <xsd:complexType>
        <xsd:sequence>
          <xsd:element name="documentManagement">
            <xsd:complexType>
              <xsd:all>
                <xsd:element ref="ns2:Target_x0020_Audiences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f40142b5-dc02-4243-bb57-e360fa066623" elementFormDefault="qualified">
    <xsd:import namespace="http://schemas.microsoft.com/office/2006/documentManagement/types"/>
    <xsd:element name="Target_x0020_Audiences" ma:index="8" nillable="true" ma:displayName="Target Audiences" ma:internalName="Target_x0020_Audiences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D23816-8B46-4404-B97C-F42799AF71D2}">
  <ds:schemaRefs>
    <ds:schemaRef ds:uri="http://schemas.microsoft.com/office/2006/metadata/properties"/>
    <ds:schemaRef ds:uri="f40142b5-dc02-4243-bb57-e360fa066623"/>
  </ds:schemaRefs>
</ds:datastoreItem>
</file>

<file path=customXml/itemProps2.xml><?xml version="1.0" encoding="utf-8"?>
<ds:datastoreItem xmlns:ds="http://schemas.openxmlformats.org/officeDocument/2006/customXml" ds:itemID="{B779089F-841C-4977-A267-76252DC3B5C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291FEDC-F2DD-46B8-9901-E348B3D75A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40142b5-dc02-4243-bb57-e360fa06662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70CF3835-F926-4119-A45A-67E93ABEBE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628</Words>
  <Characters>3585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Update title in document properties</vt:lpstr>
    </vt:vector>
  </TitlesOfParts>
  <Company/>
  <LinksUpToDate>false</LinksUpToDate>
  <CharactersWithSpaces>4205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Update title in document properties</dc:title>
  <dc:subject/>
  <dc:creator>PARTNERSHIP FOR PUBLIC SERVICE</dc:creator>
  <cp:keywords/>
  <dc:description/>
  <cp:lastModifiedBy>Casey Dennison</cp:lastModifiedBy>
  <cp:revision>4</cp:revision>
  <cp:lastPrinted>2016-07-12T18:00:00Z</cp:lastPrinted>
  <dcterms:created xsi:type="dcterms:W3CDTF">2017-05-11T18:17:00Z</dcterms:created>
  <dcterms:modified xsi:type="dcterms:W3CDTF">2017-08-23T20:11:00Z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0x010100D84C684480217243B59C7DF3DD1081A4</vt:lpwstr>
  </property>
</Properties>
</file>