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B61CA5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B61CA5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18485C4D" w:rsidR="004B5D5B" w:rsidRPr="00B61CA5" w:rsidRDefault="0098448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B61CA5">
        <w:rPr>
          <w:rFonts w:asciiTheme="majorHAnsi" w:hAnsiTheme="majorHAnsi" w:cstheme="majorHAnsi"/>
          <w:szCs w:val="26"/>
        </w:rPr>
        <w:t>Assistant Administrator (Research and Development)</w:t>
      </w:r>
      <w:r w:rsidR="00D56177" w:rsidRPr="00B61CA5">
        <w:rPr>
          <w:rFonts w:asciiTheme="majorHAnsi" w:hAnsiTheme="majorHAnsi" w:cstheme="majorHAnsi"/>
          <w:szCs w:val="26"/>
        </w:rPr>
        <w:t xml:space="preserve">, </w:t>
      </w:r>
      <w:r w:rsidRPr="00B61CA5">
        <w:rPr>
          <w:rFonts w:asciiTheme="majorHAnsi" w:hAnsiTheme="majorHAnsi" w:cstheme="majorHAnsi"/>
          <w:szCs w:val="26"/>
        </w:rPr>
        <w:t>environmental protection agency</w:t>
      </w:r>
    </w:p>
    <w:p w14:paraId="5CF9652B" w14:textId="77777777" w:rsidR="00661AE5" w:rsidRPr="00B61CA5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1CA5" w:rsidRPr="00B61CA5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B61CA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61CA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61CA5" w:rsidRPr="00B61CA5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B61CA5" w:rsidRDefault="000E0157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 xml:space="preserve">Senate </w:t>
            </w:r>
            <w:r w:rsidR="00B92A39" w:rsidRPr="00B61CA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22DC0D9D" w:rsidR="00B30C4A" w:rsidRPr="00B61CA5" w:rsidRDefault="00BC2F7E" w:rsidP="00B30C4A">
            <w:pPr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B61CA5" w:rsidRPr="00B61CA5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B61CA5" w:rsidRDefault="003910F3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6F17EA82" w:rsidR="0030193E" w:rsidRPr="00B61CA5" w:rsidRDefault="00A811FB" w:rsidP="00A811FB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To protect h</w:t>
            </w:r>
            <w:r w:rsidR="0057144E" w:rsidRPr="00B61CA5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B61CA5" w:rsidRPr="00B61CA5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B61CA5" w:rsidRDefault="00661AE5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0B3F8BB5" w:rsidR="00661AE5" w:rsidRPr="00B61CA5" w:rsidRDefault="00D32E06" w:rsidP="00D32E06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  <w:shd w:val="clear" w:color="auto" w:fill="FFFFFF"/>
              </w:rPr>
              <w:t xml:space="preserve">The assistant administrator for research and development oversees the scientific research arm of the </w:t>
            </w:r>
            <w:r w:rsidRPr="00B61CA5">
              <w:rPr>
                <w:rFonts w:asciiTheme="majorHAnsi" w:hAnsiTheme="majorHAnsi" w:cstheme="majorHAnsi"/>
              </w:rPr>
              <w:t>Environmental Protection Agency (</w:t>
            </w:r>
            <w:r w:rsidRPr="00B61CA5">
              <w:rPr>
                <w:rFonts w:asciiTheme="majorHAnsi" w:hAnsiTheme="majorHAnsi" w:cstheme="majorHAnsi"/>
                <w:shd w:val="clear" w:color="auto" w:fill="FFFFFF"/>
              </w:rPr>
              <w:t>EPA), whose leading-edge research helps provide the solid underpinning of science and technology for the agency.</w:t>
            </w:r>
          </w:p>
        </w:tc>
      </w:tr>
      <w:tr w:rsidR="00B61CA5" w:rsidRPr="00B61CA5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B61CA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61CA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50430468" w:rsidR="00661AE5" w:rsidRPr="00B61CA5" w:rsidRDefault="0095718F" w:rsidP="006F62C4">
            <w:pPr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Level IV $</w:t>
            </w:r>
            <w:r w:rsidR="006F62C4">
              <w:rPr>
                <w:rFonts w:asciiTheme="majorHAnsi" w:hAnsiTheme="majorHAnsi" w:cstheme="majorHAnsi"/>
                <w:bCs/>
              </w:rPr>
              <w:t>155,500</w:t>
            </w:r>
            <w:r w:rsidR="00220D75" w:rsidRPr="00B61CA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 w:rsidRPr="00B61CA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B61CA5" w:rsidRPr="00B61CA5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B61CA5" w:rsidRDefault="00661AE5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90C233D" w:rsidR="009213F6" w:rsidRPr="00B61CA5" w:rsidRDefault="00D32E06" w:rsidP="00D276D6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EPA</w:t>
            </w:r>
            <w:r w:rsidR="009213F6" w:rsidRPr="00B61CA5">
              <w:rPr>
                <w:rFonts w:asciiTheme="majorHAnsi" w:hAnsiTheme="majorHAnsi" w:cstheme="majorHAnsi"/>
              </w:rPr>
              <w:t xml:space="preserve"> Administrator</w:t>
            </w:r>
            <w:r w:rsidR="009213F6" w:rsidRPr="00B61CA5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="009213F6" w:rsidRPr="00B61CA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61CA5" w:rsidRPr="00B61CA5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B61C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61CA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B61CA5" w:rsidRPr="00B61CA5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B61CA5" w:rsidRDefault="00661AE5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50140540" w:rsidR="00286E47" w:rsidRPr="00B61CA5" w:rsidRDefault="008E06C1" w:rsidP="008E06C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In fiscal 2015, the assistant administrator for research and development managed a total enacted budget of $520.705</w:t>
            </w:r>
            <w:r w:rsidR="0057144E" w:rsidRPr="00B61CA5">
              <w:rPr>
                <w:rFonts w:asciiTheme="majorHAnsi" w:hAnsiTheme="majorHAnsi" w:cstheme="majorHAnsi"/>
                <w:bCs/>
              </w:rPr>
              <w:t xml:space="preserve"> million and oversaw 1,754 full-time equivalents</w:t>
            </w:r>
            <w:r w:rsidRPr="00B61CA5">
              <w:rPr>
                <w:rFonts w:asciiTheme="majorHAnsi" w:hAnsiTheme="majorHAnsi" w:cstheme="majorHAnsi"/>
                <w:bCs/>
              </w:rPr>
              <w:t>.</w:t>
            </w:r>
            <w:r w:rsidRPr="00B61CA5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B61CA5" w:rsidRPr="00B61CA5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B61CA5" w:rsidRDefault="00661AE5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565D" w14:textId="59C3C1F9" w:rsidR="009A3DA9" w:rsidRPr="00B61CA5" w:rsidRDefault="0057144E" w:rsidP="00F33D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Oversees</w:t>
            </w:r>
            <w:r w:rsidR="009213F6" w:rsidRPr="00B61CA5">
              <w:rPr>
                <w:rFonts w:asciiTheme="majorHAnsi" w:hAnsiTheme="majorHAnsi" w:cstheme="majorHAnsi"/>
              </w:rPr>
              <w:t xml:space="preserve"> the development, direction and conduct of a national environmental research, development and demonstration program in health risk assessment, health effects, engineering and technology, processes and effects, acid rain deposition, monitoring</w:t>
            </w:r>
            <w:r w:rsidR="00A844FC" w:rsidRPr="00B61CA5">
              <w:rPr>
                <w:rFonts w:asciiTheme="majorHAnsi" w:hAnsiTheme="majorHAnsi" w:cstheme="majorHAnsi"/>
              </w:rPr>
              <w:t xml:space="preserve"> systems and quality assurance</w:t>
            </w:r>
          </w:p>
          <w:p w14:paraId="35074493" w14:textId="77777777" w:rsidR="00A844FC" w:rsidRPr="00B61CA5" w:rsidRDefault="00A844FC" w:rsidP="00F33D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</w:t>
            </w:r>
            <w:r w:rsidR="009213F6" w:rsidRPr="00B61CA5">
              <w:rPr>
                <w:rFonts w:asciiTheme="majorHAnsi" w:hAnsiTheme="majorHAnsi" w:cstheme="majorHAnsi"/>
              </w:rPr>
              <w:t>articipates in the developm</w:t>
            </w:r>
            <w:r w:rsidRPr="00B61CA5">
              <w:rPr>
                <w:rFonts w:asciiTheme="majorHAnsi" w:hAnsiTheme="majorHAnsi" w:cstheme="majorHAnsi"/>
              </w:rPr>
              <w:t>ent of agency policy, standards and regulations</w:t>
            </w:r>
          </w:p>
          <w:p w14:paraId="083C3BEE" w14:textId="78E61531" w:rsidR="00A844FC" w:rsidRPr="00B61CA5" w:rsidRDefault="00A844FC" w:rsidP="00F33D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</w:t>
            </w:r>
            <w:r w:rsidR="009213F6" w:rsidRPr="00B61CA5">
              <w:rPr>
                <w:rFonts w:asciiTheme="majorHAnsi" w:hAnsiTheme="majorHAnsi" w:cstheme="majorHAnsi"/>
              </w:rPr>
              <w:t>rovides for dissemination of scientific and technical knowledge, including analytical methods, monitoring techniqu</w:t>
            </w:r>
            <w:r w:rsidR="00F11280" w:rsidRPr="00B61CA5">
              <w:rPr>
                <w:rFonts w:asciiTheme="majorHAnsi" w:hAnsiTheme="majorHAnsi" w:cstheme="majorHAnsi"/>
              </w:rPr>
              <w:t>es</w:t>
            </w:r>
            <w:r w:rsidRPr="00B61CA5">
              <w:rPr>
                <w:rFonts w:asciiTheme="majorHAnsi" w:hAnsiTheme="majorHAnsi" w:cstheme="majorHAnsi"/>
              </w:rPr>
              <w:t xml:space="preserve"> and modeling methodologies</w:t>
            </w:r>
          </w:p>
          <w:p w14:paraId="51838138" w14:textId="4D058828" w:rsidR="0016537A" w:rsidRPr="00B61CA5" w:rsidRDefault="00A844FC" w:rsidP="00F33D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P</w:t>
            </w:r>
            <w:r w:rsidR="009213F6" w:rsidRPr="00B61CA5">
              <w:rPr>
                <w:rFonts w:asciiTheme="majorHAnsi" w:hAnsiTheme="majorHAnsi" w:cstheme="majorHAnsi"/>
              </w:rPr>
              <w:t>rovides technical and scientific input on agency</w:t>
            </w:r>
            <w:r w:rsidR="009A3DA9" w:rsidRPr="00B61CA5">
              <w:rPr>
                <w:rFonts w:asciiTheme="majorHAnsi" w:hAnsiTheme="majorHAnsi" w:cstheme="majorHAnsi"/>
              </w:rPr>
              <w:t>-</w:t>
            </w:r>
            <w:r w:rsidRPr="00B61CA5">
              <w:rPr>
                <w:rFonts w:asciiTheme="majorHAnsi" w:hAnsiTheme="majorHAnsi" w:cstheme="majorHAnsi"/>
              </w:rPr>
              <w:t>wide technical program issues</w:t>
            </w:r>
            <w:r w:rsidR="00550483" w:rsidRPr="00B61CA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14:paraId="4347F86D" w14:textId="1050FAF2" w:rsidR="00D32E06" w:rsidRPr="00B61CA5" w:rsidRDefault="00253731" w:rsidP="00F33D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D32E06" w:rsidRPr="00B61CA5">
              <w:rPr>
                <w:rFonts w:asciiTheme="majorHAnsi" w:hAnsiTheme="majorHAnsi" w:cstheme="majorHAnsi"/>
                <w:shd w:val="clear" w:color="auto" w:fill="FFFFFF"/>
              </w:rPr>
              <w:t>upports six research programs that identify the most pressing environmental health research needs with input from EPA offices, partners and stakeholders</w:t>
            </w:r>
            <w:r w:rsidRPr="00B61CA5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5"/>
            </w:r>
          </w:p>
        </w:tc>
      </w:tr>
      <w:tr w:rsidR="00B61CA5" w:rsidRPr="00B61CA5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09D3BB68" w:rsidR="00661AE5" w:rsidRPr="00B61CA5" w:rsidRDefault="00661AE5" w:rsidP="004E1C64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B61C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B61C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B61CA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[</w:t>
            </w:r>
            <w:r w:rsidR="005D5F5A" w:rsidRPr="00B61CA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61CA5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B61C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B61C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61CA5" w:rsidRPr="00B61CA5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B61C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61CA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B61CA5" w:rsidRPr="00B61CA5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C2AA7" w:rsidRPr="00B61CA5" w:rsidRDefault="006C2AA7" w:rsidP="006C2AA7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3CD6" w14:textId="77777777" w:rsidR="006C2AA7" w:rsidRPr="00B61CA5" w:rsidRDefault="006C2AA7" w:rsidP="006C2AA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Extensive experience in environmental science and research</w:t>
            </w:r>
          </w:p>
          <w:p w14:paraId="35A22537" w14:textId="77777777" w:rsidR="006C2AA7" w:rsidRPr="00B61CA5" w:rsidRDefault="006C2AA7" w:rsidP="006C2AA7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1CA5">
              <w:rPr>
                <w:rFonts w:asciiTheme="majorHAnsi" w:hAnsiTheme="majorHAnsi" w:cstheme="majorHAnsi"/>
                <w:bCs/>
              </w:rPr>
              <w:lastRenderedPageBreak/>
              <w:t>Experience leading and managing a team or teams of scientific researchers</w:t>
            </w:r>
          </w:p>
          <w:p w14:paraId="6C78CE65" w14:textId="287A8B4B" w:rsidR="006C2AA7" w:rsidRPr="00B61CA5" w:rsidRDefault="006C2AA7" w:rsidP="006C2AA7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1CA5">
              <w:rPr>
                <w:rFonts w:asciiTheme="majorHAnsi" w:eastAsia="Calibri" w:hAnsiTheme="majorHAnsi" w:cstheme="majorHAnsi"/>
                <w:bCs/>
              </w:rPr>
              <w:t>Understanding of EPA structure and processes</w:t>
            </w:r>
          </w:p>
          <w:p w14:paraId="7192E329" w14:textId="0E2C7E8B" w:rsidR="006C2AA7" w:rsidRPr="00B61CA5" w:rsidRDefault="006C2AA7" w:rsidP="006C2AA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Previous government experience and knowledge of the legislative and federal budgeting process (a plus)</w:t>
            </w:r>
          </w:p>
          <w:p w14:paraId="47D8CBF3" w14:textId="2CD100B4" w:rsidR="006C2AA7" w:rsidRPr="00B61CA5" w:rsidRDefault="006C2AA7" w:rsidP="006C2AA7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1CA5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B61CA5" w:rsidRPr="00B61CA5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C2AA7" w:rsidRPr="00B61CA5" w:rsidRDefault="006C2AA7" w:rsidP="006C2AA7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8404" w14:textId="77777777" w:rsidR="006C2AA7" w:rsidRPr="00B61CA5" w:rsidRDefault="006C2AA7" w:rsidP="006C2AA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Ability to direct scientific research, think strategically about this research and manage priorities</w:t>
            </w:r>
          </w:p>
          <w:p w14:paraId="4BB5E550" w14:textId="77777777" w:rsidR="006C2AA7" w:rsidRPr="00B61CA5" w:rsidRDefault="006C2AA7" w:rsidP="006C2AA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Ability to effectively communicate the science to agency and government leaders as well as the public</w:t>
            </w:r>
          </w:p>
          <w:p w14:paraId="17176074" w14:textId="1F1FBBCC" w:rsidR="006C2AA7" w:rsidRPr="00B61CA5" w:rsidRDefault="006C2AA7" w:rsidP="006C2AA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</w:rPr>
              <w:t>Strong communication and collaboration skills to work extensively across U.S. government agencies and other relevant stakeholders</w:t>
            </w:r>
          </w:p>
          <w:p w14:paraId="6565A8DC" w14:textId="31E0BC70" w:rsidR="006C2AA7" w:rsidRPr="00B61CA5" w:rsidRDefault="006C2AA7" w:rsidP="006C2AA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61CA5">
              <w:rPr>
                <w:rFonts w:asciiTheme="majorHAnsi" w:hAnsiTheme="majorHAnsi" w:cstheme="majorHAnsi"/>
                <w:bCs/>
              </w:rPr>
              <w:t>Ability to work under high pressure and manage sensitive matters</w:t>
            </w:r>
          </w:p>
        </w:tc>
      </w:tr>
      <w:tr w:rsidR="00B61CA5" w:rsidRPr="00B61CA5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B61C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61CA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61CA5" w:rsidRPr="00B61CA5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231E225D" w:rsidR="00BE379B" w:rsidRPr="00B61CA5" w:rsidRDefault="00971C92" w:rsidP="004C2E3C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 xml:space="preserve">Paul T. </w:t>
            </w:r>
            <w:proofErr w:type="spellStart"/>
            <w:r w:rsidRPr="00B61CA5">
              <w:rPr>
                <w:rFonts w:asciiTheme="majorHAnsi" w:hAnsiTheme="majorHAnsi" w:cstheme="majorHAnsi"/>
              </w:rPr>
              <w:t>Anastas</w:t>
            </w:r>
            <w:proofErr w:type="spellEnd"/>
            <w:r w:rsidR="00BE379B" w:rsidRPr="00B61CA5">
              <w:rPr>
                <w:rFonts w:asciiTheme="majorHAnsi" w:hAnsiTheme="majorHAnsi" w:cstheme="majorHAnsi"/>
              </w:rPr>
              <w:t xml:space="preserve"> (</w:t>
            </w:r>
            <w:r w:rsidRPr="00B61CA5">
              <w:rPr>
                <w:rFonts w:asciiTheme="majorHAnsi" w:hAnsiTheme="majorHAnsi" w:cstheme="majorHAnsi"/>
              </w:rPr>
              <w:t>2009</w:t>
            </w:r>
            <w:r w:rsidR="000B64D8" w:rsidRPr="00B61CA5">
              <w:rPr>
                <w:rFonts w:asciiTheme="majorHAnsi" w:hAnsiTheme="majorHAnsi" w:cstheme="majorHAnsi"/>
              </w:rPr>
              <w:t xml:space="preserve"> to 2012</w:t>
            </w:r>
            <w:r w:rsidR="00B30C4A" w:rsidRPr="00B61CA5">
              <w:rPr>
                <w:rFonts w:asciiTheme="majorHAnsi" w:hAnsiTheme="majorHAnsi" w:cstheme="majorHAnsi"/>
              </w:rPr>
              <w:t>):</w:t>
            </w:r>
            <w:r w:rsidR="00A44F1C" w:rsidRPr="00B61CA5">
              <w:rPr>
                <w:rFonts w:asciiTheme="majorHAnsi" w:hAnsiTheme="majorHAnsi" w:cstheme="majorHAnsi"/>
              </w:rPr>
              <w:t xml:space="preserve"> </w:t>
            </w:r>
            <w:r w:rsidR="004C2E3C" w:rsidRPr="00B61CA5">
              <w:rPr>
                <w:rFonts w:asciiTheme="majorHAnsi" w:hAnsiTheme="majorHAnsi" w:cstheme="majorHAnsi"/>
              </w:rPr>
              <w:t>Teresa and H. John Heinz III Professor in the Practice of Chemistry for the Environment, School of Forestry and Environmental Studies, Yale University</w:t>
            </w:r>
            <w:r w:rsidR="00BE379B" w:rsidRPr="00B61CA5">
              <w:rPr>
                <w:rFonts w:asciiTheme="majorHAnsi" w:hAnsiTheme="majorHAnsi" w:cstheme="majorHAnsi"/>
              </w:rPr>
              <w:t xml:space="preserve">; </w:t>
            </w:r>
            <w:r w:rsidR="004C2E3C" w:rsidRPr="00B61CA5">
              <w:rPr>
                <w:rFonts w:asciiTheme="majorHAnsi" w:hAnsiTheme="majorHAnsi" w:cstheme="majorHAnsi"/>
              </w:rPr>
              <w:t>Director, Center for Green Chemistry and Green Engineering, Yale University</w:t>
            </w:r>
            <w:r w:rsidR="00BE379B" w:rsidRPr="00B61CA5">
              <w:rPr>
                <w:rFonts w:asciiTheme="majorHAnsi" w:hAnsiTheme="majorHAnsi" w:cstheme="majorHAnsi"/>
              </w:rPr>
              <w:t xml:space="preserve">; </w:t>
            </w:r>
            <w:r w:rsidR="004C2E3C" w:rsidRPr="00B61CA5">
              <w:rPr>
                <w:rFonts w:asciiTheme="majorHAnsi" w:hAnsiTheme="majorHAnsi" w:cstheme="majorHAnsi"/>
              </w:rPr>
              <w:t xml:space="preserve">Director, Green Chemistry Institute, American Chemical Society </w:t>
            </w:r>
            <w:r w:rsidR="000B64D8" w:rsidRPr="00B61CA5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61CA5" w:rsidRPr="00B61CA5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2E58DB88" w:rsidR="00BE379B" w:rsidRPr="00B61CA5" w:rsidRDefault="00971C92" w:rsidP="00234F41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George M. Gray</w:t>
            </w:r>
            <w:r w:rsidR="00A44F1C" w:rsidRPr="00B61CA5">
              <w:rPr>
                <w:rFonts w:asciiTheme="majorHAnsi" w:hAnsiTheme="majorHAnsi" w:cstheme="majorHAnsi"/>
              </w:rPr>
              <w:t xml:space="preserve"> </w:t>
            </w:r>
            <w:r w:rsidR="00B30C4A" w:rsidRPr="00B61CA5">
              <w:rPr>
                <w:rFonts w:asciiTheme="majorHAnsi" w:hAnsiTheme="majorHAnsi" w:cstheme="majorHAnsi"/>
              </w:rPr>
              <w:t>(</w:t>
            </w:r>
            <w:r w:rsidRPr="00B61CA5">
              <w:rPr>
                <w:rFonts w:asciiTheme="majorHAnsi" w:hAnsiTheme="majorHAnsi" w:cstheme="majorHAnsi"/>
              </w:rPr>
              <w:t>2005</w:t>
            </w:r>
            <w:r w:rsidR="006A1F4B" w:rsidRPr="00B61CA5">
              <w:rPr>
                <w:rFonts w:asciiTheme="majorHAnsi" w:hAnsiTheme="majorHAnsi" w:cstheme="majorHAnsi"/>
              </w:rPr>
              <w:t xml:space="preserve"> to 2009</w:t>
            </w:r>
            <w:r w:rsidR="00B30C4A" w:rsidRPr="00B61CA5">
              <w:rPr>
                <w:rFonts w:asciiTheme="majorHAnsi" w:hAnsiTheme="majorHAnsi" w:cstheme="majorHAnsi"/>
              </w:rPr>
              <w:t>):</w:t>
            </w:r>
            <w:r w:rsidR="00BE379B" w:rsidRPr="00B61CA5">
              <w:rPr>
                <w:rFonts w:asciiTheme="majorHAnsi" w:hAnsiTheme="majorHAnsi" w:cstheme="majorHAnsi"/>
              </w:rPr>
              <w:t xml:space="preserve"> </w:t>
            </w:r>
            <w:r w:rsidR="006A1F4B" w:rsidRPr="00B61CA5">
              <w:rPr>
                <w:rFonts w:asciiTheme="majorHAnsi" w:hAnsiTheme="majorHAnsi" w:cstheme="majorHAnsi"/>
              </w:rPr>
              <w:t>E</w:t>
            </w:r>
            <w:r w:rsidR="00DE73EC" w:rsidRPr="00B61CA5">
              <w:rPr>
                <w:rFonts w:asciiTheme="majorHAnsi" w:hAnsiTheme="majorHAnsi" w:cstheme="majorHAnsi"/>
              </w:rPr>
              <w:t>xecuti</w:t>
            </w:r>
            <w:r w:rsidR="006A1F4B" w:rsidRPr="00B61CA5">
              <w:rPr>
                <w:rFonts w:asciiTheme="majorHAnsi" w:hAnsiTheme="majorHAnsi" w:cstheme="majorHAnsi"/>
              </w:rPr>
              <w:t xml:space="preserve">ve Director, </w:t>
            </w:r>
            <w:r w:rsidR="00DE73EC" w:rsidRPr="00B61CA5">
              <w:rPr>
                <w:rFonts w:asciiTheme="majorHAnsi" w:hAnsiTheme="majorHAnsi" w:cstheme="majorHAnsi"/>
              </w:rPr>
              <w:t>Harvard Center for Risk Analysis</w:t>
            </w:r>
            <w:r w:rsidR="00BE379B" w:rsidRPr="00B61CA5">
              <w:rPr>
                <w:rFonts w:asciiTheme="majorHAnsi" w:hAnsiTheme="majorHAnsi" w:cstheme="majorHAnsi"/>
              </w:rPr>
              <w:t xml:space="preserve">; </w:t>
            </w:r>
            <w:r w:rsidR="006A1F4B" w:rsidRPr="00B61CA5">
              <w:rPr>
                <w:rFonts w:asciiTheme="majorHAnsi" w:hAnsiTheme="majorHAnsi" w:cstheme="majorHAnsi"/>
              </w:rPr>
              <w:t xml:space="preserve">Faculty Member, </w:t>
            </w:r>
            <w:r w:rsidR="00DE73EC" w:rsidRPr="00B61CA5">
              <w:rPr>
                <w:rFonts w:asciiTheme="majorHAnsi" w:hAnsiTheme="majorHAnsi" w:cstheme="majorHAnsi"/>
              </w:rPr>
              <w:t>Harvard School of Public Health</w:t>
            </w:r>
            <w:r w:rsidR="00DE73EC" w:rsidRPr="00B61CA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B61CA5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2B34E95B" w:rsidR="00661AE5" w:rsidRPr="00B61CA5" w:rsidRDefault="00971C92" w:rsidP="0034436A">
            <w:pPr>
              <w:rPr>
                <w:rFonts w:asciiTheme="majorHAnsi" w:hAnsiTheme="majorHAnsi" w:cstheme="majorHAnsi"/>
              </w:rPr>
            </w:pPr>
            <w:r w:rsidRPr="00B61CA5">
              <w:rPr>
                <w:rFonts w:asciiTheme="majorHAnsi" w:hAnsiTheme="majorHAnsi" w:cstheme="majorHAnsi"/>
              </w:rPr>
              <w:t>J. Paul Gilman</w:t>
            </w:r>
            <w:r w:rsidR="00BE379B" w:rsidRPr="00B61CA5">
              <w:rPr>
                <w:rFonts w:asciiTheme="majorHAnsi" w:hAnsiTheme="majorHAnsi" w:cstheme="majorHAnsi"/>
              </w:rPr>
              <w:t xml:space="preserve"> </w:t>
            </w:r>
            <w:r w:rsidR="00B30C4A" w:rsidRPr="00B61CA5">
              <w:rPr>
                <w:rFonts w:asciiTheme="majorHAnsi" w:hAnsiTheme="majorHAnsi" w:cstheme="majorHAnsi"/>
              </w:rPr>
              <w:t>(</w:t>
            </w:r>
            <w:r w:rsidRPr="00B61CA5">
              <w:rPr>
                <w:rFonts w:asciiTheme="majorHAnsi" w:hAnsiTheme="majorHAnsi" w:cstheme="majorHAnsi"/>
              </w:rPr>
              <w:t>2002</w:t>
            </w:r>
            <w:r w:rsidR="00145746" w:rsidRPr="00B61CA5">
              <w:rPr>
                <w:rFonts w:asciiTheme="majorHAnsi" w:hAnsiTheme="majorHAnsi" w:cstheme="majorHAnsi"/>
              </w:rPr>
              <w:t xml:space="preserve"> to 2004</w:t>
            </w:r>
            <w:r w:rsidR="00B30C4A" w:rsidRPr="00B61CA5">
              <w:rPr>
                <w:rFonts w:asciiTheme="majorHAnsi" w:hAnsiTheme="majorHAnsi" w:cstheme="majorHAnsi"/>
              </w:rPr>
              <w:t>):</w:t>
            </w:r>
            <w:r w:rsidR="00BE379B" w:rsidRPr="00B61CA5">
              <w:rPr>
                <w:rFonts w:asciiTheme="majorHAnsi" w:hAnsiTheme="majorHAnsi" w:cstheme="majorHAnsi"/>
              </w:rPr>
              <w:t xml:space="preserve"> </w:t>
            </w:r>
            <w:r w:rsidR="0034436A" w:rsidRPr="00B61CA5">
              <w:rPr>
                <w:rFonts w:asciiTheme="majorHAnsi" w:hAnsiTheme="majorHAnsi" w:cstheme="majorHAnsi"/>
              </w:rPr>
              <w:t>EPA Science Advisor, Office of the Science Advisor, Assistant Administrator for Research and Development, Environmental Protection Agency</w:t>
            </w:r>
            <w:r w:rsidR="0034436A" w:rsidRPr="00B61CA5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40C24614" w:rsidR="00514128" w:rsidRPr="00B61CA5" w:rsidRDefault="00514128">
      <w:pPr>
        <w:rPr>
          <w:rFonts w:asciiTheme="majorHAnsi" w:hAnsiTheme="majorHAnsi" w:cstheme="majorHAnsi"/>
        </w:rPr>
      </w:pPr>
    </w:p>
    <w:sectPr w:rsidR="00514128" w:rsidRPr="00B61CA5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3E0CD01E" w14:textId="500A5A8A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F62C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735BA368" w14:textId="2F208DD0" w:rsidR="009213F6" w:rsidRDefault="009213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213F6">
        <w:t>https://www.epa.gov/aboutepa/epa-organization-chart</w:t>
      </w:r>
    </w:p>
  </w:endnote>
  <w:endnote w:id="3">
    <w:p w14:paraId="51ABB576" w14:textId="73B1AD2D" w:rsidR="008E06C1" w:rsidRDefault="008E06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06C1">
        <w:t>https://www.epa.gov/sites/production/files/2015-02/documents/epa_fy_2016_congressional_justification.pdf</w:t>
      </w:r>
    </w:p>
  </w:endnote>
  <w:endnote w:id="4">
    <w:p w14:paraId="684556C6" w14:textId="56406215" w:rsidR="00550483" w:rsidRDefault="0055048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7AEE2B34" w14:textId="6EE32C0A" w:rsidR="000B64D8" w:rsidRDefault="002537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B64D8" w:rsidRPr="00DE73EC">
        <w:t>https://www.epa.gov/aboutepa/about-office-research-and-development-ord</w:t>
      </w:r>
    </w:p>
  </w:endnote>
  <w:endnote w:id="6">
    <w:p w14:paraId="4BCB5A77" w14:textId="6B2E5A88" w:rsidR="0034436A" w:rsidRDefault="000B64D8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34436A" w:rsidRPr="00DE73EC">
        <w:t>https://lo.bvdep.com/PeopleDocument.asp?PersonId=-1&amp;LDIPeopleId=436757&amp;Save=1</w:t>
      </w:r>
    </w:p>
  </w:endnote>
  <w:endnote w:id="7">
    <w:p w14:paraId="1C282A5F" w14:textId="27BF7F8F" w:rsidR="00DE73EC" w:rsidRDefault="00DE73E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E73EC">
        <w:t>http://publichealth.gwu.edu/departments/environmental-and-occupational-health/george-gray</w:t>
      </w:r>
    </w:p>
  </w:endnote>
  <w:endnote w:id="8">
    <w:p w14:paraId="4C72601C" w14:textId="5C98D07F" w:rsidR="0034436A" w:rsidRDefault="0034436A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34436A">
        <w:t>https://lo.bvdep.com/PeopleDocument.asp?PersonId=-1&amp;LDIPeopleId=466064&amp;Save=1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6F62C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74D0"/>
    <w:multiLevelType w:val="hybridMultilevel"/>
    <w:tmpl w:val="5B6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405E2F"/>
    <w:multiLevelType w:val="hybridMultilevel"/>
    <w:tmpl w:val="FA16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B5226F6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7"/>
  </w:num>
  <w:num w:numId="36">
    <w:abstractNumId w:val="24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B64D8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5746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F41"/>
    <w:rsid w:val="002375DE"/>
    <w:rsid w:val="00246779"/>
    <w:rsid w:val="00253731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436A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0956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C2E3C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0483"/>
    <w:rsid w:val="0055292D"/>
    <w:rsid w:val="00562761"/>
    <w:rsid w:val="0056287D"/>
    <w:rsid w:val="00564475"/>
    <w:rsid w:val="005676B7"/>
    <w:rsid w:val="0057144E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1F4B"/>
    <w:rsid w:val="006B0D7D"/>
    <w:rsid w:val="006B379A"/>
    <w:rsid w:val="006B6253"/>
    <w:rsid w:val="006C14EE"/>
    <w:rsid w:val="006C238C"/>
    <w:rsid w:val="006C2A1C"/>
    <w:rsid w:val="006C2AA7"/>
    <w:rsid w:val="006E008A"/>
    <w:rsid w:val="006E374B"/>
    <w:rsid w:val="006E50C0"/>
    <w:rsid w:val="006F62C4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6B52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06C1"/>
    <w:rsid w:val="00901824"/>
    <w:rsid w:val="009069C2"/>
    <w:rsid w:val="009140FD"/>
    <w:rsid w:val="009213F6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1C92"/>
    <w:rsid w:val="009754EA"/>
    <w:rsid w:val="00977755"/>
    <w:rsid w:val="00977835"/>
    <w:rsid w:val="00981574"/>
    <w:rsid w:val="00981585"/>
    <w:rsid w:val="0098448D"/>
    <w:rsid w:val="009A3DA9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1EF"/>
    <w:rsid w:val="00A653B2"/>
    <w:rsid w:val="00A811FB"/>
    <w:rsid w:val="00A844FC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1CA5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2F7E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2E0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73EC"/>
    <w:rsid w:val="00DF1738"/>
    <w:rsid w:val="00DF568B"/>
    <w:rsid w:val="00DF7A0C"/>
    <w:rsid w:val="00E052D5"/>
    <w:rsid w:val="00E072C0"/>
    <w:rsid w:val="00E07A3F"/>
    <w:rsid w:val="00E07EFB"/>
    <w:rsid w:val="00E15202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24BE"/>
    <w:rsid w:val="00EE58CC"/>
    <w:rsid w:val="00EF11FF"/>
    <w:rsid w:val="00EF6FAB"/>
    <w:rsid w:val="00F11280"/>
    <w:rsid w:val="00F1221F"/>
    <w:rsid w:val="00F22F02"/>
    <w:rsid w:val="00F24186"/>
    <w:rsid w:val="00F24A4E"/>
    <w:rsid w:val="00F25BCA"/>
    <w:rsid w:val="00F316F1"/>
    <w:rsid w:val="00F33D15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f40142b5-dc02-4243-bb57-e360fa06662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BC38EC-C266-45D0-A5CE-618D29E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28</cp:revision>
  <cp:lastPrinted>2016-07-12T18:00:00Z</cp:lastPrinted>
  <dcterms:created xsi:type="dcterms:W3CDTF">2017-03-15T17:18:00Z</dcterms:created>
  <dcterms:modified xsi:type="dcterms:W3CDTF">2017-08-23T20:01:00Z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