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E7C2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ASSISTANT TO THE PRESIDENT AND </w:t>
      </w:r>
      <w:r w:rsidR="00C75CC2">
        <w:rPr>
          <w:rFonts w:asciiTheme="majorHAnsi" w:hAnsiTheme="majorHAnsi" w:cstheme="majorHAnsi"/>
          <w:szCs w:val="26"/>
        </w:rPr>
        <w:t>Chief of Staff</w:t>
      </w:r>
      <w:r>
        <w:rPr>
          <w:rFonts w:asciiTheme="majorHAnsi" w:hAnsiTheme="majorHAnsi" w:cstheme="majorHAnsi"/>
          <w:szCs w:val="26"/>
        </w:rPr>
        <w:t xml:space="preserve"> TO</w:t>
      </w:r>
      <w:r w:rsidR="00C75CC2">
        <w:rPr>
          <w:rFonts w:asciiTheme="majorHAnsi" w:hAnsiTheme="majorHAnsi" w:cstheme="majorHAnsi"/>
          <w:szCs w:val="26"/>
        </w:rPr>
        <w:t xml:space="preserve"> the vice president</w:t>
      </w:r>
      <w:r w:rsidR="00AD5CB6">
        <w:rPr>
          <w:rFonts w:asciiTheme="majorHAnsi" w:hAnsiTheme="majorHAnsi" w:cstheme="majorHAnsi"/>
          <w:szCs w:val="26"/>
        </w:rPr>
        <w:t>, 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E72D4A" w:rsidRDefault="00B64A22" w:rsidP="00E72D4A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72D4A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E72D4A" w:rsidRDefault="00B1622A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E72D4A" w:rsidRDefault="001272A3" w:rsidP="00E72D4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3910F3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E72D4A" w:rsidRDefault="001272A3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The Office of the Vice President serves the vice president in the performance of the many activities incident to his immediate office.</w:t>
            </w:r>
            <w:r w:rsidRPr="00E72D4A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72D4A" w:rsidRDefault="001272A3" w:rsidP="00E72D4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The chief of staff to the vice president o</w:t>
            </w:r>
            <w:r w:rsidR="00C75CC2" w:rsidRPr="00E72D4A">
              <w:rPr>
                <w:rFonts w:asciiTheme="majorHAnsi" w:hAnsiTheme="majorHAnsi" w:cstheme="majorHAnsi"/>
                <w:bCs/>
              </w:rPr>
              <w:t>versees all the operations of the vice president’s office and supervises the vice president’s executive support, Senate and residential staffs.</w:t>
            </w:r>
            <w:r w:rsidRPr="00E72D4A">
              <w:rPr>
                <w:rFonts w:asciiTheme="majorHAnsi" w:hAnsiTheme="majorHAnsi" w:cstheme="majorHAnsi"/>
                <w:bCs/>
              </w:rPr>
              <w:t xml:space="preserve"> This individual a</w:t>
            </w:r>
            <w:r w:rsidR="006E7AD3" w:rsidRPr="00E72D4A">
              <w:rPr>
                <w:rFonts w:asciiTheme="majorHAnsi" w:hAnsiTheme="majorHAnsi" w:cstheme="majorHAnsi"/>
                <w:bCs/>
              </w:rPr>
              <w:t>dvises the vice president on the full range of</w:t>
            </w:r>
            <w:r w:rsidRPr="00E72D4A">
              <w:rPr>
                <w:rFonts w:asciiTheme="majorHAnsi" w:hAnsiTheme="majorHAnsi" w:cstheme="majorHAnsi"/>
                <w:bCs/>
              </w:rPr>
              <w:t xml:space="preserve"> issues facing the president,</w:t>
            </w:r>
            <w:r w:rsidR="006E7AD3" w:rsidRPr="00E72D4A">
              <w:rPr>
                <w:rFonts w:asciiTheme="majorHAnsi" w:hAnsiTheme="majorHAnsi" w:cstheme="majorHAnsi"/>
                <w:bCs/>
              </w:rPr>
              <w:t xml:space="preserve"> the vice president and the Senate functions of the vice presidency</w:t>
            </w:r>
            <w:r w:rsidRPr="00E72D4A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E72D4A" w:rsidRDefault="00661AE5" w:rsidP="00E72D4A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E72D4A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72D4A" w:rsidRDefault="00E72D4A" w:rsidP="00E72D4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$160,000 - $175,000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E72D4A" w:rsidRDefault="00E72D4A" w:rsidP="00E72D4A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C75CC2" w:rsidRPr="00E72D4A">
              <w:rPr>
                <w:rFonts w:asciiTheme="majorHAnsi" w:hAnsiTheme="majorHAnsi" w:cstheme="majorHAnsi"/>
              </w:rPr>
              <w:t>Vice President</w:t>
            </w:r>
          </w:p>
        </w:tc>
      </w:tr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72D4A" w:rsidRDefault="00661AE5" w:rsidP="00E72D4A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72D4A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E72D4A" w:rsidRDefault="00D61E1A" w:rsidP="00E72D4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The chief of staff o</w:t>
            </w:r>
            <w:r w:rsidR="006E7AD3" w:rsidRPr="00E72D4A">
              <w:rPr>
                <w:rFonts w:asciiTheme="majorHAnsi" w:hAnsiTheme="majorHAnsi" w:cstheme="majorHAnsi"/>
                <w:bCs/>
              </w:rPr>
              <w:t>versees staff s</w:t>
            </w:r>
            <w:r w:rsidR="00C75CC2" w:rsidRPr="00E72D4A">
              <w:rPr>
                <w:rFonts w:asciiTheme="majorHAnsi" w:hAnsiTheme="majorHAnsi" w:cstheme="majorHAnsi"/>
                <w:bCs/>
              </w:rPr>
              <w:t xml:space="preserve">ize and compensation within </w:t>
            </w:r>
            <w:r w:rsidRPr="00E72D4A">
              <w:rPr>
                <w:rFonts w:asciiTheme="majorHAnsi" w:hAnsiTheme="majorHAnsi" w:cstheme="majorHAnsi"/>
                <w:bCs/>
              </w:rPr>
              <w:t xml:space="preserve">the applicable salary ceiling, </w:t>
            </w:r>
            <w:r w:rsidR="00C75CC2" w:rsidRPr="00E72D4A">
              <w:rPr>
                <w:rFonts w:asciiTheme="majorHAnsi" w:hAnsiTheme="majorHAnsi" w:cstheme="majorHAnsi"/>
                <w:bCs/>
              </w:rPr>
              <w:t>v</w:t>
            </w:r>
            <w:r w:rsidRPr="00E72D4A">
              <w:rPr>
                <w:rFonts w:asciiTheme="majorHAnsi" w:hAnsiTheme="majorHAnsi" w:cstheme="majorHAnsi"/>
                <w:bCs/>
              </w:rPr>
              <w:t xml:space="preserve">ice presidentially determined. The office of the vice president has </w:t>
            </w:r>
            <w:r w:rsidR="00C75CC2" w:rsidRPr="00E72D4A">
              <w:rPr>
                <w:rFonts w:asciiTheme="majorHAnsi" w:hAnsiTheme="majorHAnsi" w:cstheme="majorHAnsi"/>
                <w:bCs/>
              </w:rPr>
              <w:t xml:space="preserve">approximately </w:t>
            </w:r>
            <w:r w:rsidR="005943D9" w:rsidRPr="00E72D4A">
              <w:rPr>
                <w:rFonts w:asciiTheme="majorHAnsi" w:hAnsiTheme="majorHAnsi" w:cstheme="majorHAnsi"/>
                <w:bCs/>
              </w:rPr>
              <w:t>50</w:t>
            </w:r>
            <w:r w:rsidR="00C75CC2" w:rsidRPr="00E72D4A">
              <w:rPr>
                <w:rFonts w:asciiTheme="majorHAnsi" w:hAnsiTheme="majorHAnsi" w:cstheme="majorHAnsi"/>
                <w:bCs/>
              </w:rPr>
              <w:t xml:space="preserve"> peop</w:t>
            </w:r>
            <w:r w:rsidR="00C849BF" w:rsidRPr="00E72D4A">
              <w:rPr>
                <w:rFonts w:asciiTheme="majorHAnsi" w:hAnsiTheme="majorHAnsi" w:cstheme="majorHAnsi"/>
                <w:bCs/>
              </w:rPr>
              <w:t>le, including agency assignees. The chief of staff to the vice president manages appropriations in the annual legislative branch appropriations act for vice presidential executive support, Senate and residential ($2,417,248 in 2016), and the annual financial services appropriations act ($4,228,000 proposed for 2017)</w:t>
            </w:r>
            <w:r w:rsidR="00C75CC2" w:rsidRPr="00E72D4A">
              <w:rPr>
                <w:rFonts w:asciiTheme="majorHAnsi" w:hAnsiTheme="majorHAnsi" w:cstheme="majorHAnsi"/>
                <w:bCs/>
              </w:rPr>
              <w:t>.</w:t>
            </w:r>
            <w:r w:rsidR="006E7AD3" w:rsidRPr="00E72D4A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22A" w:rsidRPr="00E72D4A" w:rsidRDefault="002E7C25" w:rsidP="00E72D4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Serves as an advis</w:t>
            </w:r>
            <w:r w:rsidR="006A2897">
              <w:rPr>
                <w:rFonts w:asciiTheme="majorHAnsi" w:hAnsiTheme="majorHAnsi" w:cstheme="majorHAnsi"/>
              </w:rPr>
              <w:t>o</w:t>
            </w:r>
            <w:r w:rsidRPr="00E72D4A">
              <w:rPr>
                <w:rFonts w:asciiTheme="majorHAnsi" w:hAnsiTheme="majorHAnsi" w:cstheme="majorHAnsi"/>
              </w:rPr>
              <w:t>r to the president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Supports the vice president in his constitutional, Senate, executive assistance, ceremonial and other roles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 xml:space="preserve">Advises </w:t>
            </w:r>
            <w:r w:rsidR="0036134C" w:rsidRPr="00E72D4A">
              <w:rPr>
                <w:rFonts w:asciiTheme="majorHAnsi" w:hAnsiTheme="majorHAnsi" w:cstheme="majorHAnsi"/>
              </w:rPr>
              <w:t xml:space="preserve">the </w:t>
            </w:r>
            <w:r w:rsidRPr="00E72D4A">
              <w:rPr>
                <w:rFonts w:asciiTheme="majorHAnsi" w:hAnsiTheme="majorHAnsi" w:cstheme="majorHAnsi"/>
              </w:rPr>
              <w:t>vice president on president’s ag</w:t>
            </w:r>
            <w:r w:rsidR="0036134C" w:rsidRPr="00E72D4A">
              <w:rPr>
                <w:rFonts w:asciiTheme="majorHAnsi" w:hAnsiTheme="majorHAnsi" w:cstheme="majorHAnsi"/>
              </w:rPr>
              <w:t>enda, strategy, messaging and more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Coordinates vice presidential activity with White House senior staff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Assists the vice president in ensuring continuity of operations under full range of</w:t>
            </w:r>
            <w:r w:rsidR="0036134C" w:rsidRPr="00E72D4A">
              <w:rPr>
                <w:rFonts w:asciiTheme="majorHAnsi" w:hAnsiTheme="majorHAnsi" w:cstheme="majorHAnsi"/>
              </w:rPr>
              <w:t xml:space="preserve"> emergency and other conditions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Manages the vice presiden</w:t>
            </w:r>
            <w:r w:rsidR="0036134C" w:rsidRPr="00E72D4A">
              <w:rPr>
                <w:rFonts w:asciiTheme="majorHAnsi" w:hAnsiTheme="majorHAnsi" w:cstheme="majorHAnsi"/>
              </w:rPr>
              <w:t>t’s schedule</w:t>
            </w:r>
          </w:p>
          <w:p w:rsidR="009A7E33" w:rsidRPr="00E72D4A" w:rsidRDefault="006A289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C75CC2" w:rsidRPr="00E72D4A">
              <w:rPr>
                <w:rFonts w:asciiTheme="majorHAnsi" w:hAnsiTheme="majorHAnsi" w:cstheme="majorHAnsi"/>
              </w:rPr>
              <w:t>upervises vice presidential staff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75CC2" w:rsidRPr="00E72D4A">
              <w:rPr>
                <w:rFonts w:asciiTheme="majorHAnsi" w:hAnsiTheme="majorHAnsi" w:cstheme="majorHAnsi"/>
              </w:rPr>
              <w:t>and manages vice presidential appropriations</w:t>
            </w:r>
            <w:r>
              <w:rPr>
                <w:rFonts w:asciiTheme="majorHAnsi" w:hAnsiTheme="majorHAnsi" w:cstheme="majorHAnsi"/>
              </w:rPr>
              <w:t>, s</w:t>
            </w:r>
            <w:r w:rsidRPr="00E72D4A">
              <w:rPr>
                <w:rFonts w:asciiTheme="majorHAnsi" w:hAnsiTheme="majorHAnsi" w:cstheme="majorHAnsi"/>
              </w:rPr>
              <w:t xml:space="preserve">ubject to the direction of the vice president </w:t>
            </w:r>
            <w:r w:rsidR="006E7AD3" w:rsidRPr="00E72D4A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E72D4A" w:rsidRDefault="0039752D" w:rsidP="00E72D4A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E72D4A" w:rsidRDefault="0039752D" w:rsidP="00E72D4A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61AE5" w:rsidRPr="00E72D4A" w:rsidRDefault="00661AE5" w:rsidP="00E72D4A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[</w:t>
            </w:r>
            <w:r w:rsidR="005D5F5A" w:rsidRPr="00E72D4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E72D4A">
              <w:rPr>
                <w:rFonts w:asciiTheme="majorHAnsi" w:hAnsiTheme="majorHAnsi" w:cstheme="majorHAnsi"/>
              </w:rPr>
              <w:t>]</w:t>
            </w:r>
          </w:p>
          <w:p w:rsidR="0039752D" w:rsidRPr="00E72D4A" w:rsidRDefault="0039752D" w:rsidP="00E72D4A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E72D4A" w:rsidRDefault="0039752D" w:rsidP="00E72D4A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72D4A" w:rsidRDefault="00661AE5" w:rsidP="00E72D4A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72D4A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D9" w:rsidRPr="00E72D4A" w:rsidRDefault="005943D9" w:rsidP="00E72D4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Varies from one administration to the next but the following would be helpful:</w:t>
            </w:r>
          </w:p>
          <w:p w:rsidR="00B1622A" w:rsidRPr="00E72D4A" w:rsidRDefault="00B1622A" w:rsidP="00E72D4A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 xml:space="preserve">Broad understanding of the </w:t>
            </w:r>
            <w:r w:rsidR="00E72D4A">
              <w:rPr>
                <w:rFonts w:asciiTheme="majorHAnsi" w:hAnsiTheme="majorHAnsi" w:cstheme="majorHAnsi"/>
                <w:bCs/>
              </w:rPr>
              <w:t>laws</w:t>
            </w:r>
            <w:r w:rsidR="0036134C" w:rsidRPr="00E72D4A">
              <w:rPr>
                <w:rFonts w:asciiTheme="majorHAnsi" w:hAnsiTheme="majorHAnsi" w:cstheme="majorHAnsi"/>
                <w:bCs/>
              </w:rPr>
              <w:t xml:space="preserve"> as well as policy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Strong leadership skills and extensive experien</w:t>
            </w:r>
            <w:r w:rsidR="0036134C" w:rsidRPr="00E72D4A">
              <w:rPr>
                <w:rFonts w:asciiTheme="majorHAnsi" w:hAnsiTheme="majorHAnsi" w:cstheme="majorHAnsi"/>
                <w:bCs/>
              </w:rPr>
              <w:t>ce managing personnel and funds</w:t>
            </w:r>
          </w:p>
          <w:p w:rsidR="00C75CC2" w:rsidRPr="00E72D4A" w:rsidRDefault="00C75CC2" w:rsidP="00E72D4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Experience with legislative and executive branches of the</w:t>
            </w:r>
            <w:r w:rsidR="006A2897">
              <w:rPr>
                <w:rFonts w:asciiTheme="majorHAnsi" w:hAnsiTheme="majorHAnsi" w:cstheme="majorHAnsi"/>
                <w:bCs/>
              </w:rPr>
              <w:t xml:space="preserve"> federal</w:t>
            </w:r>
            <w:r w:rsidRPr="00E72D4A">
              <w:rPr>
                <w:rFonts w:asciiTheme="majorHAnsi" w:hAnsiTheme="majorHAnsi" w:cstheme="majorHAnsi"/>
                <w:bCs/>
              </w:rPr>
              <w:t xml:space="preserve"> </w:t>
            </w:r>
            <w:r w:rsidR="0036134C" w:rsidRPr="00E72D4A">
              <w:rPr>
                <w:rFonts w:asciiTheme="majorHAnsi" w:hAnsiTheme="majorHAnsi" w:cstheme="majorHAnsi"/>
                <w:bCs/>
              </w:rPr>
              <w:t>government</w:t>
            </w:r>
          </w:p>
          <w:p w:rsidR="00A87EC8" w:rsidRPr="00E72D4A" w:rsidRDefault="00C75CC2" w:rsidP="00E72D4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Trust and c</w:t>
            </w:r>
            <w:r w:rsidR="0036134C" w:rsidRPr="00E72D4A">
              <w:rPr>
                <w:rFonts w:asciiTheme="majorHAnsi" w:hAnsiTheme="majorHAnsi" w:cstheme="majorHAnsi"/>
                <w:bCs/>
              </w:rPr>
              <w:t>onfidence of the vice president</w:t>
            </w:r>
          </w:p>
        </w:tc>
      </w:tr>
      <w:tr w:rsidR="00E72D4A" w:rsidRPr="00E72D4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72D4A" w:rsidRDefault="00661AE5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E72D4A" w:rsidRDefault="00C75CC2" w:rsidP="00E72D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I</w:t>
            </w:r>
            <w:r w:rsidR="0036134C" w:rsidRPr="00E72D4A">
              <w:rPr>
                <w:rFonts w:asciiTheme="majorHAnsi" w:hAnsiTheme="majorHAnsi" w:cstheme="majorHAnsi"/>
                <w:bCs/>
              </w:rPr>
              <w:t>ntelligence, loyalty, integrity</w:t>
            </w:r>
            <w:r w:rsidRPr="00E72D4A">
              <w:rPr>
                <w:rFonts w:asciiTheme="majorHAnsi" w:hAnsiTheme="majorHAnsi" w:cstheme="majorHAnsi"/>
                <w:bCs/>
              </w:rPr>
              <w:t xml:space="preserve"> and</w:t>
            </w:r>
            <w:r w:rsidR="0036134C" w:rsidRPr="00E72D4A">
              <w:rPr>
                <w:rFonts w:asciiTheme="majorHAnsi" w:hAnsiTheme="majorHAnsi" w:cstheme="majorHAnsi"/>
                <w:bCs/>
              </w:rPr>
              <w:t xml:space="preserve"> good</w:t>
            </w:r>
            <w:r w:rsidRPr="00E72D4A">
              <w:rPr>
                <w:rFonts w:asciiTheme="majorHAnsi" w:hAnsiTheme="majorHAnsi" w:cstheme="majorHAnsi"/>
                <w:bCs/>
              </w:rPr>
              <w:t xml:space="preserve"> judgmen</w:t>
            </w:r>
            <w:r w:rsidR="0036134C" w:rsidRPr="00E72D4A">
              <w:rPr>
                <w:rFonts w:asciiTheme="majorHAnsi" w:hAnsiTheme="majorHAnsi" w:cstheme="majorHAnsi"/>
                <w:bCs/>
              </w:rPr>
              <w:t>t</w:t>
            </w:r>
          </w:p>
          <w:p w:rsidR="005943D9" w:rsidRPr="00E72D4A" w:rsidRDefault="005943D9" w:rsidP="00E72D4A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Cs/>
              </w:rPr>
            </w:pPr>
            <w:r w:rsidRPr="00E72D4A">
              <w:rPr>
                <w:rFonts w:asciiTheme="majorHAnsi" w:hAnsiTheme="majorHAnsi" w:cstheme="majorHAnsi"/>
                <w:bCs/>
              </w:rPr>
              <w:t>C</w:t>
            </w:r>
            <w:r w:rsidR="00E72D4A">
              <w:rPr>
                <w:rFonts w:asciiTheme="majorHAnsi" w:hAnsiTheme="majorHAnsi" w:cstheme="majorHAnsi"/>
                <w:bCs/>
              </w:rPr>
              <w:t>ollegiality, flexibility and h</w:t>
            </w:r>
            <w:r w:rsidRPr="00E72D4A">
              <w:rPr>
                <w:rFonts w:asciiTheme="majorHAnsi" w:hAnsiTheme="majorHAnsi" w:cstheme="majorHAnsi"/>
                <w:bCs/>
              </w:rPr>
              <w:t>umility</w:t>
            </w:r>
          </w:p>
        </w:tc>
      </w:tr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72D4A" w:rsidRDefault="00661AE5" w:rsidP="00E72D4A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72D4A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72D4A" w:rsidRDefault="006E7AD3" w:rsidP="002A6A77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 xml:space="preserve">Steve </w:t>
            </w:r>
            <w:proofErr w:type="spellStart"/>
            <w:r w:rsidRPr="00E72D4A">
              <w:rPr>
                <w:rFonts w:asciiTheme="majorHAnsi" w:hAnsiTheme="majorHAnsi" w:cstheme="majorHAnsi"/>
              </w:rPr>
              <w:t>Ricchetti</w:t>
            </w:r>
            <w:proofErr w:type="spellEnd"/>
            <w:r w:rsidRPr="00E72D4A">
              <w:rPr>
                <w:rFonts w:asciiTheme="majorHAnsi" w:hAnsiTheme="majorHAnsi" w:cstheme="majorHAnsi"/>
              </w:rPr>
              <w:t xml:space="preserve"> (2013 to </w:t>
            </w:r>
            <w:r w:rsidR="002A6A77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Pr="00E72D4A">
              <w:rPr>
                <w:rFonts w:asciiTheme="majorHAnsi" w:hAnsiTheme="majorHAnsi" w:cstheme="majorHAnsi"/>
              </w:rPr>
              <w:t xml:space="preserve">) </w:t>
            </w:r>
            <w:r w:rsidR="00A44F1C" w:rsidRPr="00E72D4A">
              <w:rPr>
                <w:rFonts w:asciiTheme="majorHAnsi" w:hAnsiTheme="majorHAnsi" w:cstheme="majorHAnsi"/>
              </w:rPr>
              <w:t xml:space="preserve">- </w:t>
            </w:r>
            <w:r w:rsidRPr="00E72D4A">
              <w:rPr>
                <w:rFonts w:asciiTheme="majorHAnsi" w:hAnsiTheme="majorHAnsi" w:cstheme="majorHAnsi"/>
              </w:rPr>
              <w:t>Counselor to the Vice President</w:t>
            </w:r>
            <w:r w:rsidR="00BE379B" w:rsidRPr="00E72D4A">
              <w:rPr>
                <w:rFonts w:asciiTheme="majorHAnsi" w:hAnsiTheme="majorHAnsi" w:cstheme="majorHAnsi"/>
              </w:rPr>
              <w:t xml:space="preserve">; </w:t>
            </w:r>
            <w:r w:rsidRPr="00E72D4A">
              <w:rPr>
                <w:rFonts w:asciiTheme="majorHAnsi" w:hAnsiTheme="majorHAnsi" w:cstheme="majorHAnsi"/>
              </w:rPr>
              <w:t xml:space="preserve">President of </w:t>
            </w:r>
            <w:proofErr w:type="spellStart"/>
            <w:r w:rsidRPr="00E72D4A">
              <w:rPr>
                <w:rFonts w:asciiTheme="majorHAnsi" w:hAnsiTheme="majorHAnsi" w:cstheme="majorHAnsi"/>
              </w:rPr>
              <w:t>Ricchetti</w:t>
            </w:r>
            <w:proofErr w:type="spellEnd"/>
            <w:r w:rsidRPr="00E72D4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72D4A">
              <w:rPr>
                <w:rFonts w:asciiTheme="majorHAnsi" w:hAnsiTheme="majorHAnsi" w:cstheme="majorHAnsi"/>
              </w:rPr>
              <w:t>Inc</w:t>
            </w:r>
            <w:proofErr w:type="spellEnd"/>
            <w:r w:rsidR="00BE379B" w:rsidRPr="00E72D4A">
              <w:rPr>
                <w:rFonts w:asciiTheme="majorHAnsi" w:hAnsiTheme="majorHAnsi" w:cstheme="majorHAnsi"/>
              </w:rPr>
              <w:t xml:space="preserve">; </w:t>
            </w:r>
            <w:r w:rsidRPr="00E72D4A">
              <w:rPr>
                <w:rFonts w:asciiTheme="majorHAnsi" w:hAnsiTheme="majorHAnsi" w:cstheme="majorHAnsi"/>
              </w:rPr>
              <w:t xml:space="preserve">Deputy Chief of Staff and Deputy Assistant to the President for Legislative Affair to </w:t>
            </w:r>
            <w:r w:rsidR="0036134C" w:rsidRPr="00E72D4A">
              <w:rPr>
                <w:rFonts w:asciiTheme="majorHAnsi" w:hAnsiTheme="majorHAnsi" w:cstheme="majorHAnsi"/>
              </w:rPr>
              <w:t>President Clinton</w:t>
            </w:r>
            <w:r w:rsidRPr="00E72D4A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72D4A" w:rsidRDefault="00C75CC2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 xml:space="preserve">Bruce Reed (2011 to </w:t>
            </w:r>
            <w:r w:rsidR="006E7AD3" w:rsidRPr="00E72D4A">
              <w:rPr>
                <w:rFonts w:asciiTheme="majorHAnsi" w:hAnsiTheme="majorHAnsi" w:cstheme="majorHAnsi"/>
              </w:rPr>
              <w:t>2013</w:t>
            </w:r>
            <w:r w:rsidRPr="00E72D4A">
              <w:rPr>
                <w:rFonts w:asciiTheme="majorHAnsi" w:hAnsiTheme="majorHAnsi" w:cstheme="majorHAnsi"/>
              </w:rPr>
              <w:t>) - Executive Director of National Commission on Fiscal R</w:t>
            </w:r>
            <w:r w:rsidR="0036134C" w:rsidRPr="00E72D4A">
              <w:rPr>
                <w:rFonts w:asciiTheme="majorHAnsi" w:hAnsiTheme="majorHAnsi" w:cstheme="majorHAnsi"/>
              </w:rPr>
              <w:t>esponsibility and Reform</w:t>
            </w:r>
            <w:r w:rsidRPr="00E72D4A">
              <w:rPr>
                <w:rFonts w:asciiTheme="majorHAnsi" w:hAnsiTheme="majorHAnsi" w:cstheme="majorHAnsi"/>
              </w:rPr>
              <w:t>; CEO of Democratic Leadership Council; Chief Domestic Policy Advis</w:t>
            </w:r>
            <w:r w:rsidR="006A2897">
              <w:rPr>
                <w:rFonts w:asciiTheme="majorHAnsi" w:hAnsiTheme="majorHAnsi" w:cstheme="majorHAnsi"/>
              </w:rPr>
              <w:t>o</w:t>
            </w:r>
            <w:r w:rsidRPr="00E72D4A">
              <w:rPr>
                <w:rFonts w:asciiTheme="majorHAnsi" w:hAnsiTheme="majorHAnsi" w:cstheme="majorHAnsi"/>
              </w:rPr>
              <w:t>r and Director of th</w:t>
            </w:r>
            <w:r w:rsidR="006E7AD3" w:rsidRPr="00E72D4A">
              <w:rPr>
                <w:rFonts w:asciiTheme="majorHAnsi" w:hAnsiTheme="majorHAnsi" w:cstheme="majorHAnsi"/>
              </w:rPr>
              <w:t>e Do</w:t>
            </w:r>
            <w:r w:rsidR="0036134C" w:rsidRPr="00E72D4A">
              <w:rPr>
                <w:rFonts w:asciiTheme="majorHAnsi" w:hAnsiTheme="majorHAnsi" w:cstheme="majorHAnsi"/>
              </w:rPr>
              <w:t>mestic Policy Council</w:t>
            </w:r>
            <w:r w:rsidRPr="00E72D4A">
              <w:rPr>
                <w:rFonts w:asciiTheme="majorHAnsi" w:hAnsiTheme="majorHAnsi" w:cstheme="majorHAnsi"/>
              </w:rPr>
              <w:t>; Deputy Campaign Mana</w:t>
            </w:r>
            <w:r w:rsidR="0036134C" w:rsidRPr="00E72D4A">
              <w:rPr>
                <w:rFonts w:asciiTheme="majorHAnsi" w:hAnsiTheme="majorHAnsi" w:cstheme="majorHAnsi"/>
              </w:rPr>
              <w:t>ger for Clinton Campaign</w:t>
            </w:r>
            <w:r w:rsidR="006E7AD3" w:rsidRPr="00E72D4A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E72D4A" w:rsidRPr="00E72D4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72D4A" w:rsidRDefault="00C75CC2" w:rsidP="00E72D4A">
            <w:pPr>
              <w:contextualSpacing/>
              <w:rPr>
                <w:rFonts w:asciiTheme="majorHAnsi" w:hAnsiTheme="majorHAnsi" w:cstheme="majorHAnsi"/>
              </w:rPr>
            </w:pPr>
            <w:r w:rsidRPr="00E72D4A">
              <w:rPr>
                <w:rFonts w:asciiTheme="majorHAnsi" w:hAnsiTheme="majorHAnsi" w:cstheme="majorHAnsi"/>
              </w:rPr>
              <w:t xml:space="preserve">Ronald </w:t>
            </w:r>
            <w:proofErr w:type="spellStart"/>
            <w:r w:rsidRPr="00E72D4A">
              <w:rPr>
                <w:rFonts w:asciiTheme="majorHAnsi" w:hAnsiTheme="majorHAnsi" w:cstheme="majorHAnsi"/>
              </w:rPr>
              <w:t>Klain</w:t>
            </w:r>
            <w:proofErr w:type="spellEnd"/>
            <w:r w:rsidRPr="00E72D4A">
              <w:rPr>
                <w:rFonts w:asciiTheme="majorHAnsi" w:hAnsiTheme="majorHAnsi" w:cstheme="majorHAnsi"/>
              </w:rPr>
              <w:t xml:space="preserve"> (1995 to</w:t>
            </w:r>
            <w:r w:rsidR="006A2897">
              <w:rPr>
                <w:rFonts w:asciiTheme="majorHAnsi" w:hAnsiTheme="majorHAnsi" w:cstheme="majorHAnsi"/>
              </w:rPr>
              <w:t xml:space="preserve"> </w:t>
            </w:r>
            <w:r w:rsidR="0036134C" w:rsidRPr="00E72D4A">
              <w:rPr>
                <w:rFonts w:asciiTheme="majorHAnsi" w:hAnsiTheme="majorHAnsi" w:cstheme="majorHAnsi"/>
              </w:rPr>
              <w:t xml:space="preserve">1999, </w:t>
            </w:r>
            <w:r w:rsidRPr="00E72D4A">
              <w:rPr>
                <w:rFonts w:asciiTheme="majorHAnsi" w:hAnsiTheme="majorHAnsi" w:cstheme="majorHAnsi"/>
              </w:rPr>
              <w:t xml:space="preserve">2008 to </w:t>
            </w:r>
            <w:r w:rsidR="0036134C" w:rsidRPr="00E72D4A">
              <w:rPr>
                <w:rFonts w:asciiTheme="majorHAnsi" w:hAnsiTheme="majorHAnsi" w:cstheme="majorHAnsi"/>
              </w:rPr>
              <w:t>2011) -</w:t>
            </w:r>
            <w:r w:rsidRPr="00E72D4A">
              <w:rPr>
                <w:rFonts w:asciiTheme="majorHAnsi" w:hAnsiTheme="majorHAnsi" w:cstheme="majorHAnsi"/>
              </w:rPr>
              <w:t xml:space="preserve"> Executive Vice President and Gen</w:t>
            </w:r>
            <w:r w:rsidR="0036134C" w:rsidRPr="00E72D4A">
              <w:rPr>
                <w:rFonts w:asciiTheme="majorHAnsi" w:hAnsiTheme="majorHAnsi" w:cstheme="majorHAnsi"/>
              </w:rPr>
              <w:t>eral Counsel of Revolution, LLC</w:t>
            </w:r>
            <w:r w:rsidRPr="00E72D4A">
              <w:rPr>
                <w:rFonts w:asciiTheme="majorHAnsi" w:hAnsiTheme="majorHAnsi" w:cstheme="majorHAnsi"/>
              </w:rPr>
              <w:t>; Partner</w:t>
            </w:r>
            <w:r w:rsidR="0036134C" w:rsidRPr="00E72D4A">
              <w:rPr>
                <w:rFonts w:asciiTheme="majorHAnsi" w:hAnsiTheme="majorHAnsi" w:cstheme="majorHAnsi"/>
              </w:rPr>
              <w:t xml:space="preserve"> at O’Melveny &amp; Myers</w:t>
            </w:r>
            <w:r w:rsidRPr="00E72D4A">
              <w:rPr>
                <w:rFonts w:asciiTheme="majorHAnsi" w:hAnsiTheme="majorHAnsi" w:cstheme="majorHAnsi"/>
              </w:rPr>
              <w:t>; Chief of Staff and Counselor to Attorney General Janet Reno</w:t>
            </w:r>
            <w:r w:rsidR="006E7AD3" w:rsidRPr="00E72D4A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A5" w:rsidRDefault="009653A5" w:rsidP="001E22F1">
      <w:r>
        <w:separator/>
      </w:r>
    </w:p>
  </w:endnote>
  <w:endnote w:type="continuationSeparator" w:id="0">
    <w:p w:rsidR="009653A5" w:rsidRDefault="009653A5" w:rsidP="001E22F1">
      <w:r>
        <w:continuationSeparator/>
      </w:r>
    </w:p>
  </w:endnote>
  <w:endnote w:id="1">
    <w:p w:rsidR="001272A3" w:rsidRDefault="001272A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D95C3D">
          <w:rPr>
            <w:rStyle w:val="Hyperlink"/>
          </w:rPr>
          <w:t>http://usgovernmentmanual.gov/Agency.aspx?EntityId=H5kgshlSd9Y=&amp;ParentEId=p0fnvDxExmY=&amp;EType=/sbLHImeIYk</w:t>
        </w:r>
      </w:hyperlink>
      <w:r w:rsidRPr="001272A3">
        <w:t>=</w:t>
      </w:r>
      <w:r>
        <w:t xml:space="preserve"> </w:t>
      </w:r>
    </w:p>
  </w:endnote>
  <w:endnote w:id="2">
    <w:p w:rsidR="006E7AD3" w:rsidRDefault="006E7AD3">
      <w:pPr>
        <w:pStyle w:val="EndnoteText"/>
      </w:pPr>
      <w:r>
        <w:rPr>
          <w:rStyle w:val="EndnoteReference"/>
        </w:rPr>
        <w:endnoteRef/>
      </w:r>
      <w:r>
        <w:t xml:space="preserve"> Romney Position Descriptions</w:t>
      </w:r>
    </w:p>
    <w:p w:rsidR="00C849BF" w:rsidRDefault="002A6A77">
      <w:pPr>
        <w:pStyle w:val="EndnoteText"/>
      </w:pPr>
      <w:hyperlink r:id="rId2" w:history="1">
        <w:r w:rsidR="00C849BF" w:rsidRPr="00D95C3D">
          <w:rPr>
            <w:rStyle w:val="Hyperlink"/>
          </w:rPr>
          <w:t>https://www.congress.gov/bill/114th-congress/house-bill/2029/text</w:t>
        </w:r>
      </w:hyperlink>
      <w:r w:rsidR="00C849BF">
        <w:t xml:space="preserve"> </w:t>
      </w:r>
    </w:p>
    <w:p w:rsidR="00C849BF" w:rsidRDefault="002A6A77">
      <w:pPr>
        <w:pStyle w:val="EndnoteText"/>
      </w:pPr>
      <w:hyperlink r:id="rId3" w:history="1">
        <w:r w:rsidR="00C849BF" w:rsidRPr="00D95C3D">
          <w:rPr>
            <w:rStyle w:val="Hyperlink"/>
          </w:rPr>
          <w:t>https://www.congress.gov/bill/114th-congress/house-bill/5485/text</w:t>
        </w:r>
      </w:hyperlink>
      <w:r w:rsidR="00C849BF">
        <w:t xml:space="preserve"> </w:t>
      </w:r>
    </w:p>
  </w:endnote>
  <w:endnote w:id="3">
    <w:p w:rsidR="006E7AD3" w:rsidRDefault="006E7AD3">
      <w:pPr>
        <w:pStyle w:val="EndnoteText"/>
      </w:pPr>
      <w:r>
        <w:rPr>
          <w:rStyle w:val="EndnoteReference"/>
        </w:rPr>
        <w:endnoteRef/>
      </w:r>
      <w:r>
        <w:t xml:space="preserve"> Romney Position Descriptions</w:t>
      </w:r>
    </w:p>
  </w:endnote>
  <w:endnote w:id="4">
    <w:p w:rsidR="006E7AD3" w:rsidRDefault="006E7A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7AD3">
        <w:t>https://www.whitehouse.gov/the-press-office/2013/11/13/vice-president-biden-announces-new-chief-staff</w:t>
      </w:r>
    </w:p>
  </w:endnote>
  <w:endnote w:id="5">
    <w:p w:rsidR="006E7AD3" w:rsidRDefault="006E7AD3">
      <w:pPr>
        <w:pStyle w:val="EndnoteText"/>
      </w:pPr>
      <w:r>
        <w:rPr>
          <w:rStyle w:val="EndnoteReference"/>
        </w:rPr>
        <w:endnoteRef/>
      </w:r>
      <w:r>
        <w:t xml:space="preserve"> Romney Position Descriptions</w:t>
      </w:r>
    </w:p>
  </w:endnote>
  <w:endnote w:id="6">
    <w:p w:rsidR="006E7AD3" w:rsidRDefault="006E7AD3">
      <w:pPr>
        <w:pStyle w:val="EndnoteText"/>
      </w:pPr>
      <w:r>
        <w:rPr>
          <w:rStyle w:val="EndnoteReference"/>
        </w:rPr>
        <w:endnoteRef/>
      </w:r>
      <w:r>
        <w:t xml:space="preserve"> Romney Position Descriptions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05C9D5" wp14:editId="6A1CB2B0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A5" w:rsidRDefault="009653A5" w:rsidP="001E22F1">
      <w:r>
        <w:separator/>
      </w:r>
    </w:p>
  </w:footnote>
  <w:footnote w:type="continuationSeparator" w:id="0">
    <w:p w:rsidR="009653A5" w:rsidRDefault="009653A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2A6A7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237"/>
    <w:multiLevelType w:val="hybridMultilevel"/>
    <w:tmpl w:val="3A80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CEB"/>
    <w:multiLevelType w:val="hybridMultilevel"/>
    <w:tmpl w:val="BBD69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1E4D"/>
    <w:multiLevelType w:val="hybridMultilevel"/>
    <w:tmpl w:val="73D4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34A496C"/>
    <w:multiLevelType w:val="hybridMultilevel"/>
    <w:tmpl w:val="F3E2E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92DC4"/>
    <w:multiLevelType w:val="hybridMultilevel"/>
    <w:tmpl w:val="0CDE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1C52F1"/>
    <w:multiLevelType w:val="hybridMultilevel"/>
    <w:tmpl w:val="0BCA9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6621D5"/>
    <w:multiLevelType w:val="hybridMultilevel"/>
    <w:tmpl w:val="212C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4"/>
  </w:num>
  <w:num w:numId="4">
    <w:abstractNumId w:val="41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18"/>
  </w:num>
  <w:num w:numId="10">
    <w:abstractNumId w:val="9"/>
  </w:num>
  <w:num w:numId="11">
    <w:abstractNumId w:val="16"/>
  </w:num>
  <w:num w:numId="12">
    <w:abstractNumId w:val="26"/>
  </w:num>
  <w:num w:numId="13">
    <w:abstractNumId w:val="24"/>
  </w:num>
  <w:num w:numId="14">
    <w:abstractNumId w:val="27"/>
  </w:num>
  <w:num w:numId="15">
    <w:abstractNumId w:val="30"/>
  </w:num>
  <w:num w:numId="16">
    <w:abstractNumId w:val="3"/>
  </w:num>
  <w:num w:numId="17">
    <w:abstractNumId w:val="20"/>
  </w:num>
  <w:num w:numId="18">
    <w:abstractNumId w:val="36"/>
  </w:num>
  <w:num w:numId="19">
    <w:abstractNumId w:val="11"/>
  </w:num>
  <w:num w:numId="20">
    <w:abstractNumId w:val="29"/>
  </w:num>
  <w:num w:numId="21">
    <w:abstractNumId w:val="34"/>
  </w:num>
  <w:num w:numId="22">
    <w:abstractNumId w:val="13"/>
  </w:num>
  <w:num w:numId="23">
    <w:abstractNumId w:val="10"/>
  </w:num>
  <w:num w:numId="24">
    <w:abstractNumId w:val="35"/>
  </w:num>
  <w:num w:numId="25">
    <w:abstractNumId w:val="15"/>
  </w:num>
  <w:num w:numId="26">
    <w:abstractNumId w:val="5"/>
  </w:num>
  <w:num w:numId="27">
    <w:abstractNumId w:val="21"/>
  </w:num>
  <w:num w:numId="28">
    <w:abstractNumId w:val="19"/>
  </w:num>
  <w:num w:numId="29">
    <w:abstractNumId w:val="23"/>
  </w:num>
  <w:num w:numId="30">
    <w:abstractNumId w:val="32"/>
  </w:num>
  <w:num w:numId="31">
    <w:abstractNumId w:val="39"/>
  </w:num>
  <w:num w:numId="32">
    <w:abstractNumId w:val="40"/>
  </w:num>
  <w:num w:numId="33">
    <w:abstractNumId w:val="12"/>
  </w:num>
  <w:num w:numId="34">
    <w:abstractNumId w:val="2"/>
  </w:num>
  <w:num w:numId="35">
    <w:abstractNumId w:val="31"/>
  </w:num>
  <w:num w:numId="36">
    <w:abstractNumId w:val="25"/>
  </w:num>
  <w:num w:numId="37">
    <w:abstractNumId w:val="0"/>
  </w:num>
  <w:num w:numId="38">
    <w:abstractNumId w:val="17"/>
  </w:num>
  <w:num w:numId="39">
    <w:abstractNumId w:val="28"/>
  </w:num>
  <w:num w:numId="40">
    <w:abstractNumId w:val="1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272A3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6A77"/>
    <w:rsid w:val="002A71CC"/>
    <w:rsid w:val="002B3AC4"/>
    <w:rsid w:val="002B44C0"/>
    <w:rsid w:val="002B59FC"/>
    <w:rsid w:val="002C76AB"/>
    <w:rsid w:val="002C7A86"/>
    <w:rsid w:val="002D28DF"/>
    <w:rsid w:val="002E0713"/>
    <w:rsid w:val="002E7C25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34C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4664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4A22"/>
    <w:rsid w:val="0055292D"/>
    <w:rsid w:val="00562761"/>
    <w:rsid w:val="0056287D"/>
    <w:rsid w:val="00564475"/>
    <w:rsid w:val="005664E6"/>
    <w:rsid w:val="005676B7"/>
    <w:rsid w:val="00572669"/>
    <w:rsid w:val="00574039"/>
    <w:rsid w:val="00577F0A"/>
    <w:rsid w:val="0058599E"/>
    <w:rsid w:val="005943D9"/>
    <w:rsid w:val="005B0C70"/>
    <w:rsid w:val="005B44AE"/>
    <w:rsid w:val="005D4099"/>
    <w:rsid w:val="005D5806"/>
    <w:rsid w:val="005D5F5A"/>
    <w:rsid w:val="005D7E2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0D09"/>
    <w:rsid w:val="0069387A"/>
    <w:rsid w:val="006939E5"/>
    <w:rsid w:val="006976A3"/>
    <w:rsid w:val="006A2897"/>
    <w:rsid w:val="006B0D7D"/>
    <w:rsid w:val="006B379A"/>
    <w:rsid w:val="006B6253"/>
    <w:rsid w:val="006C14EE"/>
    <w:rsid w:val="006C2A1C"/>
    <w:rsid w:val="006E008A"/>
    <w:rsid w:val="006E374B"/>
    <w:rsid w:val="006E50C0"/>
    <w:rsid w:val="006E7AD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33F45"/>
    <w:rsid w:val="00943F2A"/>
    <w:rsid w:val="0094517E"/>
    <w:rsid w:val="00962B37"/>
    <w:rsid w:val="009630CC"/>
    <w:rsid w:val="0096330D"/>
    <w:rsid w:val="009653A5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5CB6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1622A"/>
    <w:rsid w:val="00B17D63"/>
    <w:rsid w:val="00B22E7C"/>
    <w:rsid w:val="00B3093B"/>
    <w:rsid w:val="00B33201"/>
    <w:rsid w:val="00B332BC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67A0"/>
    <w:rsid w:val="00B8737B"/>
    <w:rsid w:val="00B92A39"/>
    <w:rsid w:val="00B97B34"/>
    <w:rsid w:val="00BA34BC"/>
    <w:rsid w:val="00BA3951"/>
    <w:rsid w:val="00BC1493"/>
    <w:rsid w:val="00BC4FBD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5CC2"/>
    <w:rsid w:val="00C82C06"/>
    <w:rsid w:val="00C849BF"/>
    <w:rsid w:val="00C866F7"/>
    <w:rsid w:val="00C87AFC"/>
    <w:rsid w:val="00C90AD7"/>
    <w:rsid w:val="00C94E0B"/>
    <w:rsid w:val="00CA0F50"/>
    <w:rsid w:val="00CA6785"/>
    <w:rsid w:val="00CC2512"/>
    <w:rsid w:val="00CC416B"/>
    <w:rsid w:val="00CC7326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1E1A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2D4A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14th-congress/house-bill/5485/text" TargetMode="External"/><Relationship Id="rId2" Type="http://schemas.openxmlformats.org/officeDocument/2006/relationships/hyperlink" Target="https://www.congress.gov/bill/114th-congress/house-bill/2029/text" TargetMode="External"/><Relationship Id="rId1" Type="http://schemas.openxmlformats.org/officeDocument/2006/relationships/hyperlink" Target="http://usgovernmentmanual.gov/Agency.aspx?EntityId=H5kgshlSd9Y=&amp;ParentEId=p0fnvDxExmY=&amp;EType=/sbLHImeIY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B1D55"/>
    <w:rsid w:val="001C76A9"/>
    <w:rsid w:val="001E4D58"/>
    <w:rsid w:val="00295E5C"/>
    <w:rsid w:val="00331D7E"/>
    <w:rsid w:val="0033701F"/>
    <w:rsid w:val="005B3956"/>
    <w:rsid w:val="005B3992"/>
    <w:rsid w:val="005E3561"/>
    <w:rsid w:val="00672DF4"/>
    <w:rsid w:val="00796CB5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DD033F"/>
    <w:rsid w:val="00F4667B"/>
    <w:rsid w:val="00F55B49"/>
    <w:rsid w:val="00FF3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E93E028A-1167-4E8F-8798-6F1DFB4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2016-07-12T18:00:00Z</cp:lastPrinted>
  <dcterms:created xsi:type="dcterms:W3CDTF">2016-11-18T20:17:00Z</dcterms:created>
  <dcterms:modified xsi:type="dcterms:W3CDTF">2017-07-06T17:47:00Z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