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272D" w:rsidRPr="00D56177" w:rsidRDefault="0017272D" w:rsidP="0017272D">
      <w:pPr>
        <w:pStyle w:val="Heading1"/>
        <w:spacing w:after="0"/>
        <w:rPr>
          <w:rFonts w:asciiTheme="majorHAnsi" w:hAnsiTheme="majorHAnsi" w:cstheme="majorHAnsi"/>
          <w:b w:val="0"/>
          <w:sz w:val="20"/>
          <w:szCs w:val="22"/>
        </w:rPr>
      </w:pPr>
      <w:bookmarkStart w:id="0" w:name="_Toc143586611"/>
      <w:r w:rsidRPr="00D56177">
        <w:rPr>
          <w:rFonts w:asciiTheme="majorHAnsi" w:hAnsiTheme="majorHAnsi" w:cstheme="majorHAnsi"/>
          <w:b w:val="0"/>
          <w:sz w:val="20"/>
          <w:szCs w:val="22"/>
        </w:rPr>
        <w:t>POSITION DESCRIPTION</w:t>
      </w:r>
    </w:p>
    <w:p w:rsidR="004B5D5B" w:rsidRPr="00D56177" w:rsidRDefault="00D52833" w:rsidP="0017272D">
      <w:pPr>
        <w:pStyle w:val="Heading1"/>
        <w:spacing w:before="120"/>
        <w:rPr>
          <w:rFonts w:asciiTheme="majorHAnsi" w:hAnsiTheme="majorHAnsi" w:cstheme="majorHAnsi"/>
          <w:szCs w:val="26"/>
        </w:rPr>
      </w:pPr>
      <w:r>
        <w:rPr>
          <w:rFonts w:asciiTheme="majorHAnsi" w:hAnsiTheme="majorHAnsi" w:cstheme="majorHAnsi"/>
          <w:szCs w:val="26"/>
        </w:rPr>
        <w:t>Assistant secretary for special education and rehabilitative services, Department of Education</w:t>
      </w:r>
    </w:p>
    <w:p w:rsidR="00661AE5" w:rsidRPr="00D56177" w:rsidRDefault="00661AE5" w:rsidP="00661AE5">
      <w:pPr>
        <w:rPr>
          <w:rFonts w:asciiTheme="majorHAnsi" w:hAnsiTheme="majorHAnsi" w:cstheme="majorHAnsi"/>
        </w:rPr>
      </w:pPr>
    </w:p>
    <w:tbl>
      <w:tblPr>
        <w:tblStyle w:val="TableGrid"/>
        <w:tblW w:w="0" w:type="auto"/>
        <w:tblInd w:w="108" w:type="dxa"/>
        <w:tblCellMar>
          <w:top w:w="58" w:type="dxa"/>
          <w:left w:w="115" w:type="dxa"/>
          <w:bottom w:w="58" w:type="dxa"/>
          <w:right w:w="115" w:type="dxa"/>
        </w:tblCellMar>
        <w:tblLook w:val="04A0" w:firstRow="1" w:lastRow="0" w:firstColumn="1" w:lastColumn="0" w:noHBand="0" w:noVBand="1"/>
      </w:tblPr>
      <w:tblGrid>
        <w:gridCol w:w="2671"/>
        <w:gridCol w:w="6791"/>
      </w:tblGrid>
      <w:tr w:rsidR="00B64A22" w:rsidRPr="00D56177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3055" w:themeFill="text1"/>
          </w:tcPr>
          <w:p w:rsidR="00B64A22" w:rsidRPr="00D56177" w:rsidRDefault="00B64A22" w:rsidP="00B64A22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D56177">
              <w:rPr>
                <w:rFonts w:asciiTheme="majorHAnsi" w:hAnsiTheme="majorHAnsi" w:cstheme="majorHAnsi"/>
                <w:b/>
              </w:rPr>
              <w:t>OVERVIEW</w:t>
            </w:r>
          </w:p>
        </w:tc>
      </w:tr>
      <w:tr w:rsidR="00B92A39" w:rsidRPr="00D56177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B92A39" w:rsidRPr="00D56177" w:rsidRDefault="000E0157" w:rsidP="004E1C64">
            <w:pPr>
              <w:rPr>
                <w:rFonts w:asciiTheme="majorHAnsi" w:hAnsiTheme="majorHAnsi" w:cstheme="majorHAnsi"/>
              </w:rPr>
            </w:pPr>
            <w:r w:rsidRPr="00D56177">
              <w:rPr>
                <w:rFonts w:asciiTheme="majorHAnsi" w:hAnsiTheme="majorHAnsi" w:cstheme="majorHAnsi"/>
              </w:rPr>
              <w:t xml:space="preserve">Senate </w:t>
            </w:r>
            <w:r w:rsidR="00B92A39" w:rsidRPr="00D56177">
              <w:rPr>
                <w:rFonts w:asciiTheme="majorHAnsi" w:hAnsiTheme="majorHAnsi" w:cstheme="majorHAnsi"/>
              </w:rPr>
              <w:t>Committee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7F97" w:rsidRPr="00D56177" w:rsidRDefault="00D52833" w:rsidP="002C5878">
            <w:pPr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>Health, Education, Labor</w:t>
            </w:r>
            <w:r w:rsidR="002C5878">
              <w:rPr>
                <w:rFonts w:asciiTheme="majorHAnsi" w:hAnsiTheme="majorHAnsi" w:cstheme="majorHAnsi"/>
                <w:bCs/>
              </w:rPr>
              <w:t xml:space="preserve"> </w:t>
            </w:r>
            <w:r>
              <w:rPr>
                <w:rFonts w:asciiTheme="majorHAnsi" w:hAnsiTheme="majorHAnsi" w:cstheme="majorHAnsi"/>
                <w:bCs/>
              </w:rPr>
              <w:t>and Pensions</w:t>
            </w:r>
          </w:p>
        </w:tc>
      </w:tr>
      <w:tr w:rsidR="00661AE5" w:rsidRPr="00D56177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D56177" w:rsidRDefault="003910F3" w:rsidP="004E1C64">
            <w:pPr>
              <w:rPr>
                <w:rFonts w:asciiTheme="majorHAnsi" w:hAnsiTheme="majorHAnsi" w:cstheme="majorHAnsi"/>
              </w:rPr>
            </w:pPr>
            <w:r w:rsidRPr="00D56177">
              <w:rPr>
                <w:rFonts w:asciiTheme="majorHAnsi" w:hAnsiTheme="majorHAnsi" w:cstheme="majorHAnsi"/>
              </w:rPr>
              <w:t>Agency Mission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193E" w:rsidRPr="00D56177" w:rsidRDefault="00D52833" w:rsidP="00D33A2A">
            <w:pPr>
              <w:rPr>
                <w:rFonts w:asciiTheme="majorHAnsi" w:hAnsiTheme="majorHAnsi" w:cstheme="majorHAnsi"/>
              </w:rPr>
            </w:pPr>
            <w:r w:rsidRPr="00960BDA">
              <w:rPr>
                <w:rFonts w:asciiTheme="majorHAnsi" w:hAnsiTheme="majorHAnsi" w:cstheme="majorHAnsi"/>
                <w:bCs/>
              </w:rPr>
              <w:t>To promote student achievement and preparation for global competitiveness by fostering educational excel</w:t>
            </w:r>
            <w:r w:rsidR="002C5878">
              <w:rPr>
                <w:rFonts w:asciiTheme="majorHAnsi" w:hAnsiTheme="majorHAnsi" w:cstheme="majorHAnsi"/>
                <w:bCs/>
              </w:rPr>
              <w:t>lence and ensuring equal access</w:t>
            </w:r>
          </w:p>
        </w:tc>
      </w:tr>
      <w:tr w:rsidR="00661AE5" w:rsidRPr="00D56177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D56177" w:rsidRDefault="00661AE5" w:rsidP="004E1C64">
            <w:pPr>
              <w:rPr>
                <w:rFonts w:asciiTheme="majorHAnsi" w:hAnsiTheme="majorHAnsi" w:cstheme="majorHAnsi"/>
              </w:rPr>
            </w:pPr>
            <w:r w:rsidRPr="00D56177">
              <w:rPr>
                <w:rFonts w:asciiTheme="majorHAnsi" w:hAnsiTheme="majorHAnsi" w:cstheme="majorHAnsi"/>
              </w:rPr>
              <w:t>Position Overview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1AE5" w:rsidRPr="00D56177" w:rsidRDefault="00BD0BF7" w:rsidP="006C6440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  <w:bCs/>
              </w:rPr>
              <w:t>The assistant secretary for special education and rehabilitative services advises the secretary on policies related to children</w:t>
            </w:r>
            <w:r w:rsidR="00816286">
              <w:rPr>
                <w:rFonts w:asciiTheme="majorHAnsi" w:hAnsiTheme="majorHAnsi" w:cstheme="majorHAnsi"/>
                <w:bCs/>
              </w:rPr>
              <w:t xml:space="preserve">, </w:t>
            </w:r>
            <w:r>
              <w:rPr>
                <w:rFonts w:asciiTheme="majorHAnsi" w:hAnsiTheme="majorHAnsi" w:cstheme="majorHAnsi"/>
                <w:bCs/>
              </w:rPr>
              <w:t>youth</w:t>
            </w:r>
            <w:r w:rsidR="00816286">
              <w:rPr>
                <w:rFonts w:asciiTheme="majorHAnsi" w:hAnsiTheme="majorHAnsi" w:cstheme="majorHAnsi"/>
                <w:bCs/>
              </w:rPr>
              <w:t xml:space="preserve"> and adults</w:t>
            </w:r>
            <w:r>
              <w:rPr>
                <w:rFonts w:asciiTheme="majorHAnsi" w:hAnsiTheme="majorHAnsi" w:cstheme="majorHAnsi"/>
                <w:bCs/>
              </w:rPr>
              <w:t xml:space="preserve"> with disabilities</w:t>
            </w:r>
            <w:r w:rsidR="005A1B30">
              <w:rPr>
                <w:rFonts w:asciiTheme="majorHAnsi" w:hAnsiTheme="majorHAnsi" w:cstheme="majorHAnsi"/>
                <w:bCs/>
              </w:rPr>
              <w:t>,</w:t>
            </w:r>
            <w:r>
              <w:rPr>
                <w:rFonts w:asciiTheme="majorHAnsi" w:hAnsiTheme="majorHAnsi" w:cstheme="majorHAnsi"/>
                <w:bCs/>
              </w:rPr>
              <w:t xml:space="preserve"> and works to </w:t>
            </w:r>
            <w:r w:rsidR="00816286">
              <w:rPr>
                <w:rFonts w:asciiTheme="majorHAnsi" w:hAnsiTheme="majorHAnsi" w:cstheme="majorHAnsi"/>
                <w:bCs/>
              </w:rPr>
              <w:t xml:space="preserve">improve outcomes for </w:t>
            </w:r>
            <w:r w:rsidR="006C6440">
              <w:rPr>
                <w:rFonts w:asciiTheme="majorHAnsi" w:hAnsiTheme="majorHAnsi" w:cstheme="majorHAnsi"/>
                <w:bCs/>
              </w:rPr>
              <w:t xml:space="preserve">these </w:t>
            </w:r>
            <w:r w:rsidR="00816286">
              <w:rPr>
                <w:rFonts w:asciiTheme="majorHAnsi" w:hAnsiTheme="majorHAnsi" w:cstheme="majorHAnsi"/>
                <w:bCs/>
              </w:rPr>
              <w:t xml:space="preserve">individuals through the programs and </w:t>
            </w:r>
            <w:r>
              <w:rPr>
                <w:rFonts w:asciiTheme="majorHAnsi" w:hAnsiTheme="majorHAnsi" w:cstheme="majorHAnsi"/>
                <w:bCs/>
              </w:rPr>
              <w:t xml:space="preserve">efforts of the </w:t>
            </w:r>
            <w:r w:rsidR="002C5878">
              <w:rPr>
                <w:rFonts w:asciiTheme="majorHAnsi" w:hAnsiTheme="majorHAnsi" w:cstheme="majorHAnsi"/>
                <w:bCs/>
              </w:rPr>
              <w:t xml:space="preserve">Office </w:t>
            </w:r>
            <w:r>
              <w:rPr>
                <w:rFonts w:asciiTheme="majorHAnsi" w:hAnsiTheme="majorHAnsi" w:cstheme="majorHAnsi"/>
                <w:bCs/>
              </w:rPr>
              <w:t xml:space="preserve">of </w:t>
            </w:r>
            <w:r w:rsidR="002C5878">
              <w:rPr>
                <w:rFonts w:asciiTheme="majorHAnsi" w:hAnsiTheme="majorHAnsi" w:cstheme="majorHAnsi"/>
                <w:bCs/>
              </w:rPr>
              <w:t>Special Education</w:t>
            </w:r>
            <w:r>
              <w:rPr>
                <w:rFonts w:asciiTheme="majorHAnsi" w:hAnsiTheme="majorHAnsi" w:cstheme="majorHAnsi"/>
                <w:bCs/>
              </w:rPr>
              <w:t xml:space="preserve"> </w:t>
            </w:r>
            <w:r w:rsidR="00816286">
              <w:rPr>
                <w:rFonts w:asciiTheme="majorHAnsi" w:hAnsiTheme="majorHAnsi" w:cstheme="majorHAnsi"/>
                <w:bCs/>
              </w:rPr>
              <w:t>P</w:t>
            </w:r>
            <w:r>
              <w:rPr>
                <w:rFonts w:asciiTheme="majorHAnsi" w:hAnsiTheme="majorHAnsi" w:cstheme="majorHAnsi"/>
                <w:bCs/>
              </w:rPr>
              <w:t xml:space="preserve">rograms and the </w:t>
            </w:r>
            <w:r w:rsidR="002C5878">
              <w:rPr>
                <w:rFonts w:asciiTheme="majorHAnsi" w:hAnsiTheme="majorHAnsi" w:cstheme="majorHAnsi"/>
                <w:bCs/>
              </w:rPr>
              <w:t>Rehabilitative Services Administration.</w:t>
            </w:r>
          </w:p>
        </w:tc>
      </w:tr>
      <w:tr w:rsidR="00661AE5" w:rsidRPr="00D56177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8A05DD" w:rsidRPr="00D56177" w:rsidRDefault="00661AE5" w:rsidP="00962B37">
            <w:pPr>
              <w:rPr>
                <w:rFonts w:asciiTheme="majorHAnsi" w:hAnsiTheme="majorHAnsi" w:cstheme="majorHAnsi"/>
                <w:i/>
              </w:rPr>
            </w:pPr>
            <w:r w:rsidRPr="00D56177">
              <w:rPr>
                <w:rFonts w:asciiTheme="majorHAnsi" w:hAnsiTheme="majorHAnsi" w:cstheme="majorHAnsi"/>
              </w:rPr>
              <w:t>Compensation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1AE5" w:rsidRPr="00D56177" w:rsidRDefault="00BD260E" w:rsidP="004536BC">
            <w:pPr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>Level IV $</w:t>
            </w:r>
            <w:r w:rsidR="004536BC">
              <w:rPr>
                <w:rFonts w:asciiTheme="majorHAnsi" w:hAnsiTheme="majorHAnsi" w:cstheme="majorHAnsi"/>
                <w:bCs/>
              </w:rPr>
              <w:t>155,500</w:t>
            </w:r>
            <w:r w:rsidR="00220D75">
              <w:rPr>
                <w:rFonts w:asciiTheme="majorHAnsi" w:hAnsiTheme="majorHAnsi" w:cstheme="majorHAnsi"/>
                <w:bCs/>
              </w:rPr>
              <w:t xml:space="preserve"> (5 U.S.C. § 5315)</w:t>
            </w:r>
            <w:r>
              <w:rPr>
                <w:rStyle w:val="EndnoteReference"/>
                <w:rFonts w:asciiTheme="majorHAnsi" w:hAnsiTheme="majorHAnsi" w:cstheme="majorHAnsi"/>
                <w:bCs/>
              </w:rPr>
              <w:endnoteReference w:id="1"/>
            </w:r>
          </w:p>
        </w:tc>
      </w:tr>
      <w:tr w:rsidR="00661AE5" w:rsidRPr="00D56177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D56177" w:rsidRDefault="00661AE5" w:rsidP="004E1C64">
            <w:pPr>
              <w:rPr>
                <w:rFonts w:asciiTheme="majorHAnsi" w:hAnsiTheme="majorHAnsi" w:cstheme="majorHAnsi"/>
              </w:rPr>
            </w:pPr>
            <w:r w:rsidRPr="00D56177">
              <w:rPr>
                <w:rFonts w:asciiTheme="majorHAnsi" w:hAnsiTheme="majorHAnsi" w:cstheme="majorHAnsi"/>
              </w:rPr>
              <w:t>Position Reports to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3A2A" w:rsidRPr="00D56177" w:rsidRDefault="00C651FF" w:rsidP="00D276D6">
            <w:pPr>
              <w:rPr>
                <w:rFonts w:asciiTheme="majorHAnsi" w:hAnsiTheme="majorHAnsi" w:cstheme="majorHAnsi"/>
              </w:rPr>
            </w:pPr>
            <w:r w:rsidRPr="00C651FF">
              <w:rPr>
                <w:rFonts w:asciiTheme="majorHAnsi" w:hAnsiTheme="majorHAnsi" w:cstheme="majorHAnsi"/>
              </w:rPr>
              <w:t>Secretary of Education</w:t>
            </w:r>
          </w:p>
        </w:tc>
      </w:tr>
      <w:tr w:rsidR="00661AE5" w:rsidRPr="00D56177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3055" w:themeFill="text1"/>
          </w:tcPr>
          <w:p w:rsidR="00661AE5" w:rsidRPr="00D56177" w:rsidRDefault="00661AE5" w:rsidP="00B64A22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D56177">
              <w:rPr>
                <w:rFonts w:asciiTheme="majorHAnsi" w:hAnsiTheme="majorHAnsi" w:cstheme="majorHAnsi"/>
                <w:b/>
              </w:rPr>
              <w:t>RESPONSIBILITIES</w:t>
            </w:r>
          </w:p>
        </w:tc>
      </w:tr>
      <w:tr w:rsidR="00F035CB" w:rsidRPr="00D56177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D56177" w:rsidRDefault="00661AE5" w:rsidP="004E1C64">
            <w:pPr>
              <w:rPr>
                <w:rFonts w:asciiTheme="majorHAnsi" w:hAnsiTheme="majorHAnsi" w:cstheme="majorHAnsi"/>
              </w:rPr>
            </w:pPr>
            <w:r w:rsidRPr="00D56177">
              <w:rPr>
                <w:rFonts w:asciiTheme="majorHAnsi" w:hAnsiTheme="majorHAnsi" w:cstheme="majorHAnsi"/>
              </w:rPr>
              <w:t>Management Scope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5CB" w:rsidRPr="002C5878" w:rsidRDefault="009F06B4" w:rsidP="00F52780">
            <w:pPr>
              <w:rPr>
                <w:rFonts w:asciiTheme="majorHAnsi" w:hAnsiTheme="majorHAnsi" w:cstheme="majorHAnsi"/>
                <w:bCs/>
              </w:rPr>
            </w:pPr>
            <w:r w:rsidRPr="002C5878">
              <w:rPr>
                <w:rFonts w:asciiTheme="majorHAnsi" w:hAnsiTheme="majorHAnsi" w:cstheme="majorHAnsi"/>
                <w:bCs/>
              </w:rPr>
              <w:t>The Office of Special Education and Rehabilitative Services (OSERS) supports programs that serve millions of children, youth and adults with disabilities.</w:t>
            </w:r>
            <w:r w:rsidR="002C5878">
              <w:rPr>
                <w:rFonts w:asciiTheme="majorHAnsi" w:hAnsiTheme="majorHAnsi" w:cstheme="majorHAnsi"/>
                <w:bCs/>
              </w:rPr>
              <w:t xml:space="preserve"> </w:t>
            </w:r>
            <w:r w:rsidR="00F52780" w:rsidRPr="005A1B30">
              <w:rPr>
                <w:rFonts w:asciiTheme="majorHAnsi" w:hAnsiTheme="majorHAnsi" w:cstheme="majorHAnsi"/>
                <w:bCs/>
              </w:rPr>
              <w:t xml:space="preserve">In fiscal 2016, OSERS had a </w:t>
            </w:r>
            <w:r w:rsidR="00530A20" w:rsidRPr="005A1B30">
              <w:rPr>
                <w:rFonts w:asciiTheme="majorHAnsi" w:hAnsiTheme="majorHAnsi" w:cstheme="majorHAnsi"/>
                <w:bCs/>
              </w:rPr>
              <w:t xml:space="preserve">total budget </w:t>
            </w:r>
            <w:r w:rsidR="00F52780" w:rsidRPr="005A1B30">
              <w:rPr>
                <w:rFonts w:asciiTheme="majorHAnsi" w:hAnsiTheme="majorHAnsi" w:cstheme="majorHAnsi"/>
                <w:bCs/>
              </w:rPr>
              <w:t>of</w:t>
            </w:r>
            <w:r w:rsidR="00530A20" w:rsidRPr="005A1B30">
              <w:rPr>
                <w:rFonts w:asciiTheme="majorHAnsi" w:hAnsiTheme="majorHAnsi" w:cstheme="majorHAnsi"/>
                <w:bCs/>
              </w:rPr>
              <w:t xml:space="preserve"> </w:t>
            </w:r>
            <w:r w:rsidR="00946223" w:rsidRPr="005A1B30">
              <w:rPr>
                <w:rFonts w:asciiTheme="majorHAnsi" w:hAnsiTheme="majorHAnsi" w:cstheme="majorHAnsi"/>
                <w:bCs/>
              </w:rPr>
              <w:t>$12.8 billion</w:t>
            </w:r>
            <w:r w:rsidR="00F52780">
              <w:rPr>
                <w:rFonts w:asciiTheme="majorHAnsi" w:hAnsiTheme="majorHAnsi" w:cstheme="majorHAnsi"/>
                <w:bCs/>
              </w:rPr>
              <w:t xml:space="preserve"> and 204 </w:t>
            </w:r>
            <w:proofErr w:type="spellStart"/>
            <w:r w:rsidR="00F52780">
              <w:rPr>
                <w:rFonts w:asciiTheme="majorHAnsi" w:hAnsiTheme="majorHAnsi" w:cstheme="majorHAnsi"/>
                <w:bCs/>
              </w:rPr>
              <w:t>nonseasonal</w:t>
            </w:r>
            <w:proofErr w:type="spellEnd"/>
            <w:r w:rsidR="00F52780">
              <w:rPr>
                <w:rFonts w:asciiTheme="majorHAnsi" w:hAnsiTheme="majorHAnsi" w:cstheme="majorHAnsi"/>
                <w:bCs/>
              </w:rPr>
              <w:t xml:space="preserve"> full-time permanent employees.</w:t>
            </w:r>
            <w:r w:rsidR="00F035CB">
              <w:rPr>
                <w:rStyle w:val="EndnoteReference"/>
                <w:rFonts w:asciiTheme="majorHAnsi" w:hAnsiTheme="majorHAnsi" w:cstheme="majorHAnsi"/>
                <w:bCs/>
              </w:rPr>
              <w:endnoteReference w:id="2"/>
            </w:r>
          </w:p>
        </w:tc>
      </w:tr>
      <w:tr w:rsidR="00F035CB" w:rsidRPr="00D56177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F035CB" w:rsidRPr="00D56177" w:rsidRDefault="00F035CB" w:rsidP="004E1C64">
            <w:pPr>
              <w:rPr>
                <w:rFonts w:asciiTheme="majorHAnsi" w:hAnsiTheme="majorHAnsi" w:cstheme="majorHAnsi"/>
              </w:rPr>
            </w:pPr>
            <w:r w:rsidRPr="00D56177">
              <w:rPr>
                <w:rFonts w:asciiTheme="majorHAnsi" w:hAnsiTheme="majorHAnsi" w:cstheme="majorHAnsi"/>
              </w:rPr>
              <w:t>Primary Responsibilities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5CB" w:rsidRPr="00530A20" w:rsidRDefault="00CA1E3F" w:rsidP="00CA1E3F">
            <w:pPr>
              <w:pStyle w:val="ListParagraph"/>
              <w:numPr>
                <w:ilvl w:val="0"/>
                <w:numId w:val="38"/>
              </w:num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Serves as the principal adviso</w:t>
            </w:r>
            <w:r w:rsidR="00F035CB" w:rsidRPr="00530A20">
              <w:rPr>
                <w:rFonts w:asciiTheme="majorHAnsi" w:hAnsiTheme="majorHAnsi" w:cstheme="majorHAnsi"/>
              </w:rPr>
              <w:t xml:space="preserve">r to </w:t>
            </w:r>
            <w:r>
              <w:rPr>
                <w:rFonts w:asciiTheme="majorHAnsi" w:hAnsiTheme="majorHAnsi" w:cstheme="majorHAnsi"/>
              </w:rPr>
              <w:t>the secretary of education on</w:t>
            </w:r>
            <w:r w:rsidR="00816286">
              <w:rPr>
                <w:rFonts w:asciiTheme="majorHAnsi" w:hAnsiTheme="majorHAnsi" w:cstheme="majorHAnsi"/>
              </w:rPr>
              <w:t xml:space="preserve"> the education and employment of individuals with disabilities</w:t>
            </w:r>
            <w:r>
              <w:rPr>
                <w:rStyle w:val="EndnoteReference"/>
                <w:rFonts w:asciiTheme="majorHAnsi" w:hAnsiTheme="majorHAnsi" w:cstheme="majorHAnsi"/>
              </w:rPr>
              <w:endnoteReference w:id="3"/>
            </w:r>
          </w:p>
          <w:p w:rsidR="00F035CB" w:rsidRPr="00530A20" w:rsidRDefault="00F035CB" w:rsidP="009320AA">
            <w:pPr>
              <w:pStyle w:val="ListParagraph"/>
              <w:numPr>
                <w:ilvl w:val="0"/>
                <w:numId w:val="37"/>
              </w:num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P</w:t>
            </w:r>
            <w:r w:rsidRPr="00530A20">
              <w:rPr>
                <w:rFonts w:asciiTheme="majorHAnsi" w:hAnsiTheme="majorHAnsi" w:cstheme="majorHAnsi"/>
              </w:rPr>
              <w:t>rovides overall direction, coordination and leadership to the Office of the Assistant Secretary, Office of Special Education Programs and the Rehabilitative Services Administration</w:t>
            </w:r>
            <w:r>
              <w:rPr>
                <w:rStyle w:val="EndnoteReference"/>
                <w:rFonts w:asciiTheme="majorHAnsi" w:hAnsiTheme="majorHAnsi" w:cstheme="majorHAnsi"/>
              </w:rPr>
              <w:endnoteReference w:id="4"/>
            </w:r>
          </w:p>
        </w:tc>
      </w:tr>
      <w:tr w:rsidR="00F035CB" w:rsidRPr="00D56177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F035CB" w:rsidRPr="00D56177" w:rsidRDefault="00F035CB" w:rsidP="004E1C64">
            <w:pPr>
              <w:rPr>
                <w:rFonts w:asciiTheme="majorHAnsi" w:hAnsiTheme="majorHAnsi" w:cstheme="majorHAnsi"/>
              </w:rPr>
            </w:pPr>
            <w:r w:rsidRPr="00D56177">
              <w:rPr>
                <w:rFonts w:asciiTheme="majorHAnsi" w:hAnsiTheme="majorHAnsi" w:cstheme="majorHAnsi"/>
              </w:rPr>
              <w:t>Strategic Goals and Priorities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5CB" w:rsidRPr="00D56177" w:rsidRDefault="00F035CB" w:rsidP="0039752D">
            <w:pPr>
              <w:ind w:left="72"/>
              <w:jc w:val="center"/>
              <w:rPr>
                <w:rFonts w:asciiTheme="majorHAnsi" w:hAnsiTheme="majorHAnsi" w:cstheme="majorHAnsi"/>
              </w:rPr>
            </w:pPr>
          </w:p>
          <w:p w:rsidR="00F035CB" w:rsidRPr="00D56177" w:rsidRDefault="00F035CB" w:rsidP="0039752D">
            <w:pPr>
              <w:ind w:left="72"/>
              <w:jc w:val="center"/>
              <w:rPr>
                <w:rFonts w:asciiTheme="majorHAnsi" w:hAnsiTheme="majorHAnsi" w:cstheme="majorHAnsi"/>
              </w:rPr>
            </w:pPr>
          </w:p>
          <w:p w:rsidR="00F035CB" w:rsidRPr="00D56177" w:rsidRDefault="00F035CB" w:rsidP="0039752D">
            <w:pPr>
              <w:ind w:left="72"/>
              <w:jc w:val="center"/>
              <w:rPr>
                <w:rFonts w:asciiTheme="majorHAnsi" w:hAnsiTheme="majorHAnsi" w:cstheme="majorHAnsi"/>
              </w:rPr>
            </w:pPr>
            <w:r w:rsidRPr="00D56177">
              <w:rPr>
                <w:rFonts w:asciiTheme="majorHAnsi" w:hAnsiTheme="majorHAnsi" w:cstheme="majorHAnsi"/>
              </w:rPr>
              <w:t>[</w:t>
            </w:r>
            <w:r>
              <w:rPr>
                <w:rFonts w:asciiTheme="majorHAnsi" w:hAnsiTheme="majorHAnsi" w:cstheme="majorHAnsi"/>
              </w:rPr>
              <w:t>Depends on the policy priorities of the administration</w:t>
            </w:r>
            <w:r w:rsidRPr="00D56177">
              <w:rPr>
                <w:rFonts w:asciiTheme="majorHAnsi" w:hAnsiTheme="majorHAnsi" w:cstheme="majorHAnsi"/>
              </w:rPr>
              <w:t>]</w:t>
            </w:r>
          </w:p>
          <w:p w:rsidR="00F035CB" w:rsidRPr="00D56177" w:rsidRDefault="00F035CB" w:rsidP="0039752D">
            <w:pPr>
              <w:ind w:left="72"/>
              <w:jc w:val="center"/>
              <w:rPr>
                <w:rFonts w:asciiTheme="majorHAnsi" w:hAnsiTheme="majorHAnsi" w:cstheme="majorHAnsi"/>
              </w:rPr>
            </w:pPr>
          </w:p>
          <w:p w:rsidR="00F035CB" w:rsidRPr="00D56177" w:rsidRDefault="00F035CB" w:rsidP="0039752D">
            <w:pPr>
              <w:ind w:left="72"/>
              <w:jc w:val="center"/>
              <w:rPr>
                <w:rFonts w:asciiTheme="majorHAnsi" w:hAnsiTheme="majorHAnsi" w:cstheme="majorHAnsi"/>
              </w:rPr>
            </w:pPr>
          </w:p>
        </w:tc>
      </w:tr>
      <w:tr w:rsidR="00F035CB" w:rsidRPr="00D56177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3055" w:themeFill="text1"/>
          </w:tcPr>
          <w:p w:rsidR="00F035CB" w:rsidRPr="00D56177" w:rsidRDefault="00F035CB" w:rsidP="00B64A22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D56177">
              <w:rPr>
                <w:rFonts w:asciiTheme="majorHAnsi" w:hAnsiTheme="majorHAnsi" w:cstheme="majorHAnsi"/>
                <w:b/>
              </w:rPr>
              <w:t>REQUIREMENTS AND COMPETENCIES</w:t>
            </w:r>
          </w:p>
        </w:tc>
      </w:tr>
      <w:tr w:rsidR="00F035CB" w:rsidRPr="00D56177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F035CB" w:rsidRPr="00D56177" w:rsidRDefault="00F035CB" w:rsidP="004E1C64">
            <w:pPr>
              <w:rPr>
                <w:rFonts w:asciiTheme="majorHAnsi" w:hAnsiTheme="majorHAnsi" w:cstheme="majorHAnsi"/>
              </w:rPr>
            </w:pPr>
            <w:r w:rsidRPr="00D56177">
              <w:rPr>
                <w:rFonts w:asciiTheme="majorHAnsi" w:hAnsiTheme="majorHAnsi" w:cstheme="majorHAnsi"/>
              </w:rPr>
              <w:t>Requirements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1B30" w:rsidRPr="005A1B30" w:rsidRDefault="005A1B30" w:rsidP="005A1B30">
            <w:pPr>
              <w:pStyle w:val="ListParagraph"/>
              <w:numPr>
                <w:ilvl w:val="0"/>
                <w:numId w:val="37"/>
              </w:numPr>
              <w:ind w:left="432"/>
              <w:rPr>
                <w:rFonts w:asciiTheme="majorHAnsi" w:hAnsiTheme="majorHAnsi" w:cstheme="majorHAnsi"/>
                <w:bCs/>
              </w:rPr>
            </w:pPr>
            <w:r w:rsidRPr="005A1B30">
              <w:rPr>
                <w:rFonts w:asciiTheme="majorHAnsi" w:hAnsiTheme="majorHAnsi" w:cstheme="majorHAnsi"/>
                <w:bCs/>
              </w:rPr>
              <w:t>Subject</w:t>
            </w:r>
            <w:r w:rsidR="006C6440">
              <w:rPr>
                <w:rFonts w:asciiTheme="majorHAnsi" w:hAnsiTheme="majorHAnsi" w:cstheme="majorHAnsi"/>
                <w:bCs/>
              </w:rPr>
              <w:t xml:space="preserve"> </w:t>
            </w:r>
            <w:r w:rsidRPr="005A1B30">
              <w:rPr>
                <w:rFonts w:asciiTheme="majorHAnsi" w:hAnsiTheme="majorHAnsi" w:cstheme="majorHAnsi"/>
                <w:bCs/>
              </w:rPr>
              <w:t>matter expertise</w:t>
            </w:r>
          </w:p>
          <w:p w:rsidR="005A1B30" w:rsidRPr="005A1B30" w:rsidRDefault="005A1B30" w:rsidP="005A1B30">
            <w:pPr>
              <w:pStyle w:val="ListParagraph"/>
              <w:numPr>
                <w:ilvl w:val="0"/>
                <w:numId w:val="37"/>
              </w:numPr>
              <w:ind w:left="432"/>
              <w:rPr>
                <w:rFonts w:asciiTheme="majorHAnsi" w:hAnsiTheme="majorHAnsi" w:cstheme="majorHAnsi"/>
                <w:bCs/>
              </w:rPr>
            </w:pPr>
            <w:r w:rsidRPr="005A1B30">
              <w:rPr>
                <w:rFonts w:asciiTheme="majorHAnsi" w:hAnsiTheme="majorHAnsi" w:cstheme="majorHAnsi"/>
                <w:bCs/>
              </w:rPr>
              <w:t>Prior agency experience</w:t>
            </w:r>
          </w:p>
          <w:p w:rsidR="005A1B30" w:rsidRPr="005A1B30" w:rsidRDefault="005A1B30" w:rsidP="005A1B30">
            <w:pPr>
              <w:pStyle w:val="ListParagraph"/>
              <w:numPr>
                <w:ilvl w:val="0"/>
                <w:numId w:val="37"/>
              </w:numPr>
              <w:ind w:left="432"/>
              <w:rPr>
                <w:rFonts w:asciiTheme="majorHAnsi" w:hAnsiTheme="majorHAnsi" w:cstheme="majorHAnsi"/>
                <w:bCs/>
              </w:rPr>
            </w:pPr>
            <w:r w:rsidRPr="005A1B30">
              <w:rPr>
                <w:rFonts w:asciiTheme="majorHAnsi" w:hAnsiTheme="majorHAnsi" w:cstheme="majorHAnsi"/>
                <w:bCs/>
              </w:rPr>
              <w:t>Extensive management experience</w:t>
            </w:r>
          </w:p>
          <w:p w:rsidR="005A1B30" w:rsidRPr="005A1B30" w:rsidRDefault="005A1B30">
            <w:pPr>
              <w:pStyle w:val="ListParagraph"/>
              <w:numPr>
                <w:ilvl w:val="0"/>
                <w:numId w:val="37"/>
              </w:numPr>
              <w:ind w:left="432"/>
              <w:rPr>
                <w:rFonts w:asciiTheme="majorHAnsi" w:hAnsiTheme="majorHAnsi" w:cstheme="majorHAnsi"/>
                <w:bCs/>
              </w:rPr>
            </w:pPr>
            <w:r w:rsidRPr="005A1B30">
              <w:rPr>
                <w:rFonts w:asciiTheme="majorHAnsi" w:hAnsiTheme="majorHAnsi" w:cstheme="majorHAnsi"/>
                <w:bCs/>
              </w:rPr>
              <w:t xml:space="preserve">Strong relationships </w:t>
            </w:r>
            <w:r w:rsidR="006C6440">
              <w:rPr>
                <w:rFonts w:asciiTheme="majorHAnsi" w:hAnsiTheme="majorHAnsi" w:cstheme="majorHAnsi"/>
                <w:bCs/>
              </w:rPr>
              <w:t xml:space="preserve">with </w:t>
            </w:r>
            <w:r w:rsidR="006C6440" w:rsidRPr="005A1B30">
              <w:rPr>
                <w:rFonts w:asciiTheme="majorHAnsi" w:hAnsiTheme="majorHAnsi" w:cstheme="majorHAnsi"/>
                <w:bCs/>
              </w:rPr>
              <w:t xml:space="preserve">relevant stakeholders </w:t>
            </w:r>
            <w:r w:rsidRPr="005A1B30">
              <w:rPr>
                <w:rFonts w:asciiTheme="majorHAnsi" w:hAnsiTheme="majorHAnsi" w:cstheme="majorHAnsi"/>
                <w:bCs/>
              </w:rPr>
              <w:t xml:space="preserve">or ability to form </w:t>
            </w:r>
            <w:r w:rsidR="006C6440">
              <w:rPr>
                <w:rFonts w:asciiTheme="majorHAnsi" w:hAnsiTheme="majorHAnsi" w:cstheme="majorHAnsi"/>
                <w:bCs/>
              </w:rPr>
              <w:t>them</w:t>
            </w:r>
          </w:p>
        </w:tc>
      </w:tr>
      <w:tr w:rsidR="00F035CB" w:rsidRPr="00D56177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F035CB" w:rsidRPr="00D56177" w:rsidRDefault="00F035CB" w:rsidP="004E1C64">
            <w:pPr>
              <w:rPr>
                <w:rFonts w:asciiTheme="majorHAnsi" w:hAnsiTheme="majorHAnsi" w:cstheme="majorHAnsi"/>
              </w:rPr>
            </w:pPr>
            <w:r w:rsidRPr="00D56177">
              <w:rPr>
                <w:rFonts w:asciiTheme="majorHAnsi" w:hAnsiTheme="majorHAnsi" w:cstheme="majorHAnsi"/>
              </w:rPr>
              <w:t>Competencies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5CB" w:rsidRPr="005A1B30" w:rsidRDefault="005A1B30" w:rsidP="005A1B30">
            <w:pPr>
              <w:pStyle w:val="ListParagraph"/>
              <w:numPr>
                <w:ilvl w:val="0"/>
                <w:numId w:val="42"/>
              </w:numPr>
              <w:ind w:left="432"/>
              <w:rPr>
                <w:rFonts w:asciiTheme="majorHAnsi" w:hAnsiTheme="majorHAnsi" w:cstheme="majorHAnsi"/>
                <w:bCs/>
              </w:rPr>
            </w:pPr>
            <w:r w:rsidRPr="005A1B30">
              <w:rPr>
                <w:rFonts w:asciiTheme="majorHAnsi" w:hAnsiTheme="majorHAnsi" w:cstheme="majorHAnsi"/>
                <w:bCs/>
              </w:rPr>
              <w:t>Strong communication and interpersonal skills</w:t>
            </w:r>
          </w:p>
          <w:p w:rsidR="005A1B30" w:rsidRPr="005A1B30" w:rsidRDefault="005A1B30" w:rsidP="005A1B30">
            <w:pPr>
              <w:pStyle w:val="ListParagraph"/>
              <w:numPr>
                <w:ilvl w:val="0"/>
                <w:numId w:val="42"/>
              </w:numPr>
              <w:ind w:left="432"/>
              <w:rPr>
                <w:rFonts w:asciiTheme="majorHAnsi" w:hAnsiTheme="majorHAnsi" w:cstheme="majorHAnsi"/>
                <w:bCs/>
              </w:rPr>
            </w:pPr>
            <w:r w:rsidRPr="005A1B30">
              <w:rPr>
                <w:rFonts w:asciiTheme="majorHAnsi" w:hAnsiTheme="majorHAnsi" w:cstheme="majorHAnsi"/>
                <w:bCs/>
              </w:rPr>
              <w:lastRenderedPageBreak/>
              <w:t>Excellent leadership skills</w:t>
            </w:r>
          </w:p>
          <w:p w:rsidR="005A1B30" w:rsidRPr="005A1B30" w:rsidRDefault="005A1B30" w:rsidP="005A1B30">
            <w:pPr>
              <w:pStyle w:val="ListParagraph"/>
              <w:numPr>
                <w:ilvl w:val="0"/>
                <w:numId w:val="42"/>
              </w:numPr>
              <w:ind w:left="432"/>
              <w:rPr>
                <w:rFonts w:asciiTheme="majorHAnsi" w:hAnsiTheme="majorHAnsi" w:cstheme="majorHAnsi"/>
                <w:bCs/>
              </w:rPr>
            </w:pPr>
            <w:r w:rsidRPr="005A1B30">
              <w:rPr>
                <w:rFonts w:asciiTheme="majorHAnsi" w:hAnsiTheme="majorHAnsi" w:cstheme="majorHAnsi"/>
                <w:bCs/>
              </w:rPr>
              <w:t>Ability to work under high pressure and handle sensitive matters</w:t>
            </w:r>
          </w:p>
          <w:p w:rsidR="005A1B30" w:rsidRPr="005A1B30" w:rsidRDefault="005A1B30" w:rsidP="005A1B30">
            <w:pPr>
              <w:pStyle w:val="ListParagraph"/>
              <w:numPr>
                <w:ilvl w:val="0"/>
                <w:numId w:val="42"/>
              </w:numPr>
              <w:ind w:left="432"/>
              <w:rPr>
                <w:rFonts w:asciiTheme="majorHAnsi" w:hAnsiTheme="majorHAnsi" w:cstheme="majorHAnsi"/>
                <w:bCs/>
              </w:rPr>
            </w:pPr>
            <w:r w:rsidRPr="005A1B30">
              <w:rPr>
                <w:rFonts w:asciiTheme="majorHAnsi" w:hAnsiTheme="majorHAnsi" w:cstheme="majorHAnsi"/>
                <w:bCs/>
              </w:rPr>
              <w:t>Energy for frequent travel</w:t>
            </w:r>
          </w:p>
          <w:p w:rsidR="005A1B30" w:rsidRPr="005A1B30" w:rsidRDefault="005A1B30" w:rsidP="005A1B30">
            <w:pPr>
              <w:pStyle w:val="ListParagraph"/>
              <w:numPr>
                <w:ilvl w:val="0"/>
                <w:numId w:val="42"/>
              </w:numPr>
              <w:ind w:left="432"/>
              <w:rPr>
                <w:rFonts w:asciiTheme="majorHAnsi" w:hAnsiTheme="majorHAnsi" w:cstheme="majorHAnsi"/>
                <w:bCs/>
              </w:rPr>
            </w:pPr>
            <w:r w:rsidRPr="005A1B30">
              <w:rPr>
                <w:rFonts w:asciiTheme="majorHAnsi" w:hAnsiTheme="majorHAnsi" w:cstheme="majorHAnsi"/>
                <w:bCs/>
              </w:rPr>
              <w:t>Excellent negotiation skills</w:t>
            </w:r>
          </w:p>
          <w:p w:rsidR="005A1B30" w:rsidRPr="005A1B30" w:rsidRDefault="005A1B30" w:rsidP="005A1B30">
            <w:pPr>
              <w:pStyle w:val="ListParagraph"/>
              <w:numPr>
                <w:ilvl w:val="0"/>
                <w:numId w:val="42"/>
              </w:numPr>
              <w:ind w:left="432"/>
              <w:rPr>
                <w:rFonts w:asciiTheme="majorHAnsi" w:hAnsiTheme="majorHAnsi" w:cstheme="majorHAnsi"/>
                <w:bCs/>
              </w:rPr>
            </w:pPr>
            <w:r w:rsidRPr="005A1B30">
              <w:rPr>
                <w:rFonts w:asciiTheme="majorHAnsi" w:hAnsiTheme="majorHAnsi" w:cstheme="majorHAnsi"/>
                <w:bCs/>
              </w:rPr>
              <w:t>Ability to work in a matrix environment</w:t>
            </w:r>
          </w:p>
          <w:p w:rsidR="005A1B30" w:rsidRPr="005A1B30" w:rsidRDefault="005A1B30" w:rsidP="005A1B30">
            <w:pPr>
              <w:pStyle w:val="ListParagraph"/>
              <w:numPr>
                <w:ilvl w:val="0"/>
                <w:numId w:val="42"/>
              </w:numPr>
              <w:ind w:left="432"/>
              <w:rPr>
                <w:rFonts w:asciiTheme="majorHAnsi" w:hAnsiTheme="majorHAnsi" w:cstheme="majorHAnsi"/>
                <w:bCs/>
              </w:rPr>
            </w:pPr>
            <w:r w:rsidRPr="005A1B30">
              <w:rPr>
                <w:rFonts w:asciiTheme="majorHAnsi" w:hAnsiTheme="majorHAnsi" w:cstheme="majorHAnsi"/>
                <w:bCs/>
              </w:rPr>
              <w:t>Ability to work across party lines</w:t>
            </w:r>
          </w:p>
        </w:tc>
      </w:tr>
      <w:tr w:rsidR="00F035CB" w:rsidRPr="00D56177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3055" w:themeFill="text1"/>
          </w:tcPr>
          <w:p w:rsidR="00F035CB" w:rsidRPr="00D56177" w:rsidRDefault="00F035CB" w:rsidP="00B64A22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D56177">
              <w:rPr>
                <w:rFonts w:asciiTheme="majorHAnsi" w:hAnsiTheme="majorHAnsi" w:cstheme="majorHAnsi"/>
                <w:b/>
              </w:rPr>
              <w:lastRenderedPageBreak/>
              <w:t>PAST APPOINTEES</w:t>
            </w:r>
          </w:p>
        </w:tc>
      </w:tr>
      <w:tr w:rsidR="00F035CB" w:rsidRPr="00D56177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5CB" w:rsidRPr="00D56177" w:rsidRDefault="00F035CB" w:rsidP="000C61D4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Michael Yudin</w:t>
            </w:r>
            <w:r w:rsidRPr="00D56177">
              <w:rPr>
                <w:rFonts w:asciiTheme="majorHAnsi" w:hAnsiTheme="majorHAnsi" w:cstheme="majorHAnsi"/>
              </w:rPr>
              <w:t xml:space="preserve"> (</w:t>
            </w:r>
            <w:r>
              <w:rPr>
                <w:rFonts w:asciiTheme="majorHAnsi" w:hAnsiTheme="majorHAnsi" w:cstheme="majorHAnsi"/>
              </w:rPr>
              <w:t>2015 to 2016) – Acting Assistant Secretary for Special Educat</w:t>
            </w:r>
            <w:r w:rsidR="000C61D4">
              <w:rPr>
                <w:rFonts w:asciiTheme="majorHAnsi" w:hAnsiTheme="majorHAnsi" w:cstheme="majorHAnsi"/>
              </w:rPr>
              <w:t>ion and Rehabilitative Services;</w:t>
            </w:r>
            <w:r>
              <w:rPr>
                <w:rFonts w:asciiTheme="majorHAnsi" w:hAnsiTheme="majorHAnsi" w:cstheme="majorHAnsi"/>
              </w:rPr>
              <w:t xml:space="preserve"> Principal Deputy Assistant Secretary of the Office of Elemen</w:t>
            </w:r>
            <w:r w:rsidR="000C61D4">
              <w:rPr>
                <w:rFonts w:asciiTheme="majorHAnsi" w:hAnsiTheme="majorHAnsi" w:cstheme="majorHAnsi"/>
              </w:rPr>
              <w:t xml:space="preserve">tary and Secondary </w:t>
            </w:r>
            <w:r w:rsidR="005A1B30">
              <w:rPr>
                <w:rFonts w:asciiTheme="majorHAnsi" w:hAnsiTheme="majorHAnsi" w:cstheme="majorHAnsi"/>
              </w:rPr>
              <w:t>Education</w:t>
            </w:r>
            <w:r w:rsidR="000C61D4">
              <w:rPr>
                <w:rFonts w:asciiTheme="majorHAnsi" w:hAnsiTheme="majorHAnsi" w:cstheme="majorHAnsi"/>
              </w:rPr>
              <w:t xml:space="preserve">; </w:t>
            </w:r>
            <w:r>
              <w:rPr>
                <w:rFonts w:asciiTheme="majorHAnsi" w:hAnsiTheme="majorHAnsi" w:cstheme="majorHAnsi"/>
              </w:rPr>
              <w:t xml:space="preserve">Senate </w:t>
            </w:r>
            <w:r w:rsidR="000C61D4">
              <w:rPr>
                <w:rFonts w:asciiTheme="majorHAnsi" w:hAnsiTheme="majorHAnsi" w:cstheme="majorHAnsi"/>
              </w:rPr>
              <w:t>S</w:t>
            </w:r>
            <w:r>
              <w:rPr>
                <w:rFonts w:asciiTheme="majorHAnsi" w:hAnsiTheme="majorHAnsi" w:cstheme="majorHAnsi"/>
              </w:rPr>
              <w:t>taffer</w:t>
            </w:r>
            <w:r>
              <w:rPr>
                <w:rStyle w:val="EndnoteReference"/>
                <w:rFonts w:asciiTheme="majorHAnsi" w:hAnsiTheme="majorHAnsi" w:cstheme="majorHAnsi"/>
              </w:rPr>
              <w:endnoteReference w:id="5"/>
            </w:r>
          </w:p>
        </w:tc>
      </w:tr>
      <w:tr w:rsidR="00F035CB" w:rsidRPr="00D56177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5CB" w:rsidRPr="00D56177" w:rsidRDefault="00F035CB" w:rsidP="00272F34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 xml:space="preserve">Alexa E. </w:t>
            </w:r>
            <w:proofErr w:type="spellStart"/>
            <w:r>
              <w:rPr>
                <w:rFonts w:asciiTheme="majorHAnsi" w:hAnsiTheme="majorHAnsi" w:cstheme="majorHAnsi"/>
              </w:rPr>
              <w:t>Posny</w:t>
            </w:r>
            <w:proofErr w:type="spellEnd"/>
            <w:r>
              <w:rPr>
                <w:rFonts w:asciiTheme="majorHAnsi" w:hAnsiTheme="majorHAnsi" w:cstheme="majorHAnsi"/>
              </w:rPr>
              <w:t xml:space="preserve"> (2009 to 2012) –</w:t>
            </w:r>
            <w:r w:rsidRPr="00D56177">
              <w:rPr>
                <w:rFonts w:asciiTheme="majorHAnsi" w:hAnsiTheme="majorHAnsi" w:cstheme="majorHAnsi"/>
              </w:rPr>
              <w:t xml:space="preserve"> </w:t>
            </w:r>
            <w:r>
              <w:rPr>
                <w:rFonts w:asciiTheme="majorHAnsi" w:hAnsiTheme="majorHAnsi" w:cstheme="majorHAnsi"/>
              </w:rPr>
              <w:t>Commissioner of the Kansa</w:t>
            </w:r>
            <w:r w:rsidR="000C61D4">
              <w:rPr>
                <w:rFonts w:asciiTheme="majorHAnsi" w:hAnsiTheme="majorHAnsi" w:cstheme="majorHAnsi"/>
              </w:rPr>
              <w:t>s State Department of Education;</w:t>
            </w:r>
            <w:r>
              <w:rPr>
                <w:rFonts w:asciiTheme="majorHAnsi" w:hAnsiTheme="majorHAnsi" w:cstheme="majorHAnsi"/>
              </w:rPr>
              <w:t xml:space="preserve"> Director of the Offic</w:t>
            </w:r>
            <w:r w:rsidR="000C61D4">
              <w:rPr>
                <w:rFonts w:asciiTheme="majorHAnsi" w:hAnsiTheme="majorHAnsi" w:cstheme="majorHAnsi"/>
              </w:rPr>
              <w:t>e of Special Education Programs;</w:t>
            </w:r>
            <w:r>
              <w:rPr>
                <w:rFonts w:asciiTheme="majorHAnsi" w:hAnsiTheme="majorHAnsi" w:cstheme="majorHAnsi"/>
              </w:rPr>
              <w:t xml:space="preserve"> State Director of Special Education with the Kansas State Department of Education</w:t>
            </w:r>
            <w:r>
              <w:rPr>
                <w:rStyle w:val="EndnoteReference"/>
                <w:rFonts w:asciiTheme="majorHAnsi" w:hAnsiTheme="majorHAnsi" w:cstheme="majorHAnsi"/>
              </w:rPr>
              <w:endnoteReference w:id="6"/>
            </w:r>
          </w:p>
        </w:tc>
      </w:tr>
      <w:tr w:rsidR="00661AE5" w:rsidRPr="00D56177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5CB" w:rsidRPr="00D56177" w:rsidRDefault="00F035CB" w:rsidP="000C61D4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 xml:space="preserve">Tracy Ralph </w:t>
            </w:r>
            <w:proofErr w:type="spellStart"/>
            <w:r>
              <w:rPr>
                <w:rFonts w:asciiTheme="majorHAnsi" w:hAnsiTheme="majorHAnsi" w:cstheme="majorHAnsi"/>
              </w:rPr>
              <w:t>Justesen</w:t>
            </w:r>
            <w:proofErr w:type="spellEnd"/>
            <w:r w:rsidRPr="00D56177">
              <w:rPr>
                <w:rFonts w:asciiTheme="majorHAnsi" w:hAnsiTheme="majorHAnsi" w:cstheme="majorHAnsi"/>
              </w:rPr>
              <w:t xml:space="preserve"> </w:t>
            </w:r>
            <w:r>
              <w:rPr>
                <w:rFonts w:asciiTheme="majorHAnsi" w:hAnsiTheme="majorHAnsi" w:cstheme="majorHAnsi"/>
              </w:rPr>
              <w:t>(2007 to 2009) –</w:t>
            </w:r>
            <w:r w:rsidRPr="00D56177">
              <w:rPr>
                <w:rFonts w:asciiTheme="majorHAnsi" w:hAnsiTheme="majorHAnsi" w:cstheme="majorHAnsi"/>
              </w:rPr>
              <w:t xml:space="preserve"> </w:t>
            </w:r>
            <w:r>
              <w:rPr>
                <w:rFonts w:asciiTheme="majorHAnsi" w:hAnsiTheme="majorHAnsi" w:cstheme="majorHAnsi"/>
              </w:rPr>
              <w:t>Caree</w:t>
            </w:r>
            <w:r w:rsidR="000C61D4">
              <w:rPr>
                <w:rFonts w:asciiTheme="majorHAnsi" w:hAnsiTheme="majorHAnsi" w:cstheme="majorHAnsi"/>
              </w:rPr>
              <w:t>r Program Specialist for the Department of Education;</w:t>
            </w:r>
            <w:r>
              <w:rPr>
                <w:rFonts w:asciiTheme="majorHAnsi" w:hAnsiTheme="majorHAnsi" w:cstheme="majorHAnsi"/>
              </w:rPr>
              <w:t xml:space="preserve"> served in the Department o</w:t>
            </w:r>
            <w:r w:rsidR="000C61D4">
              <w:rPr>
                <w:rFonts w:asciiTheme="majorHAnsi" w:hAnsiTheme="majorHAnsi" w:cstheme="majorHAnsi"/>
              </w:rPr>
              <w:t>f Justice Civil Rights Division;</w:t>
            </w:r>
            <w:r>
              <w:rPr>
                <w:rFonts w:asciiTheme="majorHAnsi" w:hAnsiTheme="majorHAnsi" w:cstheme="majorHAnsi"/>
              </w:rPr>
              <w:t xml:space="preserve"> Associate Director of the White House Domestic Policy Council</w:t>
            </w:r>
            <w:r>
              <w:rPr>
                <w:rStyle w:val="EndnoteReference"/>
                <w:rFonts w:asciiTheme="majorHAnsi" w:hAnsiTheme="majorHAnsi" w:cstheme="majorHAnsi"/>
              </w:rPr>
              <w:endnoteReference w:id="7"/>
            </w:r>
          </w:p>
        </w:tc>
      </w:tr>
      <w:bookmarkEnd w:id="0"/>
    </w:tbl>
    <w:p w:rsidR="00514128" w:rsidRPr="00D56177" w:rsidRDefault="00514128">
      <w:pPr>
        <w:rPr>
          <w:rFonts w:asciiTheme="majorHAnsi" w:hAnsiTheme="majorHAnsi" w:cstheme="majorHAnsi"/>
        </w:rPr>
      </w:pPr>
    </w:p>
    <w:sectPr w:rsidR="00514128" w:rsidRPr="00D56177" w:rsidSect="009F59E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576" w:right="1368" w:bottom="2448" w:left="1296" w:header="288" w:footer="432" w:gutter="0"/>
      <w:cols w:space="216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0C3E" w:rsidRDefault="00830C3E" w:rsidP="001E22F1">
      <w:r>
        <w:separator/>
      </w:r>
    </w:p>
  </w:endnote>
  <w:endnote w:type="continuationSeparator" w:id="0">
    <w:p w:rsidR="00830C3E" w:rsidRDefault="00830C3E" w:rsidP="001E22F1">
      <w:r>
        <w:continuationSeparator/>
      </w:r>
    </w:p>
  </w:endnote>
  <w:endnote w:id="1">
    <w:p w:rsidR="00BD260E" w:rsidRDefault="00BD260E">
      <w:pPr>
        <w:pStyle w:val="EndnoteText"/>
      </w:pPr>
      <w:r>
        <w:rPr>
          <w:rStyle w:val="EndnoteReference"/>
        </w:rPr>
        <w:endnoteRef/>
      </w:r>
      <w:r>
        <w:t xml:space="preserve"> </w:t>
      </w:r>
      <w:r w:rsidR="004536BC">
        <w:t>The Consolidated Appropriations Act, 2017 (Public Law 115-31, May 5, 2017), contains a provision that continues the freeze on the payable pay rates for certain senior political officials at 2013 levels during calendar year 2017.</w:t>
      </w:r>
      <w:bookmarkStart w:id="1" w:name="_GoBack"/>
      <w:bookmarkEnd w:id="1"/>
    </w:p>
  </w:endnote>
  <w:endnote w:id="2">
    <w:p w:rsidR="00F035CB" w:rsidRDefault="00F035CB">
      <w:pPr>
        <w:pStyle w:val="EndnoteText"/>
      </w:pPr>
      <w:r>
        <w:rPr>
          <w:rStyle w:val="EndnoteReference"/>
        </w:rPr>
        <w:endnoteRef/>
      </w:r>
      <w:r>
        <w:t xml:space="preserve"> </w:t>
      </w:r>
      <w:hyperlink r:id="rId1" w:history="1">
        <w:r w:rsidRPr="004C453B">
          <w:rPr>
            <w:rStyle w:val="Hyperlink"/>
          </w:rPr>
          <w:t>https://www2.ed.gov/about/overview/budget/budget16/justifications/i-specialed.pdf</w:t>
        </w:r>
      </w:hyperlink>
      <w:r>
        <w:t xml:space="preserve"> </w:t>
      </w:r>
    </w:p>
    <w:p w:rsidR="00F52780" w:rsidRDefault="00F52780">
      <w:pPr>
        <w:pStyle w:val="EndnoteText"/>
      </w:pPr>
      <w:r>
        <w:t xml:space="preserve">Partnership for Public Service analysis of </w:t>
      </w:r>
      <w:r w:rsidR="00BD260E">
        <w:t>FedS</w:t>
      </w:r>
      <w:r>
        <w:t>cope data</w:t>
      </w:r>
    </w:p>
  </w:endnote>
  <w:endnote w:id="3">
    <w:p w:rsidR="00CA1E3F" w:rsidRDefault="00CA1E3F">
      <w:pPr>
        <w:pStyle w:val="EndnoteText"/>
      </w:pPr>
      <w:r>
        <w:rPr>
          <w:rStyle w:val="EndnoteReference"/>
        </w:rPr>
        <w:endnoteRef/>
      </w:r>
      <w:r>
        <w:t xml:space="preserve"> OPM</w:t>
      </w:r>
    </w:p>
  </w:endnote>
  <w:endnote w:id="4">
    <w:p w:rsidR="00F035CB" w:rsidRDefault="00F035CB">
      <w:pPr>
        <w:pStyle w:val="EndnoteText"/>
      </w:pPr>
      <w:r>
        <w:rPr>
          <w:rStyle w:val="EndnoteReference"/>
        </w:rPr>
        <w:endnoteRef/>
      </w:r>
      <w:r>
        <w:t xml:space="preserve"> </w:t>
      </w:r>
      <w:hyperlink r:id="rId2" w:history="1">
        <w:r w:rsidRPr="004C453B">
          <w:rPr>
            <w:rStyle w:val="Hyperlink"/>
          </w:rPr>
          <w:t>http://www2.ed.gov/about/offices/list/osers/as.html</w:t>
        </w:r>
      </w:hyperlink>
      <w:r>
        <w:t xml:space="preserve"> </w:t>
      </w:r>
    </w:p>
  </w:endnote>
  <w:endnote w:id="5">
    <w:p w:rsidR="00F035CB" w:rsidRDefault="00F035CB">
      <w:pPr>
        <w:pStyle w:val="EndnoteText"/>
      </w:pPr>
      <w:r>
        <w:rPr>
          <w:rStyle w:val="EndnoteReference"/>
        </w:rPr>
        <w:endnoteRef/>
      </w:r>
      <w:r>
        <w:t xml:space="preserve"> </w:t>
      </w:r>
      <w:hyperlink r:id="rId3" w:history="1">
        <w:r w:rsidRPr="004C453B">
          <w:rPr>
            <w:rStyle w:val="Hyperlink"/>
          </w:rPr>
          <w:t>http://www2.ed.gov/news/staff/bios/yudin.html</w:t>
        </w:r>
      </w:hyperlink>
      <w:r>
        <w:t xml:space="preserve"> </w:t>
      </w:r>
    </w:p>
  </w:endnote>
  <w:endnote w:id="6">
    <w:p w:rsidR="00F035CB" w:rsidRDefault="00F035CB">
      <w:pPr>
        <w:pStyle w:val="EndnoteText"/>
      </w:pPr>
      <w:r>
        <w:rPr>
          <w:rStyle w:val="EndnoteReference"/>
        </w:rPr>
        <w:endnoteRef/>
      </w:r>
      <w:r>
        <w:t xml:space="preserve"> </w:t>
      </w:r>
      <w:hyperlink r:id="rId4" w:history="1">
        <w:r w:rsidRPr="006A1AD3">
          <w:rPr>
            <w:rStyle w:val="Hyperlink"/>
          </w:rPr>
          <w:t>https://blog.ed.gov/2012/07/leadersed-alexa-posny-assistant-secretary-for-special-education-and-rehabilitative-services/</w:t>
        </w:r>
      </w:hyperlink>
      <w:r>
        <w:t xml:space="preserve"> </w:t>
      </w:r>
    </w:p>
  </w:endnote>
  <w:endnote w:id="7">
    <w:p w:rsidR="000C61D4" w:rsidRDefault="00F035CB">
      <w:pPr>
        <w:pStyle w:val="EndnoteText"/>
      </w:pPr>
      <w:r>
        <w:rPr>
          <w:rStyle w:val="EndnoteReference"/>
        </w:rPr>
        <w:endnoteRef/>
      </w:r>
      <w:r>
        <w:t xml:space="preserve"> </w:t>
      </w:r>
      <w:hyperlink r:id="rId5" w:history="1">
        <w:r w:rsidR="000C61D4" w:rsidRPr="006A1AD3">
          <w:rPr>
            <w:rStyle w:val="Hyperlink"/>
          </w:rPr>
          <w:t>http://www.allgov.com/officials/justesen-tracy?officialid=28660</w:t>
        </w:r>
      </w:hyperlink>
    </w:p>
    <w:p w:rsidR="000C61D4" w:rsidRDefault="004536BC">
      <w:pPr>
        <w:pStyle w:val="EndnoteText"/>
      </w:pPr>
      <w:hyperlink r:id="rId6" w:history="1">
        <w:r w:rsidR="00F035CB" w:rsidRPr="006A1AD3">
          <w:rPr>
            <w:rStyle w:val="Hyperlink"/>
          </w:rPr>
          <w:t>http://www.cpdusu.org/featuredstories/twins/</w:t>
        </w:r>
      </w:hyperlink>
      <w:r w:rsidR="00F035CB"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lutch\Word Templates">
    <w:altName w:val="Times New Roman"/>
    <w:panose1 w:val="00000000000000000000"/>
    <w:charset w:val="57"/>
    <w:family w:val="auto"/>
    <w:notTrueType/>
    <w:pitch w:val="default"/>
    <w:sig w:usb0="005C0074" w:usb1="00720070" w:usb2="006A006F" w:usb3="00630065" w:csb0="00730074" w:csb1="0043005C"/>
  </w:font>
  <w:font w:name="Cambria">
    <w:altName w:val="Palatino Linotype"/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othamNarrow-Book">
    <w:altName w:val="Gotham Narrow Book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4A22" w:rsidRDefault="00B64A22" w:rsidP="00B72A3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64A22" w:rsidRDefault="00B64A22" w:rsidP="00B72A3A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4A22" w:rsidRDefault="00B64A22" w:rsidP="009630CC">
    <w:pPr>
      <w:pStyle w:val="TGAppendixBodyHeaders"/>
      <w:pBdr>
        <w:top w:val="single" w:sz="2" w:space="10" w:color="auto"/>
      </w:pBdr>
      <w:spacing w:line="276" w:lineRule="auto"/>
      <w:ind w:left="40"/>
      <w:rPr>
        <w:rFonts w:ascii="Arial" w:hAnsi="Arial" w:cs="Arial"/>
      </w:rPr>
    </w:pPr>
    <w:r>
      <w:rPr>
        <w:rFonts w:ascii="Arial" w:hAnsi="Arial" w:cs="Arial"/>
        <w:noProof/>
      </w:rPr>
      <w:drawing>
        <wp:inline distT="0" distB="0" distL="0" distR="0" wp14:anchorId="4A592DB5" wp14:editId="4B0D12F2">
          <wp:extent cx="3049693" cy="346405"/>
          <wp:effectExtent l="0" t="0" r="0" b="952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49693" cy="346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B64A22" w:rsidRDefault="00B64A22" w:rsidP="009630CC">
    <w:pPr>
      <w:pStyle w:val="TGAppendixBodyHeaders"/>
      <w:pBdr>
        <w:top w:val="single" w:sz="2" w:space="10" w:color="auto"/>
      </w:pBdr>
      <w:ind w:left="40"/>
      <w:rPr>
        <w:rFonts w:ascii="Arial" w:hAnsi="Arial" w:cs="Arial"/>
      </w:rPr>
    </w:pPr>
  </w:p>
  <w:p w:rsidR="00B64A22" w:rsidRPr="009630CC" w:rsidRDefault="00B64A22" w:rsidP="009630CC">
    <w:pPr>
      <w:pStyle w:val="TGAppendixBodyHeaders"/>
      <w:pBdr>
        <w:top w:val="single" w:sz="2" w:space="10" w:color="auto"/>
      </w:pBdr>
      <w:ind w:left="40"/>
      <w:rPr>
        <w:rFonts w:ascii="Arial" w:hAnsi="Arial" w:cs="Arial"/>
      </w:rPr>
    </w:pPr>
    <w:r w:rsidRPr="009630CC">
      <w:rPr>
        <w:rFonts w:ascii="Arial" w:hAnsi="Arial" w:cs="Arial"/>
      </w:rPr>
      <w:t xml:space="preserve">The Partnership’s Center for Presidential Transition helps ensure the efficient transfer of power that our country deserves. The Center’s Ready to Govern® initiative assists candidates with the transition, works with Congress to reform the transition process, develops management recommendations to address our government’s operational challenges, and trains new political appointees. </w:t>
    </w:r>
  </w:p>
  <w:p w:rsidR="00B64A22" w:rsidRPr="009630CC" w:rsidRDefault="00B64A22" w:rsidP="009630CC">
    <w:pPr>
      <w:pStyle w:val="TGAppendixBodyHeaders"/>
      <w:pBdr>
        <w:top w:val="single" w:sz="2" w:space="10" w:color="auto"/>
      </w:pBdr>
      <w:ind w:left="40"/>
      <w:rPr>
        <w:rFonts w:ascii="Arial" w:hAnsi="Arial" w:cs="Arial"/>
      </w:rPr>
    </w:pPr>
  </w:p>
  <w:p w:rsidR="00B64A22" w:rsidRPr="00B64A22" w:rsidRDefault="00B64A22" w:rsidP="00B64A22">
    <w:pPr>
      <w:pStyle w:val="TGAppendixBodyHeaders"/>
      <w:ind w:left="40"/>
      <w:rPr>
        <w:rFonts w:ascii="Arial" w:hAnsi="Arial" w:cs="Arial"/>
        <w:b/>
      </w:rPr>
    </w:pPr>
    <w:r w:rsidRPr="009630CC">
      <w:rPr>
        <w:rFonts w:ascii="Arial" w:hAnsi="Arial" w:cs="Arial"/>
        <w:b/>
      </w:rPr>
      <w:t>For original transition documents and additional resources, templates and tools, visit presidentialtransition.org.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1AE5" w:rsidRPr="00B64A22" w:rsidRDefault="00661AE5" w:rsidP="00B64A22">
    <w:pPr>
      <w:pStyle w:val="Footer"/>
      <w:tabs>
        <w:tab w:val="clear" w:pos="4680"/>
      </w:tabs>
      <w:spacing w:line="276" w:lineRule="auto"/>
      <w:ind w:right="-216"/>
      <w:rPr>
        <w:rFonts w:ascii="Arial" w:hAnsi="Arial" w:cs="Arial"/>
        <w:b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0C3E" w:rsidRDefault="00830C3E" w:rsidP="001E22F1">
      <w:r>
        <w:separator/>
      </w:r>
    </w:p>
  </w:footnote>
  <w:footnote w:type="continuationSeparator" w:id="0">
    <w:p w:rsidR="00830C3E" w:rsidRDefault="00830C3E" w:rsidP="001E22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4A22" w:rsidRPr="00CA0F50" w:rsidRDefault="004536BC" w:rsidP="00CA0F50">
    <w:pPr>
      <w:pStyle w:val="Header"/>
      <w:jc w:val="right"/>
    </w:pPr>
    <w:sdt>
      <w:sdtPr>
        <w:rPr>
          <w:rFonts w:ascii="Calibri" w:hAnsi="Calibri"/>
          <w:bCs/>
          <w:caps/>
          <w:sz w:val="18"/>
          <w:szCs w:val="24"/>
        </w:rPr>
        <w:alias w:val="Title"/>
        <w:id w:val="-2021232155"/>
        <w:placeholder>
          <w:docPart w:val="E1EB6A399FF0614699F670867AB7DAA1"/>
        </w:placeholder>
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<w:text/>
      </w:sdtPr>
      <w:sdtEndPr/>
      <w:sdtContent>
        <w:r w:rsidR="00B64A22">
          <w:rPr>
            <w:rFonts w:ascii="Calibri" w:hAnsi="Calibri"/>
            <w:bCs/>
            <w:caps/>
            <w:sz w:val="18"/>
            <w:szCs w:val="24"/>
          </w:rPr>
          <w:t>Update title in document properties</w:t>
        </w:r>
      </w:sdtContent>
    </w:sdt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4A22" w:rsidRPr="00207063" w:rsidRDefault="00B64A22" w:rsidP="004D7D44">
    <w:pPr>
      <w:pStyle w:val="Header"/>
      <w:tabs>
        <w:tab w:val="clear" w:pos="4680"/>
      </w:tabs>
      <w:rPr>
        <w:rFonts w:ascii="Arial" w:hAnsi="Arial" w:cs="Arial"/>
        <w:caps/>
        <w:sz w:val="16"/>
        <w:szCs w:val="1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4A22" w:rsidRPr="004960D6" w:rsidRDefault="00B64A22" w:rsidP="00B64A22">
    <w:pPr>
      <w:pStyle w:val="Header"/>
      <w:tabs>
        <w:tab w:val="clear" w:pos="9360"/>
        <w:tab w:val="right" w:pos="8820"/>
      </w:tabs>
      <w:rPr>
        <w:rFonts w:ascii="Arial" w:hAnsi="Arial"/>
        <w:b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264081"/>
    <w:multiLevelType w:val="hybridMultilevel"/>
    <w:tmpl w:val="BCAC878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7184B88"/>
    <w:multiLevelType w:val="hybridMultilevel"/>
    <w:tmpl w:val="F59606C8"/>
    <w:lvl w:ilvl="0" w:tplc="99420EE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2A74D34"/>
    <w:multiLevelType w:val="hybridMultilevel"/>
    <w:tmpl w:val="35068974"/>
    <w:lvl w:ilvl="0" w:tplc="04090001">
      <w:start w:val="1"/>
      <w:numFmt w:val="bullet"/>
      <w:lvlText w:val=""/>
      <w:lvlJc w:val="left"/>
      <w:pPr>
        <w:ind w:left="4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483485"/>
    <w:multiLevelType w:val="hybridMultilevel"/>
    <w:tmpl w:val="31FAA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4263C6"/>
    <w:multiLevelType w:val="hybridMultilevel"/>
    <w:tmpl w:val="DB0050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56A2E"/>
    <w:multiLevelType w:val="hybridMultilevel"/>
    <w:tmpl w:val="7CF071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207179"/>
    <w:multiLevelType w:val="hybridMultilevel"/>
    <w:tmpl w:val="76ACFF9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E45A02"/>
    <w:multiLevelType w:val="hybridMultilevel"/>
    <w:tmpl w:val="FED0100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B24579A"/>
    <w:multiLevelType w:val="hybridMultilevel"/>
    <w:tmpl w:val="D5EE8A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2F0B8A"/>
    <w:multiLevelType w:val="hybridMultilevel"/>
    <w:tmpl w:val="CCEC0556"/>
    <w:lvl w:ilvl="0" w:tplc="FD80AE9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D68689F0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1F265C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6BA7C4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19EFB2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B92721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2B2D27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FCED06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A5EC62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" w15:restartNumberingAfterBreak="0">
    <w:nsid w:val="1C1916A3"/>
    <w:multiLevelType w:val="hybridMultilevel"/>
    <w:tmpl w:val="545CA6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835333"/>
    <w:multiLevelType w:val="hybridMultilevel"/>
    <w:tmpl w:val="472257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DE1679D"/>
    <w:multiLevelType w:val="hybridMultilevel"/>
    <w:tmpl w:val="8CFABB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A5398F"/>
    <w:multiLevelType w:val="hybridMultilevel"/>
    <w:tmpl w:val="7DCA4E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B475BC"/>
    <w:multiLevelType w:val="hybridMultilevel"/>
    <w:tmpl w:val="21A4E8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C02B14"/>
    <w:multiLevelType w:val="hybridMultilevel"/>
    <w:tmpl w:val="D59AFE3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2DE314CB"/>
    <w:multiLevelType w:val="hybridMultilevel"/>
    <w:tmpl w:val="E5988168"/>
    <w:lvl w:ilvl="0" w:tplc="EFF8AA6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8D21606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F1A328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42A070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936B20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9E80B3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57E3BF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3D2095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D4AEE7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7" w15:restartNumberingAfterBreak="0">
    <w:nsid w:val="2E8C6B0A"/>
    <w:multiLevelType w:val="hybridMultilevel"/>
    <w:tmpl w:val="5DFAA67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6C42BC8"/>
    <w:multiLevelType w:val="hybridMultilevel"/>
    <w:tmpl w:val="A1CEDE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B445399"/>
    <w:multiLevelType w:val="hybridMultilevel"/>
    <w:tmpl w:val="B05C42A2"/>
    <w:lvl w:ilvl="0" w:tplc="64C69B2C">
      <w:start w:val="1"/>
      <w:numFmt w:val="bullet"/>
      <w:lvlText w:val="•"/>
      <w:lvlJc w:val="left"/>
      <w:pPr>
        <w:ind w:left="108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4844D57"/>
    <w:multiLevelType w:val="hybridMultilevel"/>
    <w:tmpl w:val="AED807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93236B"/>
    <w:multiLevelType w:val="hybridMultilevel"/>
    <w:tmpl w:val="DD50C6EE"/>
    <w:lvl w:ilvl="0" w:tplc="6C24427A">
      <w:start w:val="1"/>
      <w:numFmt w:val="bullet"/>
      <w:lvlText w:val=""/>
      <w:lvlJc w:val="left"/>
      <w:pPr>
        <w:ind w:left="360" w:hanging="288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C900B3"/>
    <w:multiLevelType w:val="hybridMultilevel"/>
    <w:tmpl w:val="78E8CD0E"/>
    <w:lvl w:ilvl="0" w:tplc="15B4151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9CA7B97"/>
    <w:multiLevelType w:val="hybridMultilevel"/>
    <w:tmpl w:val="5F3CD79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4B205B6A"/>
    <w:multiLevelType w:val="hybridMultilevel"/>
    <w:tmpl w:val="87184304"/>
    <w:lvl w:ilvl="0" w:tplc="62CCC0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3D401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2585B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66679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CE03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23AB8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1214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794E7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F0BE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4E2A5D9B"/>
    <w:multiLevelType w:val="hybridMultilevel"/>
    <w:tmpl w:val="94C6DF66"/>
    <w:lvl w:ilvl="0" w:tplc="08B8F2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3E49B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69A2A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B6A02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ACDB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0E8C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82293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20AD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4C94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4E9E5535"/>
    <w:multiLevelType w:val="hybridMultilevel"/>
    <w:tmpl w:val="38E075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76367E"/>
    <w:multiLevelType w:val="hybridMultilevel"/>
    <w:tmpl w:val="6BECA16E"/>
    <w:lvl w:ilvl="0" w:tplc="64C69B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C278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F43A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CD26E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524D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0629B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11CD0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ACA24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302A4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54534634"/>
    <w:multiLevelType w:val="hybridMultilevel"/>
    <w:tmpl w:val="0944FB0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F807480"/>
    <w:multiLevelType w:val="hybridMultilevel"/>
    <w:tmpl w:val="510A4F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6B2FF6"/>
    <w:multiLevelType w:val="hybridMultilevel"/>
    <w:tmpl w:val="7E9CABF4"/>
    <w:lvl w:ilvl="0" w:tplc="40B607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5D2C1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79207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D808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0CC3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7261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5AD2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D25C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B299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62052ED4"/>
    <w:multiLevelType w:val="hybridMultilevel"/>
    <w:tmpl w:val="247E51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99755E"/>
    <w:multiLevelType w:val="hybridMultilevel"/>
    <w:tmpl w:val="B6FEA462"/>
    <w:lvl w:ilvl="0" w:tplc="04090001">
      <w:start w:val="1"/>
      <w:numFmt w:val="bullet"/>
      <w:lvlText w:val=""/>
      <w:lvlJc w:val="left"/>
      <w:pPr>
        <w:ind w:left="4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67B255DE"/>
    <w:multiLevelType w:val="hybridMultilevel"/>
    <w:tmpl w:val="C82EFF5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250A24"/>
    <w:multiLevelType w:val="hybridMultilevel"/>
    <w:tmpl w:val="5B3A42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CA03A3"/>
    <w:multiLevelType w:val="hybridMultilevel"/>
    <w:tmpl w:val="44FAC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CC32DD"/>
    <w:multiLevelType w:val="hybridMultilevel"/>
    <w:tmpl w:val="1D0A7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41C2CB9"/>
    <w:multiLevelType w:val="hybridMultilevel"/>
    <w:tmpl w:val="DF80D7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654135"/>
    <w:multiLevelType w:val="hybridMultilevel"/>
    <w:tmpl w:val="FAF8ABD0"/>
    <w:lvl w:ilvl="0" w:tplc="E44CF7EE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4D4C68"/>
    <w:multiLevelType w:val="hybridMultilevel"/>
    <w:tmpl w:val="CEDC8C7C"/>
    <w:lvl w:ilvl="0" w:tplc="04090001">
      <w:start w:val="1"/>
      <w:numFmt w:val="bullet"/>
      <w:lvlText w:val=""/>
      <w:lvlJc w:val="left"/>
      <w:pPr>
        <w:ind w:left="4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99516B8"/>
    <w:multiLevelType w:val="hybridMultilevel"/>
    <w:tmpl w:val="9D2E83B4"/>
    <w:lvl w:ilvl="0" w:tplc="04090001">
      <w:start w:val="1"/>
      <w:numFmt w:val="bullet"/>
      <w:lvlText w:val=""/>
      <w:lvlJc w:val="left"/>
      <w:pPr>
        <w:ind w:left="4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037500"/>
    <w:multiLevelType w:val="hybridMultilevel"/>
    <w:tmpl w:val="914A29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8"/>
  </w:num>
  <w:num w:numId="2">
    <w:abstractNumId w:val="5"/>
  </w:num>
  <w:num w:numId="3">
    <w:abstractNumId w:val="14"/>
  </w:num>
  <w:num w:numId="4">
    <w:abstractNumId w:val="41"/>
  </w:num>
  <w:num w:numId="5">
    <w:abstractNumId w:val="8"/>
  </w:num>
  <w:num w:numId="6">
    <w:abstractNumId w:val="37"/>
  </w:num>
  <w:num w:numId="7">
    <w:abstractNumId w:val="6"/>
  </w:num>
  <w:num w:numId="8">
    <w:abstractNumId w:val="33"/>
  </w:num>
  <w:num w:numId="9">
    <w:abstractNumId w:val="18"/>
  </w:num>
  <w:num w:numId="10">
    <w:abstractNumId w:val="9"/>
  </w:num>
  <w:num w:numId="11">
    <w:abstractNumId w:val="16"/>
  </w:num>
  <w:num w:numId="12">
    <w:abstractNumId w:val="25"/>
  </w:num>
  <w:num w:numId="13">
    <w:abstractNumId w:val="24"/>
  </w:num>
  <w:num w:numId="14">
    <w:abstractNumId w:val="27"/>
  </w:num>
  <w:num w:numId="15">
    <w:abstractNumId w:val="30"/>
  </w:num>
  <w:num w:numId="16">
    <w:abstractNumId w:val="3"/>
  </w:num>
  <w:num w:numId="17">
    <w:abstractNumId w:val="20"/>
  </w:num>
  <w:num w:numId="18">
    <w:abstractNumId w:val="36"/>
  </w:num>
  <w:num w:numId="19">
    <w:abstractNumId w:val="11"/>
  </w:num>
  <w:num w:numId="20">
    <w:abstractNumId w:val="29"/>
  </w:num>
  <w:num w:numId="21">
    <w:abstractNumId w:val="34"/>
  </w:num>
  <w:num w:numId="22">
    <w:abstractNumId w:val="13"/>
  </w:num>
  <w:num w:numId="23">
    <w:abstractNumId w:val="10"/>
  </w:num>
  <w:num w:numId="24">
    <w:abstractNumId w:val="35"/>
  </w:num>
  <w:num w:numId="25">
    <w:abstractNumId w:val="15"/>
  </w:num>
  <w:num w:numId="26">
    <w:abstractNumId w:val="4"/>
  </w:num>
  <w:num w:numId="27">
    <w:abstractNumId w:val="21"/>
  </w:num>
  <w:num w:numId="28">
    <w:abstractNumId w:val="19"/>
  </w:num>
  <w:num w:numId="29">
    <w:abstractNumId w:val="23"/>
  </w:num>
  <w:num w:numId="30">
    <w:abstractNumId w:val="32"/>
  </w:num>
  <w:num w:numId="31">
    <w:abstractNumId w:val="39"/>
  </w:num>
  <w:num w:numId="32">
    <w:abstractNumId w:val="40"/>
  </w:num>
  <w:num w:numId="33">
    <w:abstractNumId w:val="12"/>
  </w:num>
  <w:num w:numId="34">
    <w:abstractNumId w:val="2"/>
  </w:num>
  <w:num w:numId="35">
    <w:abstractNumId w:val="31"/>
  </w:num>
  <w:num w:numId="36">
    <w:abstractNumId w:val="17"/>
  </w:num>
  <w:num w:numId="37">
    <w:abstractNumId w:val="7"/>
  </w:num>
  <w:num w:numId="38">
    <w:abstractNumId w:val="0"/>
  </w:num>
  <w:num w:numId="39">
    <w:abstractNumId w:val="1"/>
  </w:num>
  <w:num w:numId="40">
    <w:abstractNumId w:val="28"/>
  </w:num>
  <w:num w:numId="41">
    <w:abstractNumId w:val="22"/>
  </w:num>
  <w:num w:numId="42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en-US" w:vendorID="64" w:dllVersion="131078" w:nlCheck="1" w:checkStyle="1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3CFC"/>
    <w:rsid w:val="00005556"/>
    <w:rsid w:val="000078FD"/>
    <w:rsid w:val="000126AC"/>
    <w:rsid w:val="00016839"/>
    <w:rsid w:val="00017A44"/>
    <w:rsid w:val="00021B49"/>
    <w:rsid w:val="000221E0"/>
    <w:rsid w:val="00023CFC"/>
    <w:rsid w:val="00034730"/>
    <w:rsid w:val="0004519C"/>
    <w:rsid w:val="0006648F"/>
    <w:rsid w:val="00073701"/>
    <w:rsid w:val="0007480D"/>
    <w:rsid w:val="00076645"/>
    <w:rsid w:val="00080E76"/>
    <w:rsid w:val="000846D6"/>
    <w:rsid w:val="0008706F"/>
    <w:rsid w:val="00087A28"/>
    <w:rsid w:val="000A0629"/>
    <w:rsid w:val="000A0E94"/>
    <w:rsid w:val="000A35C6"/>
    <w:rsid w:val="000B0938"/>
    <w:rsid w:val="000B0F7D"/>
    <w:rsid w:val="000B3130"/>
    <w:rsid w:val="000B3BCB"/>
    <w:rsid w:val="000B5E2B"/>
    <w:rsid w:val="000C53FD"/>
    <w:rsid w:val="000C61D4"/>
    <w:rsid w:val="000D1780"/>
    <w:rsid w:val="000D2778"/>
    <w:rsid w:val="000E0157"/>
    <w:rsid w:val="000E05E6"/>
    <w:rsid w:val="000E398B"/>
    <w:rsid w:val="000E399D"/>
    <w:rsid w:val="000F0F0A"/>
    <w:rsid w:val="000F2228"/>
    <w:rsid w:val="000F3659"/>
    <w:rsid w:val="000F3B5D"/>
    <w:rsid w:val="000F6976"/>
    <w:rsid w:val="000F69F1"/>
    <w:rsid w:val="00106C24"/>
    <w:rsid w:val="001150DF"/>
    <w:rsid w:val="0012306F"/>
    <w:rsid w:val="00125E46"/>
    <w:rsid w:val="0012723C"/>
    <w:rsid w:val="00134D8D"/>
    <w:rsid w:val="00136A97"/>
    <w:rsid w:val="00137365"/>
    <w:rsid w:val="00150E02"/>
    <w:rsid w:val="00160969"/>
    <w:rsid w:val="00160F21"/>
    <w:rsid w:val="0016537A"/>
    <w:rsid w:val="001658B6"/>
    <w:rsid w:val="00171A70"/>
    <w:rsid w:val="0017272D"/>
    <w:rsid w:val="00175FCC"/>
    <w:rsid w:val="00177526"/>
    <w:rsid w:val="0018425C"/>
    <w:rsid w:val="001956F0"/>
    <w:rsid w:val="00196598"/>
    <w:rsid w:val="001A3E9A"/>
    <w:rsid w:val="001A636E"/>
    <w:rsid w:val="001B63A1"/>
    <w:rsid w:val="001C0B08"/>
    <w:rsid w:val="001C1577"/>
    <w:rsid w:val="001C2D85"/>
    <w:rsid w:val="001C39AC"/>
    <w:rsid w:val="001C5B3D"/>
    <w:rsid w:val="001D0348"/>
    <w:rsid w:val="001D1C8A"/>
    <w:rsid w:val="001D36AA"/>
    <w:rsid w:val="001E22F1"/>
    <w:rsid w:val="001E2508"/>
    <w:rsid w:val="001E3EDE"/>
    <w:rsid w:val="001E486F"/>
    <w:rsid w:val="001E5266"/>
    <w:rsid w:val="001F4645"/>
    <w:rsid w:val="00205DE4"/>
    <w:rsid w:val="00207063"/>
    <w:rsid w:val="00220C28"/>
    <w:rsid w:val="00220D75"/>
    <w:rsid w:val="0022173F"/>
    <w:rsid w:val="00221F98"/>
    <w:rsid w:val="00222732"/>
    <w:rsid w:val="00224E61"/>
    <w:rsid w:val="0023261D"/>
    <w:rsid w:val="002375DE"/>
    <w:rsid w:val="00246779"/>
    <w:rsid w:val="00262C31"/>
    <w:rsid w:val="002638DC"/>
    <w:rsid w:val="00263CE0"/>
    <w:rsid w:val="002678E9"/>
    <w:rsid w:val="00272F34"/>
    <w:rsid w:val="00282909"/>
    <w:rsid w:val="00292D76"/>
    <w:rsid w:val="00297C2A"/>
    <w:rsid w:val="002A71CC"/>
    <w:rsid w:val="002B1860"/>
    <w:rsid w:val="002B3AC4"/>
    <w:rsid w:val="002B44C0"/>
    <w:rsid w:val="002B59FC"/>
    <w:rsid w:val="002C5878"/>
    <w:rsid w:val="002C76AB"/>
    <w:rsid w:val="002C7A86"/>
    <w:rsid w:val="002D28DF"/>
    <w:rsid w:val="002E0713"/>
    <w:rsid w:val="002F119A"/>
    <w:rsid w:val="002F204D"/>
    <w:rsid w:val="002F2F32"/>
    <w:rsid w:val="0030193E"/>
    <w:rsid w:val="00321F38"/>
    <w:rsid w:val="00330ACB"/>
    <w:rsid w:val="00331394"/>
    <w:rsid w:val="003317A8"/>
    <w:rsid w:val="003353C5"/>
    <w:rsid w:val="003454E5"/>
    <w:rsid w:val="00347F97"/>
    <w:rsid w:val="00354173"/>
    <w:rsid w:val="003616AC"/>
    <w:rsid w:val="00366270"/>
    <w:rsid w:val="00370ED0"/>
    <w:rsid w:val="00373610"/>
    <w:rsid w:val="00375A18"/>
    <w:rsid w:val="00386024"/>
    <w:rsid w:val="003910F3"/>
    <w:rsid w:val="0039752D"/>
    <w:rsid w:val="003A0397"/>
    <w:rsid w:val="003A4DD4"/>
    <w:rsid w:val="003A6E33"/>
    <w:rsid w:val="003B6A9C"/>
    <w:rsid w:val="003C3EF6"/>
    <w:rsid w:val="003C56E7"/>
    <w:rsid w:val="003D120B"/>
    <w:rsid w:val="003D4CCB"/>
    <w:rsid w:val="003D5759"/>
    <w:rsid w:val="003E45AC"/>
    <w:rsid w:val="00405D3E"/>
    <w:rsid w:val="00405E4F"/>
    <w:rsid w:val="00411497"/>
    <w:rsid w:val="00414F4B"/>
    <w:rsid w:val="00422D9C"/>
    <w:rsid w:val="00424234"/>
    <w:rsid w:val="00435A07"/>
    <w:rsid w:val="00441ACF"/>
    <w:rsid w:val="004450D0"/>
    <w:rsid w:val="004536BC"/>
    <w:rsid w:val="0045383F"/>
    <w:rsid w:val="004618AB"/>
    <w:rsid w:val="00463F52"/>
    <w:rsid w:val="00467E18"/>
    <w:rsid w:val="00472A3C"/>
    <w:rsid w:val="00473034"/>
    <w:rsid w:val="0047481D"/>
    <w:rsid w:val="00476188"/>
    <w:rsid w:val="004846D3"/>
    <w:rsid w:val="004853B8"/>
    <w:rsid w:val="00490323"/>
    <w:rsid w:val="00490A62"/>
    <w:rsid w:val="00491AD6"/>
    <w:rsid w:val="004960D6"/>
    <w:rsid w:val="004967A1"/>
    <w:rsid w:val="004A5A1A"/>
    <w:rsid w:val="004B0960"/>
    <w:rsid w:val="004B5D5B"/>
    <w:rsid w:val="004B7829"/>
    <w:rsid w:val="004C0C7A"/>
    <w:rsid w:val="004C0F5B"/>
    <w:rsid w:val="004D28D9"/>
    <w:rsid w:val="004D37D9"/>
    <w:rsid w:val="004D3D04"/>
    <w:rsid w:val="004D6AA7"/>
    <w:rsid w:val="004D7D44"/>
    <w:rsid w:val="004E1C64"/>
    <w:rsid w:val="004E717F"/>
    <w:rsid w:val="004F21A0"/>
    <w:rsid w:val="004F4242"/>
    <w:rsid w:val="00500B8F"/>
    <w:rsid w:val="00514128"/>
    <w:rsid w:val="00521CF6"/>
    <w:rsid w:val="00526017"/>
    <w:rsid w:val="00530A20"/>
    <w:rsid w:val="0053247E"/>
    <w:rsid w:val="00532BE2"/>
    <w:rsid w:val="0055292D"/>
    <w:rsid w:val="00562761"/>
    <w:rsid w:val="0056287D"/>
    <w:rsid w:val="00564475"/>
    <w:rsid w:val="005676B7"/>
    <w:rsid w:val="00572669"/>
    <w:rsid w:val="00574039"/>
    <w:rsid w:val="00577F0A"/>
    <w:rsid w:val="0058599E"/>
    <w:rsid w:val="00592553"/>
    <w:rsid w:val="005A1B30"/>
    <w:rsid w:val="005B0C70"/>
    <w:rsid w:val="005B44AE"/>
    <w:rsid w:val="005D4099"/>
    <w:rsid w:val="005D5806"/>
    <w:rsid w:val="005D5F5A"/>
    <w:rsid w:val="005E6E2F"/>
    <w:rsid w:val="005F2771"/>
    <w:rsid w:val="006013AB"/>
    <w:rsid w:val="00602B9F"/>
    <w:rsid w:val="00603EFC"/>
    <w:rsid w:val="00622F39"/>
    <w:rsid w:val="0063039C"/>
    <w:rsid w:val="00635D16"/>
    <w:rsid w:val="00637430"/>
    <w:rsid w:val="00650906"/>
    <w:rsid w:val="00654DD9"/>
    <w:rsid w:val="00655EAB"/>
    <w:rsid w:val="00657445"/>
    <w:rsid w:val="00661AAC"/>
    <w:rsid w:val="00661AE5"/>
    <w:rsid w:val="00663758"/>
    <w:rsid w:val="00670E3F"/>
    <w:rsid w:val="00683B6B"/>
    <w:rsid w:val="00687A9E"/>
    <w:rsid w:val="0069387A"/>
    <w:rsid w:val="006939E5"/>
    <w:rsid w:val="006B0D7D"/>
    <w:rsid w:val="006B379A"/>
    <w:rsid w:val="006B6253"/>
    <w:rsid w:val="006C14EE"/>
    <w:rsid w:val="006C2A1C"/>
    <w:rsid w:val="006C6440"/>
    <w:rsid w:val="006E008A"/>
    <w:rsid w:val="006E374B"/>
    <w:rsid w:val="006E50C0"/>
    <w:rsid w:val="007043CA"/>
    <w:rsid w:val="0072243C"/>
    <w:rsid w:val="007237FA"/>
    <w:rsid w:val="00732A91"/>
    <w:rsid w:val="00736EC8"/>
    <w:rsid w:val="00737980"/>
    <w:rsid w:val="00741D94"/>
    <w:rsid w:val="007467DF"/>
    <w:rsid w:val="00756A61"/>
    <w:rsid w:val="00757BC3"/>
    <w:rsid w:val="00762481"/>
    <w:rsid w:val="0076444F"/>
    <w:rsid w:val="007872BC"/>
    <w:rsid w:val="00790CC5"/>
    <w:rsid w:val="007A377A"/>
    <w:rsid w:val="007B1D32"/>
    <w:rsid w:val="007B6E3E"/>
    <w:rsid w:val="007C73DE"/>
    <w:rsid w:val="007D1AFF"/>
    <w:rsid w:val="007D609D"/>
    <w:rsid w:val="007D669F"/>
    <w:rsid w:val="007E1950"/>
    <w:rsid w:val="007E7ECF"/>
    <w:rsid w:val="007F0E84"/>
    <w:rsid w:val="007F17B1"/>
    <w:rsid w:val="007F321F"/>
    <w:rsid w:val="007F338A"/>
    <w:rsid w:val="007F5A8E"/>
    <w:rsid w:val="007F6387"/>
    <w:rsid w:val="007F6E52"/>
    <w:rsid w:val="00801C0C"/>
    <w:rsid w:val="00806C5D"/>
    <w:rsid w:val="00816286"/>
    <w:rsid w:val="00820463"/>
    <w:rsid w:val="00821486"/>
    <w:rsid w:val="008271A8"/>
    <w:rsid w:val="00830C3E"/>
    <w:rsid w:val="00833527"/>
    <w:rsid w:val="00836810"/>
    <w:rsid w:val="00843FE7"/>
    <w:rsid w:val="00845BCF"/>
    <w:rsid w:val="008529C3"/>
    <w:rsid w:val="0085653B"/>
    <w:rsid w:val="00860EC5"/>
    <w:rsid w:val="00867383"/>
    <w:rsid w:val="008744A6"/>
    <w:rsid w:val="0087689B"/>
    <w:rsid w:val="008807E6"/>
    <w:rsid w:val="00883BC8"/>
    <w:rsid w:val="0089745E"/>
    <w:rsid w:val="00897ABC"/>
    <w:rsid w:val="008A05DD"/>
    <w:rsid w:val="008A7731"/>
    <w:rsid w:val="008B4CA7"/>
    <w:rsid w:val="008B7489"/>
    <w:rsid w:val="008C5194"/>
    <w:rsid w:val="008D158F"/>
    <w:rsid w:val="008D30E6"/>
    <w:rsid w:val="008D3564"/>
    <w:rsid w:val="00901824"/>
    <w:rsid w:val="009069C2"/>
    <w:rsid w:val="009140FD"/>
    <w:rsid w:val="009241DC"/>
    <w:rsid w:val="009320AA"/>
    <w:rsid w:val="00932702"/>
    <w:rsid w:val="0094517E"/>
    <w:rsid w:val="00946223"/>
    <w:rsid w:val="00962B37"/>
    <w:rsid w:val="009630CC"/>
    <w:rsid w:val="0096330D"/>
    <w:rsid w:val="00970EB1"/>
    <w:rsid w:val="00971A5E"/>
    <w:rsid w:val="009754EA"/>
    <w:rsid w:val="00977755"/>
    <w:rsid w:val="00977835"/>
    <w:rsid w:val="00981574"/>
    <w:rsid w:val="00981585"/>
    <w:rsid w:val="009A7E33"/>
    <w:rsid w:val="009B458C"/>
    <w:rsid w:val="009B5C03"/>
    <w:rsid w:val="009C2FED"/>
    <w:rsid w:val="009D264E"/>
    <w:rsid w:val="009D3593"/>
    <w:rsid w:val="009D6A07"/>
    <w:rsid w:val="009E1FC3"/>
    <w:rsid w:val="009E46C4"/>
    <w:rsid w:val="009E586C"/>
    <w:rsid w:val="009F06B4"/>
    <w:rsid w:val="009F59E4"/>
    <w:rsid w:val="00A07E43"/>
    <w:rsid w:val="00A11046"/>
    <w:rsid w:val="00A15619"/>
    <w:rsid w:val="00A16DAE"/>
    <w:rsid w:val="00A20D92"/>
    <w:rsid w:val="00A21FED"/>
    <w:rsid w:val="00A33BE1"/>
    <w:rsid w:val="00A37BD6"/>
    <w:rsid w:val="00A40455"/>
    <w:rsid w:val="00A44F1C"/>
    <w:rsid w:val="00A46A0C"/>
    <w:rsid w:val="00A54EF3"/>
    <w:rsid w:val="00A57F7F"/>
    <w:rsid w:val="00A653B2"/>
    <w:rsid w:val="00A84255"/>
    <w:rsid w:val="00A869D4"/>
    <w:rsid w:val="00A87EC8"/>
    <w:rsid w:val="00A92C24"/>
    <w:rsid w:val="00A9589A"/>
    <w:rsid w:val="00AA2E6E"/>
    <w:rsid w:val="00AA39E1"/>
    <w:rsid w:val="00AB37A6"/>
    <w:rsid w:val="00AC65D8"/>
    <w:rsid w:val="00AD47DA"/>
    <w:rsid w:val="00AD7337"/>
    <w:rsid w:val="00AE28E2"/>
    <w:rsid w:val="00AE78EC"/>
    <w:rsid w:val="00AF0FB2"/>
    <w:rsid w:val="00B015A0"/>
    <w:rsid w:val="00B037A9"/>
    <w:rsid w:val="00B03FED"/>
    <w:rsid w:val="00B05D99"/>
    <w:rsid w:val="00B12957"/>
    <w:rsid w:val="00B15587"/>
    <w:rsid w:val="00B22E7C"/>
    <w:rsid w:val="00B3093B"/>
    <w:rsid w:val="00B33201"/>
    <w:rsid w:val="00B33603"/>
    <w:rsid w:val="00B400BE"/>
    <w:rsid w:val="00B609BD"/>
    <w:rsid w:val="00B64A22"/>
    <w:rsid w:val="00B66919"/>
    <w:rsid w:val="00B72A3A"/>
    <w:rsid w:val="00B761F1"/>
    <w:rsid w:val="00B8440A"/>
    <w:rsid w:val="00B84415"/>
    <w:rsid w:val="00B85C44"/>
    <w:rsid w:val="00B8737B"/>
    <w:rsid w:val="00B92A39"/>
    <w:rsid w:val="00B97B34"/>
    <w:rsid w:val="00BA34BC"/>
    <w:rsid w:val="00BC1493"/>
    <w:rsid w:val="00BC78FF"/>
    <w:rsid w:val="00BD0BF7"/>
    <w:rsid w:val="00BD0F2B"/>
    <w:rsid w:val="00BD260E"/>
    <w:rsid w:val="00BD29EF"/>
    <w:rsid w:val="00BD4300"/>
    <w:rsid w:val="00BE28D8"/>
    <w:rsid w:val="00BE379B"/>
    <w:rsid w:val="00BF2BCE"/>
    <w:rsid w:val="00C00762"/>
    <w:rsid w:val="00C05B41"/>
    <w:rsid w:val="00C068DB"/>
    <w:rsid w:val="00C07FF8"/>
    <w:rsid w:val="00C14F52"/>
    <w:rsid w:val="00C153DF"/>
    <w:rsid w:val="00C23B65"/>
    <w:rsid w:val="00C30408"/>
    <w:rsid w:val="00C335FE"/>
    <w:rsid w:val="00C3365A"/>
    <w:rsid w:val="00C355CE"/>
    <w:rsid w:val="00C36CC2"/>
    <w:rsid w:val="00C44A8F"/>
    <w:rsid w:val="00C46EEC"/>
    <w:rsid w:val="00C5538B"/>
    <w:rsid w:val="00C651FF"/>
    <w:rsid w:val="00C71212"/>
    <w:rsid w:val="00C82C06"/>
    <w:rsid w:val="00C866F7"/>
    <w:rsid w:val="00C87AFC"/>
    <w:rsid w:val="00C90AD7"/>
    <w:rsid w:val="00C94E0B"/>
    <w:rsid w:val="00CA0F50"/>
    <w:rsid w:val="00CA1E3F"/>
    <w:rsid w:val="00CA6785"/>
    <w:rsid w:val="00CC2512"/>
    <w:rsid w:val="00CC278F"/>
    <w:rsid w:val="00CC416B"/>
    <w:rsid w:val="00CD14D0"/>
    <w:rsid w:val="00CD409E"/>
    <w:rsid w:val="00D00C94"/>
    <w:rsid w:val="00D05ABC"/>
    <w:rsid w:val="00D1037C"/>
    <w:rsid w:val="00D137F7"/>
    <w:rsid w:val="00D1473D"/>
    <w:rsid w:val="00D201D5"/>
    <w:rsid w:val="00D258E9"/>
    <w:rsid w:val="00D276D6"/>
    <w:rsid w:val="00D33A2A"/>
    <w:rsid w:val="00D35718"/>
    <w:rsid w:val="00D40AC5"/>
    <w:rsid w:val="00D42303"/>
    <w:rsid w:val="00D43B6D"/>
    <w:rsid w:val="00D51191"/>
    <w:rsid w:val="00D52833"/>
    <w:rsid w:val="00D56177"/>
    <w:rsid w:val="00D60729"/>
    <w:rsid w:val="00D66F40"/>
    <w:rsid w:val="00D7198E"/>
    <w:rsid w:val="00D744FA"/>
    <w:rsid w:val="00D8185C"/>
    <w:rsid w:val="00D8605F"/>
    <w:rsid w:val="00D8690A"/>
    <w:rsid w:val="00D870FE"/>
    <w:rsid w:val="00D96149"/>
    <w:rsid w:val="00DA16E8"/>
    <w:rsid w:val="00DA36B9"/>
    <w:rsid w:val="00DA387D"/>
    <w:rsid w:val="00DA6CA7"/>
    <w:rsid w:val="00DB7158"/>
    <w:rsid w:val="00DC0DCD"/>
    <w:rsid w:val="00DC4447"/>
    <w:rsid w:val="00DC4641"/>
    <w:rsid w:val="00DC65B3"/>
    <w:rsid w:val="00DD0C75"/>
    <w:rsid w:val="00DD6727"/>
    <w:rsid w:val="00DF1738"/>
    <w:rsid w:val="00DF568B"/>
    <w:rsid w:val="00DF7A0C"/>
    <w:rsid w:val="00E052D5"/>
    <w:rsid w:val="00E072C0"/>
    <w:rsid w:val="00E07A3F"/>
    <w:rsid w:val="00E07EFB"/>
    <w:rsid w:val="00E2022A"/>
    <w:rsid w:val="00E21E3C"/>
    <w:rsid w:val="00E227EF"/>
    <w:rsid w:val="00E22A8D"/>
    <w:rsid w:val="00E271FD"/>
    <w:rsid w:val="00E32003"/>
    <w:rsid w:val="00E36457"/>
    <w:rsid w:val="00E40457"/>
    <w:rsid w:val="00E47F45"/>
    <w:rsid w:val="00E549CF"/>
    <w:rsid w:val="00E562D0"/>
    <w:rsid w:val="00E60CC0"/>
    <w:rsid w:val="00E62766"/>
    <w:rsid w:val="00E70863"/>
    <w:rsid w:val="00E71C0D"/>
    <w:rsid w:val="00E725B6"/>
    <w:rsid w:val="00E7353D"/>
    <w:rsid w:val="00E766C6"/>
    <w:rsid w:val="00E80B5C"/>
    <w:rsid w:val="00E828F9"/>
    <w:rsid w:val="00E90C00"/>
    <w:rsid w:val="00EB20A7"/>
    <w:rsid w:val="00EC2402"/>
    <w:rsid w:val="00EC429B"/>
    <w:rsid w:val="00EC4FDB"/>
    <w:rsid w:val="00ED52F5"/>
    <w:rsid w:val="00ED5B9E"/>
    <w:rsid w:val="00EE58CC"/>
    <w:rsid w:val="00EF11FF"/>
    <w:rsid w:val="00EF6FAB"/>
    <w:rsid w:val="00F035CB"/>
    <w:rsid w:val="00F1221F"/>
    <w:rsid w:val="00F2068D"/>
    <w:rsid w:val="00F20ED1"/>
    <w:rsid w:val="00F22F02"/>
    <w:rsid w:val="00F24186"/>
    <w:rsid w:val="00F24A4E"/>
    <w:rsid w:val="00F25BCA"/>
    <w:rsid w:val="00F316F1"/>
    <w:rsid w:val="00F436CE"/>
    <w:rsid w:val="00F51D84"/>
    <w:rsid w:val="00F52780"/>
    <w:rsid w:val="00F62141"/>
    <w:rsid w:val="00F67CCF"/>
    <w:rsid w:val="00F71BC1"/>
    <w:rsid w:val="00F82EF1"/>
    <w:rsid w:val="00F84D65"/>
    <w:rsid w:val="00F906D0"/>
    <w:rsid w:val="00F9394B"/>
    <w:rsid w:val="00FA4096"/>
    <w:rsid w:val="00FA58FD"/>
    <w:rsid w:val="00FB1139"/>
    <w:rsid w:val="00FB2965"/>
    <w:rsid w:val="00FC0DC5"/>
    <w:rsid w:val="00FC3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3"/>
    <o:shapelayout v:ext="edit">
      <o:idmap v:ext="edit" data="1"/>
    </o:shapelayout>
  </w:shapeDefaults>
  <w:decimalSymbol w:val="."/>
  <w:listSeparator w:val=","/>
  <w15:docId w15:val="{0FE6B379-2202-4703-8D9A-B95A56739C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heading 1" w:qFormat="1"/>
    <w:lsdException w:name="heading 3" w:uiPriority="9" w:qFormat="1"/>
    <w:lsdException w:name="heading 4" w:uiPriority="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0AC5"/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661AE5"/>
    <w:pPr>
      <w:keepNext/>
      <w:keepLines/>
      <w:pBdr>
        <w:bottom w:val="single" w:sz="4" w:space="1" w:color="003055" w:themeColor="text1"/>
      </w:pBdr>
      <w:tabs>
        <w:tab w:val="left" w:pos="4016"/>
      </w:tabs>
      <w:spacing w:before="480" w:after="120"/>
      <w:outlineLvl w:val="0"/>
    </w:pPr>
    <w:rPr>
      <w:rFonts w:ascii="Arial" w:eastAsiaTheme="majorEastAsia" w:hAnsi="Arial" w:cstheme="majorBidi"/>
      <w:b/>
      <w:bCs/>
      <w:caps/>
      <w:sz w:val="26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rsid w:val="00687A9E"/>
    <w:pPr>
      <w:keepNext/>
      <w:keepLines/>
      <w:spacing w:before="360" w:after="120"/>
      <w:outlineLvl w:val="1"/>
    </w:pPr>
    <w:rPr>
      <w:rFonts w:ascii="Arial" w:eastAsiaTheme="majorEastAsia" w:hAnsi="Arial" w:cstheme="majorBidi"/>
      <w:bCs/>
      <w:caps/>
      <w:color w:val="005789" w:themeColor="accent1"/>
      <w:sz w:val="20"/>
      <w:szCs w:val="26"/>
    </w:rPr>
  </w:style>
  <w:style w:type="paragraph" w:styleId="Heading3">
    <w:name w:val="heading 3"/>
    <w:basedOn w:val="Normal"/>
    <w:link w:val="Heading3Char"/>
    <w:uiPriority w:val="9"/>
    <w:qFormat/>
    <w:rsid w:val="00635D16"/>
    <w:pPr>
      <w:spacing w:before="240" w:after="120"/>
      <w:outlineLvl w:val="2"/>
    </w:pPr>
    <w:rPr>
      <w:rFonts w:ascii="Arial" w:eastAsia="Times New Roman" w:hAnsi="Arial" w:cs="Tahoma"/>
      <w:b/>
      <w:color w:val="000000"/>
      <w:sz w:val="20"/>
      <w:szCs w:val="34"/>
    </w:rPr>
  </w:style>
  <w:style w:type="paragraph" w:styleId="Heading4">
    <w:name w:val="heading 4"/>
    <w:next w:val="Normal"/>
    <w:link w:val="Heading4Char"/>
    <w:uiPriority w:val="9"/>
    <w:unhideWhenUsed/>
    <w:qFormat/>
    <w:rsid w:val="00D00C94"/>
    <w:pPr>
      <w:keepNext/>
      <w:spacing w:before="240" w:after="60" w:line="240" w:lineRule="exact"/>
      <w:outlineLvl w:val="3"/>
    </w:pPr>
    <w:rPr>
      <w:rFonts w:asciiTheme="minorHAnsi" w:eastAsia="Times New Roman" w:hAnsiTheme="minorHAnsi"/>
      <w:b/>
      <w:bCs/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1"/>
    <w:semiHidden/>
    <w:unhideWhenUsed/>
    <w:rsid w:val="0082046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uiPriority w:val="99"/>
    <w:semiHidden/>
    <w:rsid w:val="00546C6B"/>
    <w:rPr>
      <w:rFonts w:ascii="Lucida Grande" w:hAnsi="Lucida Grande"/>
      <w:sz w:val="18"/>
      <w:szCs w:val="18"/>
    </w:rPr>
  </w:style>
  <w:style w:type="character" w:customStyle="1" w:styleId="BalloonTextChar1">
    <w:name w:val="Balloon Text Char1"/>
    <w:basedOn w:val="DefaultParagraphFont"/>
    <w:link w:val="BalloonText"/>
    <w:uiPriority w:val="99"/>
    <w:semiHidden/>
    <w:rsid w:val="0082046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F21A0"/>
    <w:pPr>
      <w:numPr>
        <w:numId w:val="1"/>
      </w:numPr>
      <w:contextualSpacing/>
    </w:pPr>
  </w:style>
  <w:style w:type="character" w:styleId="Hyperlink">
    <w:name w:val="Hyperlink"/>
    <w:basedOn w:val="DefaultParagraphFont"/>
    <w:unhideWhenUsed/>
    <w:rsid w:val="004F21A0"/>
    <w:rPr>
      <w:color w:val="005789" w:themeColor="accent1"/>
      <w:u w:val="none"/>
    </w:rPr>
  </w:style>
  <w:style w:type="character" w:styleId="FollowedHyperlink">
    <w:name w:val="FollowedHyperlink"/>
    <w:basedOn w:val="DefaultParagraphFont"/>
    <w:semiHidden/>
    <w:unhideWhenUsed/>
    <w:rsid w:val="00463F52"/>
    <w:rPr>
      <w:color w:val="800080"/>
      <w:u w:val="single"/>
    </w:rPr>
  </w:style>
  <w:style w:type="paragraph" w:styleId="NormalWeb">
    <w:name w:val="Normal (Web)"/>
    <w:basedOn w:val="Normal"/>
    <w:uiPriority w:val="99"/>
    <w:semiHidden/>
    <w:unhideWhenUsed/>
    <w:rsid w:val="000F0F0A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Header">
    <w:name w:val="header"/>
    <w:basedOn w:val="Normal"/>
    <w:link w:val="HeaderChar"/>
    <w:unhideWhenUsed/>
    <w:rsid w:val="001E22F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E22F1"/>
    <w:rPr>
      <w:rFonts w:ascii="Calibri" w:hAnsi="Calibri"/>
      <w:sz w:val="22"/>
      <w:szCs w:val="22"/>
    </w:rPr>
  </w:style>
  <w:style w:type="paragraph" w:styleId="Footer">
    <w:name w:val="footer"/>
    <w:basedOn w:val="Normal"/>
    <w:link w:val="FooterChar"/>
    <w:unhideWhenUsed/>
    <w:rsid w:val="001E22F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E22F1"/>
    <w:rPr>
      <w:rFonts w:ascii="Calibri" w:hAnsi="Calibri"/>
      <w:sz w:val="22"/>
      <w:szCs w:val="22"/>
    </w:rPr>
  </w:style>
  <w:style w:type="character" w:styleId="CommentReference">
    <w:name w:val="annotation reference"/>
    <w:basedOn w:val="DefaultParagraphFont"/>
    <w:uiPriority w:val="99"/>
    <w:unhideWhenUsed/>
    <w:rsid w:val="0094517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4517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4517E"/>
    <w:rPr>
      <w:rFonts w:ascii="Calibri" w:hAnsi="Calibri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9451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4517E"/>
    <w:rPr>
      <w:rFonts w:ascii="Calibri" w:hAnsi="Calibri"/>
      <w:b/>
      <w:bCs/>
    </w:rPr>
  </w:style>
  <w:style w:type="character" w:customStyle="1" w:styleId="Heading1Char">
    <w:name w:val="Heading 1 Char"/>
    <w:basedOn w:val="DefaultParagraphFont"/>
    <w:link w:val="Heading1"/>
    <w:rsid w:val="00661AE5"/>
    <w:rPr>
      <w:rFonts w:ascii="Arial" w:eastAsiaTheme="majorEastAsia" w:hAnsi="Arial" w:cstheme="majorBidi"/>
      <w:b/>
      <w:bCs/>
      <w:caps/>
      <w:sz w:val="26"/>
    </w:rPr>
  </w:style>
  <w:style w:type="character" w:customStyle="1" w:styleId="Heading2Char">
    <w:name w:val="Heading 2 Char"/>
    <w:basedOn w:val="DefaultParagraphFont"/>
    <w:link w:val="Heading2"/>
    <w:rsid w:val="00687A9E"/>
    <w:rPr>
      <w:rFonts w:ascii="Arial" w:eastAsiaTheme="majorEastAsia" w:hAnsi="Arial" w:cstheme="majorBidi"/>
      <w:bCs/>
      <w:caps/>
      <w:color w:val="005789" w:themeColor="accent1"/>
      <w:sz w:val="20"/>
      <w:szCs w:val="26"/>
    </w:rPr>
  </w:style>
  <w:style w:type="character" w:styleId="PageNumber">
    <w:name w:val="page number"/>
    <w:basedOn w:val="DefaultParagraphFont"/>
    <w:rsid w:val="0018425C"/>
  </w:style>
  <w:style w:type="character" w:customStyle="1" w:styleId="Heading3Char">
    <w:name w:val="Heading 3 Char"/>
    <w:basedOn w:val="DefaultParagraphFont"/>
    <w:link w:val="Heading3"/>
    <w:uiPriority w:val="9"/>
    <w:rsid w:val="00635D16"/>
    <w:rPr>
      <w:rFonts w:ascii="Arial" w:eastAsia="Times New Roman" w:hAnsi="Arial" w:cs="Tahoma"/>
      <w:b/>
      <w:color w:val="000000"/>
      <w:sz w:val="20"/>
      <w:szCs w:val="34"/>
    </w:rPr>
  </w:style>
  <w:style w:type="character" w:customStyle="1" w:styleId="Heading4Char">
    <w:name w:val="Heading 4 Char"/>
    <w:basedOn w:val="DefaultParagraphFont"/>
    <w:link w:val="Heading4"/>
    <w:uiPriority w:val="9"/>
    <w:rsid w:val="00D00C94"/>
    <w:rPr>
      <w:rFonts w:asciiTheme="minorHAnsi" w:eastAsia="Times New Roman" w:hAnsiTheme="minorHAnsi"/>
      <w:b/>
      <w:bCs/>
      <w:sz w:val="22"/>
      <w:szCs w:val="28"/>
    </w:rPr>
  </w:style>
  <w:style w:type="paragraph" w:customStyle="1" w:styleId="bullettedlisttext">
    <w:name w:val="bulletted list text"/>
    <w:basedOn w:val="Normal"/>
    <w:rsid w:val="000F3659"/>
    <w:pPr>
      <w:tabs>
        <w:tab w:val="num" w:pos="187"/>
      </w:tabs>
      <w:spacing w:line="240" w:lineRule="exact"/>
      <w:ind w:left="187" w:hanging="187"/>
    </w:pPr>
    <w:rPr>
      <w:rFonts w:eastAsia="Times New Roman"/>
      <w:sz w:val="18"/>
      <w:szCs w:val="24"/>
    </w:rPr>
  </w:style>
  <w:style w:type="table" w:styleId="TableGrid">
    <w:name w:val="Table Grid"/>
    <w:aliases w:val="Clutch Table"/>
    <w:basedOn w:val="TableNormal"/>
    <w:uiPriority w:val="59"/>
    <w:rsid w:val="000F3659"/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ocumentMap">
    <w:name w:val="Document Map"/>
    <w:basedOn w:val="Normal"/>
    <w:link w:val="DocumentMapChar"/>
    <w:rsid w:val="000F3659"/>
    <w:pPr>
      <w:shd w:val="clear" w:color="auto" w:fill="000080"/>
      <w:spacing w:after="160" w:line="240" w:lineRule="exact"/>
    </w:pPr>
    <w:rPr>
      <w:rFonts w:ascii="Tahoma" w:eastAsia="Times New Roman" w:hAnsi="Tahoma" w:cs="Georgi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rsid w:val="000F3659"/>
    <w:rPr>
      <w:rFonts w:ascii="Tahoma" w:eastAsia="Times New Roman" w:hAnsi="Tahoma" w:cs="Georgia"/>
      <w:sz w:val="20"/>
      <w:szCs w:val="20"/>
      <w:shd w:val="clear" w:color="auto" w:fill="000080"/>
    </w:rPr>
  </w:style>
  <w:style w:type="paragraph" w:styleId="TOC1">
    <w:name w:val="toc 1"/>
    <w:basedOn w:val="Normal"/>
    <w:next w:val="Normal"/>
    <w:autoRedefine/>
    <w:rsid w:val="000F3659"/>
    <w:pPr>
      <w:spacing w:after="160" w:line="240" w:lineRule="exact"/>
    </w:pPr>
    <w:rPr>
      <w:rFonts w:ascii="Helvetica" w:eastAsia="Times New Roman" w:hAnsi="Helvetica"/>
      <w:sz w:val="18"/>
      <w:szCs w:val="24"/>
    </w:rPr>
  </w:style>
  <w:style w:type="paragraph" w:customStyle="1" w:styleId="StyleArialRightAfter0ptLinespacingsingle">
    <w:name w:val="Style Arial Right After:  0 pt Line spacing:  single"/>
    <w:basedOn w:val="Normal"/>
    <w:rsid w:val="000F3659"/>
    <w:pPr>
      <w:jc w:val="right"/>
    </w:pPr>
    <w:rPr>
      <w:rFonts w:ascii="Arial" w:eastAsia="Times New Roman" w:hAnsi="Arial"/>
      <w:sz w:val="18"/>
      <w:szCs w:val="20"/>
    </w:rPr>
  </w:style>
  <w:style w:type="paragraph" w:styleId="TOC2">
    <w:name w:val="toc 2"/>
    <w:basedOn w:val="Normal"/>
    <w:next w:val="Normal"/>
    <w:autoRedefine/>
    <w:rsid w:val="000F3659"/>
    <w:pPr>
      <w:spacing w:after="160" w:line="240" w:lineRule="exact"/>
      <w:ind w:left="180"/>
    </w:pPr>
    <w:rPr>
      <w:rFonts w:ascii="Helvetica" w:eastAsia="Times New Roman" w:hAnsi="Helvetica"/>
      <w:sz w:val="18"/>
      <w:szCs w:val="24"/>
    </w:rPr>
  </w:style>
  <w:style w:type="paragraph" w:styleId="TOC3">
    <w:name w:val="toc 3"/>
    <w:basedOn w:val="Normal"/>
    <w:next w:val="Normal"/>
    <w:autoRedefine/>
    <w:rsid w:val="000F3659"/>
    <w:pPr>
      <w:spacing w:after="160" w:line="240" w:lineRule="exact"/>
      <w:ind w:left="360"/>
    </w:pPr>
    <w:rPr>
      <w:rFonts w:ascii="Helvetica" w:eastAsia="Times New Roman" w:hAnsi="Helvetica"/>
      <w:sz w:val="18"/>
      <w:szCs w:val="24"/>
    </w:rPr>
  </w:style>
  <w:style w:type="paragraph" w:styleId="BodyTextIndent2">
    <w:name w:val="Body Text Indent 2"/>
    <w:basedOn w:val="Normal"/>
    <w:link w:val="BodyTextIndent2Char"/>
    <w:rsid w:val="000F3659"/>
    <w:pPr>
      <w:widowControl w:val="0"/>
      <w:spacing w:line="240" w:lineRule="atLeast"/>
      <w:ind w:left="720"/>
    </w:pPr>
    <w:rPr>
      <w:rFonts w:ascii="Arial" w:eastAsia="Times New Roman" w:hAnsi="Arial" w:cs="Arial"/>
      <w:sz w:val="20"/>
      <w:szCs w:val="20"/>
    </w:rPr>
  </w:style>
  <w:style w:type="character" w:customStyle="1" w:styleId="BodyTextIndent2Char">
    <w:name w:val="Body Text Indent 2 Char"/>
    <w:basedOn w:val="DefaultParagraphFont"/>
    <w:link w:val="BodyTextIndent2"/>
    <w:rsid w:val="000F3659"/>
    <w:rPr>
      <w:rFonts w:ascii="Arial" w:eastAsia="Times New Roman" w:hAnsi="Arial" w:cs="Arial"/>
      <w:sz w:val="20"/>
      <w:szCs w:val="20"/>
    </w:rPr>
  </w:style>
  <w:style w:type="paragraph" w:customStyle="1" w:styleId="bullet">
    <w:name w:val="bullet"/>
    <w:basedOn w:val="Normal"/>
    <w:rsid w:val="000F3659"/>
    <w:pPr>
      <w:spacing w:after="120" w:line="360" w:lineRule="auto"/>
      <w:ind w:left="360"/>
    </w:pPr>
    <w:rPr>
      <w:rFonts w:ascii="lutch\Word Templates" w:eastAsia="Times New Roman" w:hAnsi="lutch\Word Templates"/>
      <w:sz w:val="18"/>
      <w:szCs w:val="18"/>
    </w:rPr>
  </w:style>
  <w:style w:type="table" w:customStyle="1" w:styleId="NoteLevel31">
    <w:name w:val="Note Level 31"/>
    <w:basedOn w:val="TableNormal"/>
    <w:uiPriority w:val="60"/>
    <w:rsid w:val="000F3659"/>
    <w:rPr>
      <w:rFonts w:eastAsia="Times New Roman"/>
      <w:color w:val="000000"/>
      <w:sz w:val="20"/>
      <w:szCs w:val="2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2">
    <w:name w:val="Light Shading Accent 2"/>
    <w:basedOn w:val="TableNormal"/>
    <w:uiPriority w:val="60"/>
    <w:rsid w:val="000F3659"/>
    <w:rPr>
      <w:rFonts w:eastAsia="Times New Roman"/>
      <w:color w:val="943634"/>
      <w:sz w:val="20"/>
      <w:szCs w:val="2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1">
    <w:name w:val="Light Shading Accent 1"/>
    <w:basedOn w:val="TableNormal"/>
    <w:uiPriority w:val="60"/>
    <w:rsid w:val="000F3659"/>
    <w:rPr>
      <w:rFonts w:eastAsia="Times New Roman"/>
      <w:color w:val="365F91"/>
      <w:sz w:val="20"/>
      <w:szCs w:val="2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NoteLevel41">
    <w:name w:val="Note Level 41"/>
    <w:basedOn w:val="TableNormal"/>
    <w:uiPriority w:val="61"/>
    <w:rsid w:val="000F3659"/>
    <w:rPr>
      <w:rFonts w:eastAsia="Times New Roman"/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NoteLevel91">
    <w:name w:val="Note Level 91"/>
    <w:basedOn w:val="TableNormal"/>
    <w:uiPriority w:val="66"/>
    <w:rsid w:val="000F3659"/>
    <w:rPr>
      <w:rFonts w:ascii="Cambria" w:eastAsia="Times New Roman" w:hAnsi="Cambria"/>
      <w:color w:val="000000"/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3055" w:themeColor="text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LightList-Accent6">
    <w:name w:val="Light List Accent 6"/>
    <w:basedOn w:val="TableNormal"/>
    <w:uiPriority w:val="61"/>
    <w:rsid w:val="000F3659"/>
    <w:rPr>
      <w:rFonts w:eastAsia="Times New Roman"/>
      <w:sz w:val="20"/>
      <w:szCs w:val="2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character" w:styleId="Emphasis">
    <w:name w:val="Emphasis"/>
    <w:basedOn w:val="DefaultParagraphFont"/>
    <w:uiPriority w:val="20"/>
    <w:qFormat/>
    <w:rsid w:val="000F3659"/>
    <w:rPr>
      <w:i/>
      <w:iCs/>
    </w:rPr>
  </w:style>
  <w:style w:type="paragraph" w:customStyle="1" w:styleId="small">
    <w:name w:val="small"/>
    <w:basedOn w:val="Normal"/>
    <w:rsid w:val="000F3659"/>
    <w:pPr>
      <w:tabs>
        <w:tab w:val="left" w:pos="180"/>
      </w:tabs>
      <w:spacing w:before="240" w:line="180" w:lineRule="exact"/>
    </w:pPr>
    <w:rPr>
      <w:rFonts w:ascii="Helvetica" w:eastAsia="Times New Roman" w:hAnsi="Helvetica"/>
      <w:color w:val="808080"/>
      <w:sz w:val="14"/>
      <w:szCs w:val="24"/>
    </w:rPr>
  </w:style>
  <w:style w:type="character" w:styleId="Strong">
    <w:name w:val="Strong"/>
    <w:basedOn w:val="DefaultParagraphFont"/>
    <w:uiPriority w:val="22"/>
    <w:qFormat/>
    <w:rsid w:val="000F3659"/>
    <w:rPr>
      <w:b/>
      <w:bCs/>
    </w:rPr>
  </w:style>
  <w:style w:type="paragraph" w:styleId="Quote">
    <w:name w:val="Quote"/>
    <w:basedOn w:val="Normal"/>
    <w:next w:val="Normal"/>
    <w:link w:val="QuoteChar"/>
    <w:uiPriority w:val="29"/>
    <w:qFormat/>
    <w:rsid w:val="007B1D32"/>
    <w:pPr>
      <w:spacing w:before="200" w:line="276" w:lineRule="auto"/>
      <w:ind w:left="360" w:right="360"/>
    </w:pPr>
    <w:rPr>
      <w:rFonts w:ascii="Arial" w:eastAsia="Times New Roman" w:hAnsi="Arial"/>
      <w:i/>
      <w:iCs/>
      <w:lang w:bidi="en-US"/>
    </w:rPr>
  </w:style>
  <w:style w:type="character" w:customStyle="1" w:styleId="QuoteChar">
    <w:name w:val="Quote Char"/>
    <w:basedOn w:val="DefaultParagraphFont"/>
    <w:link w:val="Quote"/>
    <w:uiPriority w:val="29"/>
    <w:rsid w:val="007B1D32"/>
    <w:rPr>
      <w:rFonts w:ascii="Arial" w:eastAsia="Times New Roman" w:hAnsi="Arial"/>
      <w:i/>
      <w:iCs/>
      <w:sz w:val="22"/>
      <w:szCs w:val="22"/>
      <w:lang w:bidi="en-US"/>
    </w:rPr>
  </w:style>
  <w:style w:type="table" w:styleId="MediumShading1-Accent6">
    <w:name w:val="Medium Shading 1 Accent 6"/>
    <w:basedOn w:val="TableNormal"/>
    <w:uiPriority w:val="63"/>
    <w:rsid w:val="000F3659"/>
    <w:rPr>
      <w:rFonts w:eastAsia="Times New Roman"/>
      <w:sz w:val="20"/>
      <w:szCs w:val="20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">
    <w:name w:val="Medium Shading 1"/>
    <w:basedOn w:val="TableNormal"/>
    <w:uiPriority w:val="63"/>
    <w:rsid w:val="000F3659"/>
    <w:rPr>
      <w:rFonts w:eastAsia="Times New Roman"/>
      <w:sz w:val="20"/>
      <w:szCs w:val="20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ableList4">
    <w:name w:val="Table List 4"/>
    <w:basedOn w:val="TableNormal"/>
    <w:rsid w:val="000F3659"/>
    <w:pPr>
      <w:spacing w:after="160" w:line="240" w:lineRule="exact"/>
    </w:pPr>
    <w:rPr>
      <w:rFonts w:eastAsia="Times New Roman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MediumGrid1-Accent6">
    <w:name w:val="Medium Grid 1 Accent 6"/>
    <w:basedOn w:val="TableNormal"/>
    <w:uiPriority w:val="67"/>
    <w:rsid w:val="000F3659"/>
    <w:rPr>
      <w:rFonts w:eastAsia="Times New Roman"/>
      <w:sz w:val="20"/>
      <w:szCs w:val="20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TableList6">
    <w:name w:val="Table List 6"/>
    <w:basedOn w:val="TableNormal"/>
    <w:rsid w:val="000F3659"/>
    <w:pPr>
      <w:spacing w:after="160" w:line="240" w:lineRule="exact"/>
    </w:pPr>
    <w:rPr>
      <w:rFonts w:eastAsia="Times New Roman"/>
      <w:sz w:val="20"/>
      <w:szCs w:val="20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paragraph" w:customStyle="1" w:styleId="TGAppendixBodyHeaders">
    <w:name w:val="TG_Appendix Body (Headers)"/>
    <w:basedOn w:val="Normal"/>
    <w:uiPriority w:val="99"/>
    <w:rsid w:val="00A46A0C"/>
    <w:pPr>
      <w:widowControl w:val="0"/>
      <w:tabs>
        <w:tab w:val="left" w:pos="720"/>
      </w:tabs>
      <w:suppressAutoHyphens/>
      <w:autoSpaceDE w:val="0"/>
      <w:autoSpaceDN w:val="0"/>
      <w:adjustRightInd w:val="0"/>
      <w:spacing w:line="180" w:lineRule="atLeast"/>
      <w:textAlignment w:val="center"/>
    </w:pPr>
    <w:rPr>
      <w:rFonts w:ascii="GothamNarrow-Book" w:hAnsi="GothamNarrow-Book" w:cs="GothamNarrow-Book"/>
      <w:color w:val="000000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8605F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8605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D8605F"/>
    <w:rPr>
      <w:vertAlign w:val="superscript"/>
    </w:rPr>
  </w:style>
  <w:style w:type="paragraph" w:styleId="EndnoteText">
    <w:name w:val="endnote text"/>
    <w:basedOn w:val="Normal"/>
    <w:link w:val="EndnoteTextChar"/>
    <w:semiHidden/>
    <w:unhideWhenUsed/>
    <w:rsid w:val="0030193E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30193E"/>
    <w:rPr>
      <w:sz w:val="20"/>
      <w:szCs w:val="20"/>
    </w:rPr>
  </w:style>
  <w:style w:type="character" w:styleId="EndnoteReference">
    <w:name w:val="endnote reference"/>
    <w:basedOn w:val="DefaultParagraphFont"/>
    <w:semiHidden/>
    <w:unhideWhenUsed/>
    <w:rsid w:val="0030193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282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7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endnotes.xml.rels><?xml version="1.0" encoding="UTF-8" standalone="yes"?>
<Relationships xmlns="http://schemas.openxmlformats.org/package/2006/relationships"><Relationship Id="rId3" Type="http://schemas.openxmlformats.org/officeDocument/2006/relationships/hyperlink" Target="http://www2.ed.gov/news/staff/bios/yudin.html" TargetMode="External"/><Relationship Id="rId2" Type="http://schemas.openxmlformats.org/officeDocument/2006/relationships/hyperlink" Target="http://www2.ed.gov/about/offices/list/osers/as.html" TargetMode="External"/><Relationship Id="rId1" Type="http://schemas.openxmlformats.org/officeDocument/2006/relationships/hyperlink" Target="https://www2.ed.gov/about/overview/budget/budget16/justifications/i-specialed.pdf" TargetMode="External"/><Relationship Id="rId6" Type="http://schemas.openxmlformats.org/officeDocument/2006/relationships/hyperlink" Target="http://www.cpdusu.org/featuredstories/twins/" TargetMode="External"/><Relationship Id="rId5" Type="http://schemas.openxmlformats.org/officeDocument/2006/relationships/hyperlink" Target="http://www.allgov.com/officials/justesen-tracy?officialid=28660" TargetMode="External"/><Relationship Id="rId4" Type="http://schemas.openxmlformats.org/officeDocument/2006/relationships/hyperlink" Target="https://blog.ed.gov/2012/07/leadersed-alexa-posny-assistant-secretary-for-special-education-and-rehabilitative-services/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E1EB6A399FF0614699F670867AB7DA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1C4687-D5D3-2D40-AAFE-C8FCF4F8093E}"/>
      </w:docPartPr>
      <w:docPartBody>
        <w:p w:rsidR="00DB07EE" w:rsidRDefault="00DB07EE" w:rsidP="00DB07EE">
          <w:pPr>
            <w:pStyle w:val="E1EB6A399FF0614699F670867AB7DAA1"/>
          </w:pPr>
          <w:r>
            <w:rPr>
              <w:b/>
              <w:bCs/>
              <w:caps/>
            </w:rPr>
            <w:t>Type the document title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lutch\Word Templates">
    <w:altName w:val="Times New Roman"/>
    <w:panose1 w:val="00000000000000000000"/>
    <w:charset w:val="57"/>
    <w:family w:val="auto"/>
    <w:notTrueType/>
    <w:pitch w:val="default"/>
    <w:sig w:usb0="005C0074" w:usb1="00720070" w:usb2="006A006F" w:usb3="00630065" w:csb0="00730074" w:csb1="0043005C"/>
  </w:font>
  <w:font w:name="Cambria">
    <w:altName w:val="Palatino Linotype"/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othamNarrow-Book">
    <w:altName w:val="Gotham Narrow Book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compat>
    <w:useFELayout/>
    <w:doNotAutofitConstrainedTables/>
    <w:splitPgBreakAndParaMark/>
    <w:doNotVertAlignCellWithSp/>
    <w:doNotBreakConstrainedForcedTable/>
    <w:useAnsiKerningPairs/>
    <w:cachedColBalance/>
    <w:compatSetting w:name="compatibilityMode" w:uri="http://schemas.microsoft.com/office/word" w:val="12"/>
  </w:compat>
  <w:rsids>
    <w:rsidRoot w:val="00DB07EE"/>
    <w:rsid w:val="00005FC4"/>
    <w:rsid w:val="00007C6D"/>
    <w:rsid w:val="001C76A9"/>
    <w:rsid w:val="001E4D58"/>
    <w:rsid w:val="005B3992"/>
    <w:rsid w:val="005E3561"/>
    <w:rsid w:val="00672DF4"/>
    <w:rsid w:val="00727D97"/>
    <w:rsid w:val="008638AA"/>
    <w:rsid w:val="0087154F"/>
    <w:rsid w:val="008F1F7B"/>
    <w:rsid w:val="008F5F77"/>
    <w:rsid w:val="00A9166C"/>
    <w:rsid w:val="00AC054C"/>
    <w:rsid w:val="00AC0DBB"/>
    <w:rsid w:val="00BB64E1"/>
    <w:rsid w:val="00BE0041"/>
    <w:rsid w:val="00C36CDA"/>
    <w:rsid w:val="00D4302A"/>
    <w:rsid w:val="00DB07EE"/>
    <w:rsid w:val="00F4667B"/>
    <w:rsid w:val="00F55B49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36CD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46C6B"/>
    <w:pPr>
      <w:spacing w:after="0"/>
    </w:pPr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46C6B"/>
    <w:rPr>
      <w:rFonts w:ascii="Lucida Grande" w:hAnsi="Lucida Grande"/>
      <w:sz w:val="18"/>
      <w:szCs w:val="18"/>
    </w:rPr>
  </w:style>
  <w:style w:type="paragraph" w:customStyle="1" w:styleId="7C9AA94050295948A6B781BE4A867979">
    <w:name w:val="7C9AA94050295948A6B781BE4A867979"/>
    <w:rsid w:val="00DB07EE"/>
  </w:style>
  <w:style w:type="paragraph" w:customStyle="1" w:styleId="A8A8F71A9500DD4BB6A1191573C9226F">
    <w:name w:val="A8A8F71A9500DD4BB6A1191573C9226F"/>
    <w:rsid w:val="00DB07EE"/>
  </w:style>
  <w:style w:type="paragraph" w:customStyle="1" w:styleId="9F5A9995F26DAC4292C13CBDF6C2086C">
    <w:name w:val="9F5A9995F26DAC4292C13CBDF6C2086C"/>
    <w:rsid w:val="00DB07EE"/>
  </w:style>
  <w:style w:type="paragraph" w:customStyle="1" w:styleId="543A665A777F74489ED0CB93D74AC5BA">
    <w:name w:val="543A665A777F74489ED0CB93D74AC5BA"/>
    <w:rsid w:val="00DB07EE"/>
  </w:style>
  <w:style w:type="paragraph" w:customStyle="1" w:styleId="CFF865398F7032468F7A06CF2ECD0E73">
    <w:name w:val="CFF865398F7032468F7A06CF2ECD0E73"/>
    <w:rsid w:val="00DB07EE"/>
  </w:style>
  <w:style w:type="paragraph" w:customStyle="1" w:styleId="4B62178382338F4AA9161FCD0E30C3B2">
    <w:name w:val="4B62178382338F4AA9161FCD0E30C3B2"/>
    <w:rsid w:val="00DB07EE"/>
  </w:style>
  <w:style w:type="paragraph" w:customStyle="1" w:styleId="2E65E7B7BAAA1A4888ECEDEC85DEB512">
    <w:name w:val="2E65E7B7BAAA1A4888ECEDEC85DEB512"/>
    <w:rsid w:val="00DB07EE"/>
  </w:style>
  <w:style w:type="paragraph" w:customStyle="1" w:styleId="E1EB6A399FF0614699F670867AB7DAA1">
    <w:name w:val="E1EB6A399FF0614699F670867AB7DAA1"/>
    <w:rsid w:val="00DB07E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theme/theme1.xml><?xml version="1.0" encoding="utf-8"?>
<a:theme xmlns:a="http://schemas.openxmlformats.org/drawingml/2006/main" name="Partnership">
  <a:themeElements>
    <a:clrScheme name="Custom 2">
      <a:dk1>
        <a:srgbClr val="003055"/>
      </a:dk1>
      <a:lt1>
        <a:srgbClr val="FFFFFF"/>
      </a:lt1>
      <a:dk2>
        <a:srgbClr val="8B8D8E"/>
      </a:dk2>
      <a:lt2>
        <a:srgbClr val="FFFFFF"/>
      </a:lt2>
      <a:accent1>
        <a:srgbClr val="005789"/>
      </a:accent1>
      <a:accent2>
        <a:srgbClr val="E6B222"/>
      </a:accent2>
      <a:accent3>
        <a:srgbClr val="598527"/>
      </a:accent3>
      <a:accent4>
        <a:srgbClr val="CA6C2C"/>
      </a:accent4>
      <a:accent5>
        <a:srgbClr val="6292AE"/>
      </a:accent5>
      <a:accent6>
        <a:srgbClr val="E8CD60"/>
      </a:accent6>
      <a:hlink>
        <a:srgbClr val="DAA476"/>
      </a:hlink>
      <a:folHlink>
        <a:srgbClr val="91A776"/>
      </a:folHlink>
    </a:clrScheme>
    <a:fontScheme name="PPS Font">
      <a:majorFont>
        <a:latin typeface="Arial"/>
        <a:ea typeface=""/>
        <a:cs typeface=""/>
      </a:majorFont>
      <a:minorFont>
        <a:latin typeface="Times New Roman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>
    <Target_x0020_Audiences xmlns="f40142b5-dc02-4243-bb57-e360fa06662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4C684480217243B59C7DF3DD1081A4" ma:contentTypeVersion="3" ma:contentTypeDescription="Create a new document." ma:contentTypeScope="" ma:versionID="c8e5c2571faed5a9006685f7f76aaef4">
  <xsd:schema xmlns:xsd="http://www.w3.org/2001/XMLSchema" xmlns:p="http://schemas.microsoft.com/office/2006/metadata/properties" xmlns:ns2="f40142b5-dc02-4243-bb57-e360fa066623" targetNamespace="http://schemas.microsoft.com/office/2006/metadata/properties" ma:root="true" ma:fieldsID="df4a72216f1ead08c3a006ee560feae7" ns2:_="">
    <xsd:import namespace="f40142b5-dc02-4243-bb57-e360fa066623"/>
    <xsd:element name="properties">
      <xsd:complexType>
        <xsd:sequence>
          <xsd:element name="documentManagement">
            <xsd:complexType>
              <xsd:all>
                <xsd:element ref="ns2:Target_x0020_Audiences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f40142b5-dc02-4243-bb57-e360fa066623" elementFormDefault="qualified">
    <xsd:import namespace="http://schemas.microsoft.com/office/2006/documentManagement/types"/>
    <xsd:element name="Target_x0020_Audiences" ma:index="8" nillable="true" ma:displayName="Target Audiences" ma:internalName="Target_x0020_Audiences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79089F-841C-4977-A267-76252DC3B5C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9D23816-8B46-4404-B97C-F42799AF71D2}">
  <ds:schemaRefs>
    <ds:schemaRef ds:uri="http://schemas.microsoft.com/office/2006/metadata/properties"/>
    <ds:schemaRef ds:uri="f40142b5-dc02-4243-bb57-e360fa066623"/>
  </ds:schemaRefs>
</ds:datastoreItem>
</file>

<file path=customXml/itemProps3.xml><?xml version="1.0" encoding="utf-8"?>
<ds:datastoreItem xmlns:ds="http://schemas.openxmlformats.org/officeDocument/2006/customXml" ds:itemID="{E291FEDC-F2DD-46B8-9901-E348B3D75A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40142b5-dc02-4243-bb57-e360fa066623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93A690B5-9E7F-4C8A-9924-F694FC8E90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400</Words>
  <Characters>2286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Update title in document properties</vt:lpstr>
    </vt:vector>
  </TitlesOfParts>
  <Company/>
  <LinksUpToDate>false</LinksUpToDate>
  <CharactersWithSpaces>2681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Update title in document properties</dc:title>
  <dc:subject/>
  <dc:creator>PARTNERSHIP FOR PUBLIC SERVICE</dc:creator>
  <cp:keywords/>
  <dc:description/>
  <cp:lastModifiedBy>Casey Dennison</cp:lastModifiedBy>
  <cp:revision>4</cp:revision>
  <cp:lastPrinted>2016-07-12T18:00:00Z</cp:lastPrinted>
  <dcterms:created xsi:type="dcterms:W3CDTF">2017-06-14T22:01:00Z</dcterms:created>
  <dcterms:modified xsi:type="dcterms:W3CDTF">2017-08-23T19:47:00Z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0x010100D84C684480217243B59C7DF3DD1081A4</vt:lpwstr>
  </property>
</Properties>
</file>