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3B7CF4" w:rsidRPr="007401CF" w:rsidRDefault="003B7CF4" w:rsidP="003B7CF4">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77"/>
      <w:r w:rsidRPr="007401CF">
        <w:rPr>
          <w:rFonts w:ascii="Arial" w:eastAsiaTheme="majorEastAsia" w:hAnsi="Arial" w:cstheme="majorBidi"/>
          <w:b/>
          <w:bCs/>
          <w:caps/>
          <w:sz w:val="26"/>
          <w:szCs w:val="24"/>
        </w:rPr>
        <w:t>general counsel, department of energy</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6"/>
        <w:gridCol w:w="6846"/>
      </w:tblGrid>
      <w:tr w:rsidR="003B7CF4" w:rsidRPr="00B17A0D" w:rsidTr="003B7CF4">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3B7CF4" w:rsidRPr="00B17A0D" w:rsidRDefault="003B7CF4" w:rsidP="00721828">
            <w:pPr>
              <w:contextualSpacing/>
              <w:jc w:val="center"/>
              <w:rPr>
                <w:rFonts w:asciiTheme="majorHAnsi" w:hAnsiTheme="majorHAnsi" w:cstheme="majorHAnsi"/>
                <w:b/>
              </w:rPr>
            </w:pPr>
            <w:r w:rsidRPr="00B17A0D">
              <w:rPr>
                <w:rFonts w:asciiTheme="majorHAnsi" w:hAnsiTheme="majorHAnsi" w:cstheme="majorHAnsi"/>
                <w:b/>
              </w:rPr>
              <w:t>OVERVIEW</w:t>
            </w:r>
          </w:p>
        </w:tc>
      </w:tr>
      <w:tr w:rsidR="003B7CF4" w:rsidRPr="00B17A0D" w:rsidTr="003B7CF4">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B7CF4" w:rsidRPr="00B17A0D" w:rsidRDefault="003B7CF4" w:rsidP="00721828">
            <w:pPr>
              <w:contextualSpacing/>
              <w:rPr>
                <w:rFonts w:asciiTheme="majorHAnsi" w:hAnsiTheme="majorHAnsi" w:cstheme="majorHAnsi"/>
              </w:rPr>
            </w:pPr>
            <w:r w:rsidRPr="00B17A0D">
              <w:rPr>
                <w:rFonts w:asciiTheme="majorHAnsi" w:hAnsiTheme="majorHAnsi" w:cstheme="majorHAnsi"/>
              </w:rPr>
              <w:t>Senate Committee</w:t>
            </w:r>
          </w:p>
        </w:tc>
        <w:tc>
          <w:tcPr>
            <w:tcW w:w="6846" w:type="dxa"/>
            <w:tcBorders>
              <w:top w:val="single" w:sz="2" w:space="0" w:color="auto"/>
              <w:left w:val="single" w:sz="2" w:space="0" w:color="auto"/>
              <w:bottom w:val="single" w:sz="2" w:space="0" w:color="auto"/>
              <w:right w:val="single" w:sz="2" w:space="0" w:color="auto"/>
            </w:tcBorders>
          </w:tcPr>
          <w:p w:rsidR="003B7CF4" w:rsidRPr="00B17A0D" w:rsidRDefault="003B7CF4" w:rsidP="00721828">
            <w:pPr>
              <w:contextualSpacing/>
              <w:rPr>
                <w:rFonts w:asciiTheme="majorHAnsi" w:hAnsiTheme="majorHAnsi" w:cstheme="majorHAnsi"/>
                <w:bCs/>
              </w:rPr>
            </w:pPr>
            <w:r w:rsidRPr="00B17A0D">
              <w:rPr>
                <w:rFonts w:asciiTheme="majorHAnsi" w:hAnsiTheme="majorHAnsi" w:cstheme="majorHAnsi"/>
                <w:bCs/>
              </w:rPr>
              <w:t>Energy and Natural Resources</w:t>
            </w:r>
          </w:p>
        </w:tc>
      </w:tr>
      <w:tr w:rsidR="003B7CF4" w:rsidRPr="00B17A0D" w:rsidTr="003B7CF4">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B7CF4" w:rsidRPr="00B17A0D" w:rsidRDefault="003B7CF4" w:rsidP="00721828">
            <w:pPr>
              <w:contextualSpacing/>
              <w:rPr>
                <w:rFonts w:asciiTheme="majorHAnsi" w:hAnsiTheme="majorHAnsi" w:cstheme="majorHAnsi"/>
              </w:rPr>
            </w:pPr>
            <w:r w:rsidRPr="00B17A0D">
              <w:rPr>
                <w:rFonts w:asciiTheme="majorHAnsi" w:hAnsiTheme="majorHAnsi" w:cstheme="majorHAnsi"/>
              </w:rPr>
              <w:t>Agency Mission</w:t>
            </w:r>
          </w:p>
        </w:tc>
        <w:tc>
          <w:tcPr>
            <w:tcW w:w="6846" w:type="dxa"/>
            <w:tcBorders>
              <w:top w:val="single" w:sz="2" w:space="0" w:color="auto"/>
              <w:left w:val="single" w:sz="2" w:space="0" w:color="auto"/>
              <w:bottom w:val="single" w:sz="2" w:space="0" w:color="auto"/>
              <w:right w:val="single" w:sz="2" w:space="0" w:color="auto"/>
            </w:tcBorders>
          </w:tcPr>
          <w:p w:rsidR="003B7CF4" w:rsidRPr="00B17A0D" w:rsidRDefault="003B7CF4" w:rsidP="00721828">
            <w:pPr>
              <w:autoSpaceDE w:val="0"/>
              <w:autoSpaceDN w:val="0"/>
              <w:adjustRightInd w:val="0"/>
              <w:contextualSpacing/>
              <w:rPr>
                <w:rFonts w:asciiTheme="majorHAnsi" w:hAnsiTheme="majorHAnsi" w:cstheme="majorHAnsi"/>
              </w:rPr>
            </w:pPr>
            <w:r w:rsidRPr="00B17A0D">
              <w:rPr>
                <w:rFonts w:asciiTheme="majorHAnsi" w:hAnsiTheme="majorHAnsi" w:cstheme="majorHAnsi"/>
                <w:bCs/>
                <w:lang w:val="en"/>
              </w:rPr>
              <w:t>To ensure America's security and prosperity by addressing its energy, environmental and nuclear challenges through transformative science and technology solutions.</w:t>
            </w:r>
          </w:p>
        </w:tc>
      </w:tr>
      <w:tr w:rsidR="003B7CF4" w:rsidRPr="00B17A0D" w:rsidTr="003B7CF4">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B7CF4" w:rsidRPr="00B17A0D" w:rsidRDefault="003B7CF4" w:rsidP="00721828">
            <w:pPr>
              <w:contextualSpacing/>
              <w:rPr>
                <w:rFonts w:asciiTheme="majorHAnsi" w:hAnsiTheme="majorHAnsi" w:cstheme="majorHAnsi"/>
              </w:rPr>
            </w:pPr>
            <w:r w:rsidRPr="00B17A0D">
              <w:rPr>
                <w:rFonts w:asciiTheme="majorHAnsi" w:hAnsiTheme="majorHAnsi" w:cstheme="majorHAnsi"/>
              </w:rPr>
              <w:t>Position Overview</w:t>
            </w:r>
          </w:p>
        </w:tc>
        <w:tc>
          <w:tcPr>
            <w:tcW w:w="6846" w:type="dxa"/>
            <w:tcBorders>
              <w:top w:val="single" w:sz="2" w:space="0" w:color="auto"/>
              <w:left w:val="single" w:sz="2" w:space="0" w:color="auto"/>
              <w:bottom w:val="single" w:sz="2" w:space="0" w:color="auto"/>
              <w:right w:val="single" w:sz="2" w:space="0" w:color="auto"/>
            </w:tcBorders>
          </w:tcPr>
          <w:p w:rsidR="003B7CF4" w:rsidRPr="00B17A0D" w:rsidRDefault="003B7CF4" w:rsidP="00721828">
            <w:pPr>
              <w:contextualSpacing/>
              <w:rPr>
                <w:rFonts w:asciiTheme="majorHAnsi" w:hAnsiTheme="majorHAnsi" w:cstheme="majorHAnsi"/>
              </w:rPr>
            </w:pPr>
            <w:r w:rsidRPr="00B17A0D">
              <w:rPr>
                <w:rFonts w:asciiTheme="majorHAnsi" w:hAnsiTheme="majorHAnsi" w:cstheme="majorHAnsi"/>
                <w:lang w:val="en"/>
              </w:rPr>
              <w:t>The Office of the General Counsel provides legal advice, counsel and support to the Secretary, the Deputy Secretary and program offices throughout the Department of Energy (DOE) to further the Department’s mission.</w:t>
            </w:r>
          </w:p>
        </w:tc>
      </w:tr>
      <w:tr w:rsidR="003B7CF4" w:rsidRPr="00B17A0D" w:rsidTr="003B7CF4">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B7CF4" w:rsidRPr="00B17A0D" w:rsidRDefault="003B7CF4" w:rsidP="00721828">
            <w:pPr>
              <w:contextualSpacing/>
              <w:rPr>
                <w:rFonts w:asciiTheme="majorHAnsi" w:hAnsiTheme="majorHAnsi" w:cstheme="majorHAnsi"/>
                <w:i/>
              </w:rPr>
            </w:pPr>
            <w:r w:rsidRPr="00B17A0D">
              <w:rPr>
                <w:rFonts w:asciiTheme="majorHAnsi" w:hAnsiTheme="majorHAnsi" w:cstheme="majorHAnsi"/>
              </w:rPr>
              <w:t>Compensation</w:t>
            </w:r>
          </w:p>
        </w:tc>
        <w:tc>
          <w:tcPr>
            <w:tcW w:w="6846" w:type="dxa"/>
            <w:tcBorders>
              <w:top w:val="single" w:sz="2" w:space="0" w:color="auto"/>
              <w:left w:val="single" w:sz="2" w:space="0" w:color="auto"/>
              <w:bottom w:val="single" w:sz="2" w:space="0" w:color="auto"/>
              <w:right w:val="single" w:sz="2" w:space="0" w:color="auto"/>
            </w:tcBorders>
          </w:tcPr>
          <w:p w:rsidR="003B7CF4" w:rsidRPr="00B17A0D" w:rsidRDefault="00293E18" w:rsidP="00864574">
            <w:pPr>
              <w:contextualSpacing/>
              <w:rPr>
                <w:rFonts w:asciiTheme="majorHAnsi" w:hAnsiTheme="majorHAnsi" w:cstheme="majorHAnsi"/>
                <w:bCs/>
              </w:rPr>
            </w:pPr>
            <w:r w:rsidRPr="00B17A0D">
              <w:rPr>
                <w:rFonts w:asciiTheme="majorHAnsi" w:hAnsiTheme="majorHAnsi" w:cstheme="majorHAnsi"/>
                <w:bCs/>
              </w:rPr>
              <w:t>Level IV $</w:t>
            </w:r>
            <w:r w:rsidR="00864574">
              <w:rPr>
                <w:rFonts w:asciiTheme="majorHAnsi" w:hAnsiTheme="majorHAnsi" w:cstheme="majorHAnsi"/>
                <w:bCs/>
              </w:rPr>
              <w:t>155,500</w:t>
            </w:r>
            <w:r w:rsidR="003B7CF4" w:rsidRPr="00B17A0D">
              <w:rPr>
                <w:rFonts w:asciiTheme="majorHAnsi" w:hAnsiTheme="majorHAnsi" w:cstheme="majorHAnsi"/>
                <w:bCs/>
                <w:vertAlign w:val="superscript"/>
              </w:rPr>
              <w:t xml:space="preserve"> </w:t>
            </w:r>
            <w:r w:rsidR="003B7CF4" w:rsidRPr="00B17A0D">
              <w:rPr>
                <w:rFonts w:asciiTheme="majorHAnsi" w:hAnsiTheme="majorHAnsi" w:cstheme="majorHAnsi"/>
                <w:bCs/>
              </w:rPr>
              <w:t>(5 U.S.C. § 5315)</w:t>
            </w:r>
            <w:r w:rsidR="00B17A0D" w:rsidRPr="00B17A0D">
              <w:rPr>
                <w:rStyle w:val="EndnoteReference"/>
                <w:rFonts w:asciiTheme="majorHAnsi" w:hAnsiTheme="majorHAnsi" w:cstheme="majorHAnsi"/>
                <w:bCs/>
              </w:rPr>
              <w:endnoteReference w:id="1"/>
            </w:r>
          </w:p>
        </w:tc>
      </w:tr>
      <w:tr w:rsidR="003B7CF4" w:rsidRPr="00B17A0D" w:rsidTr="003B7CF4">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B7CF4" w:rsidRPr="00B17A0D" w:rsidRDefault="003B7CF4" w:rsidP="00721828">
            <w:pPr>
              <w:contextualSpacing/>
              <w:rPr>
                <w:rFonts w:asciiTheme="majorHAnsi" w:hAnsiTheme="majorHAnsi" w:cstheme="majorHAnsi"/>
              </w:rPr>
            </w:pPr>
            <w:r w:rsidRPr="00B17A0D">
              <w:rPr>
                <w:rFonts w:asciiTheme="majorHAnsi" w:hAnsiTheme="majorHAnsi" w:cstheme="majorHAnsi"/>
              </w:rPr>
              <w:t>Position Reports to</w:t>
            </w:r>
          </w:p>
        </w:tc>
        <w:tc>
          <w:tcPr>
            <w:tcW w:w="6846" w:type="dxa"/>
            <w:tcBorders>
              <w:top w:val="single" w:sz="2" w:space="0" w:color="auto"/>
              <w:left w:val="single" w:sz="2" w:space="0" w:color="auto"/>
              <w:bottom w:val="single" w:sz="2" w:space="0" w:color="auto"/>
              <w:right w:val="single" w:sz="2" w:space="0" w:color="auto"/>
            </w:tcBorders>
          </w:tcPr>
          <w:p w:rsidR="003B7CF4" w:rsidRPr="00B17A0D" w:rsidRDefault="003B7CF4" w:rsidP="00721828">
            <w:pPr>
              <w:contextualSpacing/>
              <w:rPr>
                <w:rFonts w:asciiTheme="majorHAnsi" w:hAnsiTheme="majorHAnsi" w:cstheme="majorHAnsi"/>
              </w:rPr>
            </w:pPr>
            <w:r w:rsidRPr="00B17A0D">
              <w:rPr>
                <w:rFonts w:asciiTheme="majorHAnsi" w:hAnsiTheme="majorHAnsi" w:cstheme="majorHAnsi"/>
              </w:rPr>
              <w:t>Secretary of Energy and Deputy Secretary of Energy</w:t>
            </w:r>
          </w:p>
        </w:tc>
      </w:tr>
      <w:tr w:rsidR="003B7CF4" w:rsidRPr="00B17A0D" w:rsidTr="003B7CF4">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3B7CF4" w:rsidRPr="00B17A0D" w:rsidRDefault="003B7CF4" w:rsidP="00721828">
            <w:pPr>
              <w:contextualSpacing/>
              <w:jc w:val="center"/>
              <w:rPr>
                <w:rFonts w:asciiTheme="majorHAnsi" w:hAnsiTheme="majorHAnsi" w:cstheme="majorHAnsi"/>
                <w:b/>
              </w:rPr>
            </w:pPr>
            <w:r w:rsidRPr="00B17A0D">
              <w:rPr>
                <w:rFonts w:asciiTheme="majorHAnsi" w:hAnsiTheme="majorHAnsi" w:cstheme="majorHAnsi"/>
                <w:b/>
              </w:rPr>
              <w:t>RESPONSIBILITIES</w:t>
            </w:r>
          </w:p>
        </w:tc>
      </w:tr>
      <w:tr w:rsidR="003B7CF4" w:rsidRPr="00B17A0D" w:rsidTr="003B7CF4">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B7CF4" w:rsidRPr="00B17A0D" w:rsidRDefault="003B7CF4" w:rsidP="00721828">
            <w:pPr>
              <w:contextualSpacing/>
              <w:rPr>
                <w:rFonts w:asciiTheme="majorHAnsi" w:hAnsiTheme="majorHAnsi" w:cstheme="majorHAnsi"/>
              </w:rPr>
            </w:pPr>
            <w:r w:rsidRPr="00B17A0D">
              <w:rPr>
                <w:rFonts w:asciiTheme="majorHAnsi" w:hAnsiTheme="majorHAnsi" w:cstheme="majorHAnsi"/>
              </w:rPr>
              <w:t>Management Scope</w:t>
            </w:r>
          </w:p>
        </w:tc>
        <w:tc>
          <w:tcPr>
            <w:tcW w:w="6846" w:type="dxa"/>
            <w:tcBorders>
              <w:top w:val="single" w:sz="2" w:space="0" w:color="auto"/>
              <w:left w:val="single" w:sz="2" w:space="0" w:color="auto"/>
              <w:bottom w:val="single" w:sz="2" w:space="0" w:color="auto"/>
              <w:right w:val="single" w:sz="2" w:space="0" w:color="auto"/>
            </w:tcBorders>
          </w:tcPr>
          <w:p w:rsidR="003B7CF4" w:rsidRPr="00B17A0D" w:rsidRDefault="00B17A0D" w:rsidP="00721828">
            <w:pPr>
              <w:rPr>
                <w:rFonts w:asciiTheme="majorHAnsi" w:hAnsiTheme="majorHAnsi" w:cstheme="majorHAnsi"/>
              </w:rPr>
            </w:pPr>
            <w:r w:rsidRPr="00B17A0D">
              <w:rPr>
                <w:rFonts w:asciiTheme="majorHAnsi" w:hAnsiTheme="majorHAnsi" w:cstheme="majorHAnsi"/>
              </w:rPr>
              <w:t xml:space="preserve">In fiscal 2015, the Department of Energy had a budget of $27.391 billion. In 2016 DOE had 14,499 </w:t>
            </w:r>
            <w:proofErr w:type="spellStart"/>
            <w:r w:rsidRPr="00B17A0D">
              <w:rPr>
                <w:rFonts w:asciiTheme="majorHAnsi" w:hAnsiTheme="majorHAnsi" w:cstheme="majorHAnsi"/>
              </w:rPr>
              <w:t>nonseasonal</w:t>
            </w:r>
            <w:proofErr w:type="spellEnd"/>
            <w:r w:rsidRPr="00B17A0D">
              <w:rPr>
                <w:rFonts w:asciiTheme="majorHAnsi" w:hAnsiTheme="majorHAnsi" w:cstheme="majorHAnsi"/>
              </w:rPr>
              <w:t xml:space="preserve"> full-time permanent employees.</w:t>
            </w:r>
          </w:p>
        </w:tc>
      </w:tr>
      <w:tr w:rsidR="003B7CF4" w:rsidRPr="00B17A0D" w:rsidTr="003B7CF4">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B7CF4" w:rsidRPr="00B17A0D" w:rsidRDefault="003B7CF4" w:rsidP="00721828">
            <w:pPr>
              <w:contextualSpacing/>
              <w:rPr>
                <w:rFonts w:asciiTheme="majorHAnsi" w:hAnsiTheme="majorHAnsi" w:cstheme="majorHAnsi"/>
              </w:rPr>
            </w:pPr>
            <w:r w:rsidRPr="00B17A0D">
              <w:rPr>
                <w:rFonts w:asciiTheme="majorHAnsi" w:hAnsiTheme="majorHAnsi" w:cstheme="majorHAnsi"/>
              </w:rPr>
              <w:t>Primary Responsibilities</w:t>
            </w:r>
          </w:p>
        </w:tc>
        <w:tc>
          <w:tcPr>
            <w:tcW w:w="6846" w:type="dxa"/>
            <w:tcBorders>
              <w:top w:val="single" w:sz="2" w:space="0" w:color="auto"/>
              <w:left w:val="single" w:sz="2" w:space="0" w:color="auto"/>
              <w:bottom w:val="single" w:sz="2" w:space="0" w:color="auto"/>
              <w:right w:val="single" w:sz="2" w:space="0" w:color="auto"/>
            </w:tcBorders>
          </w:tcPr>
          <w:p w:rsidR="003B7CF4" w:rsidRPr="00B17A0D" w:rsidRDefault="003B7CF4" w:rsidP="003B7CF4">
            <w:pPr>
              <w:numPr>
                <w:ilvl w:val="0"/>
                <w:numId w:val="43"/>
              </w:numPr>
              <w:contextualSpacing/>
              <w:rPr>
                <w:rFonts w:asciiTheme="majorHAnsi" w:eastAsia="Calibri" w:hAnsiTheme="majorHAnsi" w:cstheme="majorHAnsi"/>
              </w:rPr>
            </w:pPr>
            <w:r w:rsidRPr="00B17A0D">
              <w:rPr>
                <w:rFonts w:asciiTheme="majorHAnsi" w:eastAsia="Calibri" w:hAnsiTheme="majorHAnsi" w:cstheme="majorHAnsi"/>
                <w:bCs/>
              </w:rPr>
              <w:t>Manages the Office of the General Counsel.</w:t>
            </w:r>
          </w:p>
          <w:p w:rsidR="003B7CF4" w:rsidRPr="00B17A0D" w:rsidRDefault="003B7CF4" w:rsidP="003B7CF4">
            <w:pPr>
              <w:numPr>
                <w:ilvl w:val="0"/>
                <w:numId w:val="43"/>
              </w:numPr>
              <w:contextualSpacing/>
              <w:rPr>
                <w:rFonts w:asciiTheme="majorHAnsi" w:eastAsia="Calibri" w:hAnsiTheme="majorHAnsi" w:cstheme="majorHAnsi"/>
              </w:rPr>
            </w:pPr>
            <w:r w:rsidRPr="00B17A0D">
              <w:rPr>
                <w:rFonts w:asciiTheme="majorHAnsi" w:eastAsia="Calibri" w:hAnsiTheme="majorHAnsi" w:cstheme="majorHAnsi"/>
              </w:rPr>
              <w:t>Represents the department as Counsel before federal, state and other governmental agencies and courts.</w:t>
            </w:r>
          </w:p>
          <w:p w:rsidR="003B7CF4" w:rsidRPr="00B17A0D" w:rsidRDefault="003B7CF4" w:rsidP="003B7CF4">
            <w:pPr>
              <w:numPr>
                <w:ilvl w:val="0"/>
                <w:numId w:val="43"/>
              </w:numPr>
              <w:contextualSpacing/>
              <w:rPr>
                <w:rFonts w:asciiTheme="majorHAnsi" w:eastAsia="Calibri" w:hAnsiTheme="majorHAnsi" w:cstheme="majorHAnsi"/>
              </w:rPr>
            </w:pPr>
            <w:r w:rsidRPr="00B17A0D">
              <w:rPr>
                <w:rFonts w:asciiTheme="majorHAnsi" w:eastAsia="Calibri" w:hAnsiTheme="majorHAnsi" w:cstheme="majorHAnsi"/>
              </w:rPr>
              <w:t>Provides legal advice, counsel and support to the secretary, the deputy secretary and program offices throughout DOE.</w:t>
            </w:r>
          </w:p>
          <w:p w:rsidR="003B7CF4" w:rsidRPr="00B17A0D" w:rsidRDefault="003B7CF4" w:rsidP="003B7CF4">
            <w:pPr>
              <w:numPr>
                <w:ilvl w:val="0"/>
                <w:numId w:val="43"/>
              </w:numPr>
              <w:contextualSpacing/>
              <w:rPr>
                <w:rFonts w:asciiTheme="majorHAnsi" w:eastAsia="Calibri" w:hAnsiTheme="majorHAnsi" w:cstheme="majorHAnsi"/>
              </w:rPr>
            </w:pPr>
            <w:r w:rsidRPr="00B17A0D">
              <w:rPr>
                <w:rFonts w:asciiTheme="majorHAnsi" w:eastAsia="Calibri" w:hAnsiTheme="majorHAnsi" w:cstheme="majorHAnsi"/>
              </w:rPr>
              <w:t>Furthers the department’s mission of advancing the national, economic and energy security of the U.S. through scientific and technological innovation and the environmental cleanup of the national nuclear weapons complex.</w:t>
            </w:r>
          </w:p>
          <w:p w:rsidR="003B7CF4" w:rsidRPr="00B17A0D" w:rsidRDefault="003B7CF4" w:rsidP="003B7CF4">
            <w:pPr>
              <w:numPr>
                <w:ilvl w:val="0"/>
                <w:numId w:val="43"/>
              </w:numPr>
              <w:contextualSpacing/>
              <w:rPr>
                <w:rFonts w:asciiTheme="majorHAnsi" w:eastAsia="Calibri" w:hAnsiTheme="majorHAnsi" w:cstheme="majorHAnsi"/>
              </w:rPr>
            </w:pPr>
            <w:r w:rsidRPr="00B17A0D">
              <w:rPr>
                <w:rFonts w:asciiTheme="majorHAnsi" w:eastAsia="Calibri" w:hAnsiTheme="majorHAnsi" w:cstheme="majorHAnsi"/>
              </w:rPr>
              <w:t>Assures the department operates within compliance of applicable laws and regulations.</w:t>
            </w:r>
          </w:p>
          <w:p w:rsidR="003B7CF4" w:rsidRPr="00B17A0D" w:rsidRDefault="003B7CF4" w:rsidP="003B7CF4">
            <w:pPr>
              <w:numPr>
                <w:ilvl w:val="0"/>
                <w:numId w:val="43"/>
              </w:numPr>
              <w:contextualSpacing/>
              <w:rPr>
                <w:rFonts w:asciiTheme="majorHAnsi" w:eastAsia="Calibri" w:hAnsiTheme="majorHAnsi" w:cstheme="majorHAnsi"/>
              </w:rPr>
            </w:pPr>
            <w:r w:rsidRPr="00B17A0D">
              <w:rPr>
                <w:rFonts w:asciiTheme="majorHAnsi" w:eastAsia="Calibri" w:hAnsiTheme="majorHAnsi" w:cstheme="majorHAnsi"/>
              </w:rPr>
              <w:t>Performs analytical work for loan programs office analyzing risk to pending loan guarantee applications.</w:t>
            </w:r>
          </w:p>
        </w:tc>
      </w:tr>
      <w:tr w:rsidR="003B7CF4" w:rsidRPr="00B17A0D" w:rsidTr="003B7CF4">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B7CF4" w:rsidRPr="00B17A0D" w:rsidRDefault="003B7CF4" w:rsidP="00721828">
            <w:pPr>
              <w:contextualSpacing/>
              <w:rPr>
                <w:rFonts w:asciiTheme="majorHAnsi" w:hAnsiTheme="majorHAnsi" w:cstheme="majorHAnsi"/>
              </w:rPr>
            </w:pPr>
            <w:r w:rsidRPr="00B17A0D">
              <w:rPr>
                <w:rFonts w:asciiTheme="majorHAnsi" w:hAnsiTheme="majorHAnsi" w:cstheme="majorHAnsi"/>
              </w:rPr>
              <w:t>Strategic Goals and Priorities</w:t>
            </w:r>
          </w:p>
        </w:tc>
        <w:tc>
          <w:tcPr>
            <w:tcW w:w="6846" w:type="dxa"/>
            <w:tcBorders>
              <w:top w:val="single" w:sz="2" w:space="0" w:color="auto"/>
              <w:left w:val="single" w:sz="2" w:space="0" w:color="auto"/>
              <w:bottom w:val="single" w:sz="2" w:space="0" w:color="auto"/>
              <w:right w:val="single" w:sz="2" w:space="0" w:color="auto"/>
            </w:tcBorders>
            <w:vAlign w:val="center"/>
          </w:tcPr>
          <w:p w:rsidR="003B7CF4" w:rsidRPr="00B17A0D" w:rsidRDefault="003B7CF4" w:rsidP="00721828">
            <w:pPr>
              <w:ind w:left="72"/>
              <w:contextualSpacing/>
              <w:jc w:val="center"/>
              <w:rPr>
                <w:rFonts w:asciiTheme="majorHAnsi" w:hAnsiTheme="majorHAnsi" w:cstheme="majorHAnsi"/>
              </w:rPr>
            </w:pPr>
          </w:p>
          <w:p w:rsidR="003B7CF4" w:rsidRPr="00B17A0D" w:rsidRDefault="003B7CF4" w:rsidP="00721828">
            <w:pPr>
              <w:ind w:left="72"/>
              <w:contextualSpacing/>
              <w:jc w:val="center"/>
              <w:rPr>
                <w:rFonts w:asciiTheme="majorHAnsi" w:hAnsiTheme="majorHAnsi" w:cstheme="majorHAnsi"/>
              </w:rPr>
            </w:pPr>
          </w:p>
          <w:p w:rsidR="003B7CF4" w:rsidRPr="00B17A0D" w:rsidRDefault="003B7CF4" w:rsidP="00721828">
            <w:pPr>
              <w:ind w:left="72"/>
              <w:contextualSpacing/>
              <w:jc w:val="center"/>
              <w:rPr>
                <w:rFonts w:asciiTheme="majorHAnsi" w:hAnsiTheme="majorHAnsi" w:cstheme="majorHAnsi"/>
              </w:rPr>
            </w:pPr>
            <w:r w:rsidRPr="00B17A0D">
              <w:rPr>
                <w:rFonts w:asciiTheme="majorHAnsi" w:hAnsiTheme="majorHAnsi" w:cstheme="majorHAnsi"/>
              </w:rPr>
              <w:t>[Depends on policy priorities of the administration]</w:t>
            </w:r>
          </w:p>
          <w:p w:rsidR="003B7CF4" w:rsidRPr="00B17A0D" w:rsidRDefault="003B7CF4" w:rsidP="00721828">
            <w:pPr>
              <w:ind w:left="72"/>
              <w:contextualSpacing/>
              <w:jc w:val="center"/>
              <w:rPr>
                <w:rFonts w:asciiTheme="majorHAnsi" w:hAnsiTheme="majorHAnsi" w:cstheme="majorHAnsi"/>
              </w:rPr>
            </w:pPr>
          </w:p>
          <w:p w:rsidR="003B7CF4" w:rsidRPr="00B17A0D" w:rsidRDefault="003B7CF4" w:rsidP="00721828">
            <w:pPr>
              <w:autoSpaceDE w:val="0"/>
              <w:autoSpaceDN w:val="0"/>
              <w:adjustRightInd w:val="0"/>
              <w:contextualSpacing/>
              <w:rPr>
                <w:rFonts w:asciiTheme="majorHAnsi" w:hAnsiTheme="majorHAnsi" w:cstheme="majorHAnsi"/>
              </w:rPr>
            </w:pPr>
          </w:p>
        </w:tc>
      </w:tr>
      <w:tr w:rsidR="003B7CF4" w:rsidRPr="00B17A0D" w:rsidTr="003B7CF4">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3B7CF4" w:rsidRPr="00B17A0D" w:rsidRDefault="003B7CF4" w:rsidP="00721828">
            <w:pPr>
              <w:contextualSpacing/>
              <w:jc w:val="center"/>
              <w:rPr>
                <w:rFonts w:asciiTheme="majorHAnsi" w:hAnsiTheme="majorHAnsi" w:cstheme="majorHAnsi"/>
                <w:b/>
              </w:rPr>
            </w:pPr>
            <w:r w:rsidRPr="00B17A0D">
              <w:rPr>
                <w:rFonts w:asciiTheme="majorHAnsi" w:hAnsiTheme="majorHAnsi" w:cstheme="majorHAnsi"/>
                <w:b/>
              </w:rPr>
              <w:t>REQUIREMENTS AND COMPETENCIES</w:t>
            </w:r>
          </w:p>
        </w:tc>
      </w:tr>
      <w:tr w:rsidR="003B7CF4" w:rsidRPr="00B17A0D" w:rsidTr="003B7CF4">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B7CF4" w:rsidRPr="00B17A0D" w:rsidRDefault="003B7CF4" w:rsidP="00721828">
            <w:pPr>
              <w:contextualSpacing/>
              <w:rPr>
                <w:rFonts w:asciiTheme="majorHAnsi" w:hAnsiTheme="majorHAnsi" w:cstheme="majorHAnsi"/>
              </w:rPr>
            </w:pPr>
            <w:r w:rsidRPr="00B17A0D">
              <w:rPr>
                <w:rFonts w:asciiTheme="majorHAnsi" w:hAnsiTheme="majorHAnsi" w:cstheme="majorHAnsi"/>
              </w:rPr>
              <w:t>Requirements</w:t>
            </w:r>
          </w:p>
        </w:tc>
        <w:tc>
          <w:tcPr>
            <w:tcW w:w="6846" w:type="dxa"/>
            <w:tcBorders>
              <w:top w:val="single" w:sz="2" w:space="0" w:color="auto"/>
              <w:left w:val="single" w:sz="2" w:space="0" w:color="auto"/>
              <w:bottom w:val="single" w:sz="2" w:space="0" w:color="auto"/>
              <w:right w:val="single" w:sz="2" w:space="0" w:color="auto"/>
            </w:tcBorders>
          </w:tcPr>
          <w:p w:rsidR="003B7CF4" w:rsidRPr="00B17A0D" w:rsidRDefault="003B7CF4" w:rsidP="003B7CF4">
            <w:pPr>
              <w:numPr>
                <w:ilvl w:val="0"/>
                <w:numId w:val="31"/>
              </w:numPr>
              <w:contextualSpacing/>
              <w:rPr>
                <w:rFonts w:asciiTheme="majorHAnsi" w:eastAsia="Calibri" w:hAnsiTheme="majorHAnsi" w:cstheme="majorHAnsi"/>
                <w:b/>
                <w:bCs/>
                <w:u w:val="single"/>
              </w:rPr>
            </w:pPr>
            <w:r w:rsidRPr="00B17A0D">
              <w:rPr>
                <w:rFonts w:asciiTheme="majorHAnsi" w:eastAsia="Calibri" w:hAnsiTheme="majorHAnsi" w:cstheme="majorHAnsi"/>
                <w:bCs/>
              </w:rPr>
              <w:t>Distinguished legal career of at least a decade</w:t>
            </w:r>
          </w:p>
          <w:p w:rsidR="003B7CF4" w:rsidRPr="00B17A0D" w:rsidRDefault="003B7CF4" w:rsidP="003B7CF4">
            <w:pPr>
              <w:numPr>
                <w:ilvl w:val="0"/>
                <w:numId w:val="31"/>
              </w:numPr>
              <w:contextualSpacing/>
              <w:rPr>
                <w:rFonts w:asciiTheme="majorHAnsi" w:eastAsia="Calibri" w:hAnsiTheme="majorHAnsi" w:cstheme="majorHAnsi"/>
                <w:b/>
                <w:bCs/>
                <w:u w:val="single"/>
              </w:rPr>
            </w:pPr>
            <w:r w:rsidRPr="00B17A0D">
              <w:rPr>
                <w:rFonts w:asciiTheme="majorHAnsi" w:eastAsia="Calibri" w:hAnsiTheme="majorHAnsi" w:cstheme="majorHAnsi"/>
                <w:bCs/>
              </w:rPr>
              <w:t>Leadership and management experience</w:t>
            </w:r>
          </w:p>
          <w:p w:rsidR="003B7CF4" w:rsidRPr="00B17A0D" w:rsidRDefault="003B7CF4" w:rsidP="003B7CF4">
            <w:pPr>
              <w:numPr>
                <w:ilvl w:val="0"/>
                <w:numId w:val="31"/>
              </w:numPr>
              <w:contextualSpacing/>
              <w:rPr>
                <w:rFonts w:asciiTheme="majorHAnsi" w:hAnsiTheme="majorHAnsi" w:cstheme="majorHAnsi"/>
              </w:rPr>
            </w:pPr>
            <w:r w:rsidRPr="00B17A0D">
              <w:rPr>
                <w:rFonts w:asciiTheme="majorHAnsi" w:hAnsiTheme="majorHAnsi" w:cstheme="majorHAnsi"/>
              </w:rPr>
              <w:t>Must be nimble enough to cover an array of complex legal issues arising from DOE’s wide ranging portfolio</w:t>
            </w:r>
          </w:p>
        </w:tc>
      </w:tr>
      <w:tr w:rsidR="003B7CF4" w:rsidRPr="00B17A0D" w:rsidTr="003B7CF4">
        <w:tc>
          <w:tcPr>
            <w:tcW w:w="261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B7CF4" w:rsidRPr="00B17A0D" w:rsidRDefault="003B7CF4" w:rsidP="00721828">
            <w:pPr>
              <w:contextualSpacing/>
              <w:rPr>
                <w:rFonts w:asciiTheme="majorHAnsi" w:hAnsiTheme="majorHAnsi" w:cstheme="majorHAnsi"/>
              </w:rPr>
            </w:pPr>
            <w:r w:rsidRPr="00B17A0D">
              <w:rPr>
                <w:rFonts w:asciiTheme="majorHAnsi" w:hAnsiTheme="majorHAnsi" w:cstheme="majorHAnsi"/>
              </w:rPr>
              <w:lastRenderedPageBreak/>
              <w:t>Competencies</w:t>
            </w:r>
          </w:p>
        </w:tc>
        <w:tc>
          <w:tcPr>
            <w:tcW w:w="6846" w:type="dxa"/>
            <w:tcBorders>
              <w:top w:val="single" w:sz="2" w:space="0" w:color="auto"/>
              <w:left w:val="single" w:sz="2" w:space="0" w:color="auto"/>
              <w:bottom w:val="single" w:sz="2" w:space="0" w:color="auto"/>
              <w:right w:val="single" w:sz="2" w:space="0" w:color="auto"/>
            </w:tcBorders>
          </w:tcPr>
          <w:p w:rsidR="003B7CF4" w:rsidRPr="00B17A0D" w:rsidRDefault="003B7CF4" w:rsidP="003B7CF4">
            <w:pPr>
              <w:numPr>
                <w:ilvl w:val="0"/>
                <w:numId w:val="32"/>
              </w:numPr>
              <w:contextualSpacing/>
              <w:rPr>
                <w:rFonts w:asciiTheme="majorHAnsi" w:eastAsia="Calibri" w:hAnsiTheme="majorHAnsi" w:cstheme="majorHAnsi"/>
                <w:bCs/>
              </w:rPr>
            </w:pPr>
            <w:r w:rsidRPr="00B17A0D">
              <w:rPr>
                <w:rFonts w:asciiTheme="majorHAnsi" w:eastAsia="Calibri" w:hAnsiTheme="majorHAnsi" w:cstheme="majorHAnsi"/>
                <w:bCs/>
                <w:i/>
              </w:rPr>
              <w:t>Strategic Orientation:</w:t>
            </w:r>
            <w:r w:rsidRPr="00B17A0D">
              <w:rPr>
                <w:rFonts w:asciiTheme="majorHAnsi" w:eastAsia="Calibri" w:hAnsiTheme="majorHAnsi" w:cstheme="majorHAnsi"/>
                <w:bCs/>
              </w:rPr>
              <w:t xml:space="preserve"> Demonstrates complex thinking abilities, incorporating both analytical and conceptual abilities to manage and develop legal plans and strategies.</w:t>
            </w:r>
          </w:p>
          <w:p w:rsidR="003B7CF4" w:rsidRPr="00B17A0D" w:rsidRDefault="003B7CF4" w:rsidP="003B7CF4">
            <w:pPr>
              <w:numPr>
                <w:ilvl w:val="0"/>
                <w:numId w:val="32"/>
              </w:numPr>
              <w:contextualSpacing/>
              <w:rPr>
                <w:rFonts w:asciiTheme="majorHAnsi" w:eastAsia="Calibri" w:hAnsiTheme="majorHAnsi" w:cstheme="majorHAnsi"/>
                <w:bCs/>
              </w:rPr>
            </w:pPr>
            <w:r w:rsidRPr="00B17A0D">
              <w:rPr>
                <w:rFonts w:asciiTheme="majorHAnsi" w:eastAsia="Calibri" w:hAnsiTheme="majorHAnsi" w:cstheme="majorHAnsi"/>
                <w:bCs/>
                <w:i/>
              </w:rPr>
              <w:t>Results Orientation</w:t>
            </w:r>
            <w:r w:rsidRPr="00B17A0D">
              <w:rPr>
                <w:rFonts w:asciiTheme="majorHAnsi" w:eastAsia="Calibri" w:hAnsiTheme="majorHAnsi" w:cstheme="majorHAnsi"/>
                <w:bCs/>
              </w:rPr>
              <w:t>: Demonstrated ability to be proactive, exercise independent judgment and manage multiple projects simultaneously. A strong work ethic and a track record of producing high quality work under deadline pressures.</w:t>
            </w:r>
          </w:p>
          <w:p w:rsidR="003B7CF4" w:rsidRPr="00B17A0D" w:rsidRDefault="003B7CF4" w:rsidP="003B7CF4">
            <w:pPr>
              <w:numPr>
                <w:ilvl w:val="0"/>
                <w:numId w:val="32"/>
              </w:numPr>
              <w:contextualSpacing/>
              <w:rPr>
                <w:rFonts w:asciiTheme="majorHAnsi" w:eastAsia="Calibri" w:hAnsiTheme="majorHAnsi" w:cstheme="majorHAnsi"/>
                <w:bCs/>
              </w:rPr>
            </w:pPr>
            <w:r w:rsidRPr="00B17A0D">
              <w:rPr>
                <w:rFonts w:asciiTheme="majorHAnsi" w:eastAsia="Calibri" w:hAnsiTheme="majorHAnsi" w:cstheme="majorHAnsi"/>
                <w:bCs/>
                <w:i/>
              </w:rPr>
              <w:t>Team Leadership</w:t>
            </w:r>
            <w:r w:rsidRPr="00B17A0D">
              <w:rPr>
                <w:rFonts w:asciiTheme="majorHAnsi" w:eastAsia="Calibri" w:hAnsiTheme="majorHAnsi" w:cstheme="majorHAnsi"/>
                <w:bCs/>
              </w:rPr>
              <w:t>: Experience effectively managing geographically-dispersed staff of legal and administrative support professionals.</w:t>
            </w:r>
          </w:p>
          <w:p w:rsidR="003B7CF4" w:rsidRPr="00B17A0D" w:rsidRDefault="003B7CF4" w:rsidP="003B7CF4">
            <w:pPr>
              <w:numPr>
                <w:ilvl w:val="0"/>
                <w:numId w:val="32"/>
              </w:numPr>
              <w:ind w:left="425"/>
              <w:contextualSpacing/>
              <w:rPr>
                <w:rFonts w:asciiTheme="majorHAnsi" w:eastAsia="Calibri" w:hAnsiTheme="majorHAnsi" w:cstheme="majorHAnsi"/>
                <w:bCs/>
                <w:i/>
              </w:rPr>
            </w:pPr>
            <w:r w:rsidRPr="00B17A0D">
              <w:rPr>
                <w:rFonts w:asciiTheme="majorHAnsi" w:eastAsia="Calibri" w:hAnsiTheme="majorHAnsi" w:cstheme="majorHAnsi"/>
                <w:bCs/>
                <w:i/>
              </w:rPr>
              <w:t xml:space="preserve">Collaboration &amp; Influencing: </w:t>
            </w:r>
            <w:r w:rsidRPr="00B17A0D">
              <w:rPr>
                <w:rFonts w:asciiTheme="majorHAnsi" w:eastAsia="Calibri" w:hAnsiTheme="majorHAnsi" w:cstheme="majorHAnsi"/>
                <w:bCs/>
              </w:rPr>
              <w:t>Proven track record of creating and managing relationships with peer executives inside the organization, outside counsel and third parties/institutions.</w:t>
            </w:r>
          </w:p>
        </w:tc>
      </w:tr>
      <w:tr w:rsidR="00684398" w:rsidRPr="00B17A0D" w:rsidTr="008149B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B17A0D" w:rsidRDefault="00684398" w:rsidP="00684398">
            <w:pPr>
              <w:jc w:val="center"/>
              <w:rPr>
                <w:rFonts w:asciiTheme="majorHAnsi" w:hAnsiTheme="majorHAnsi" w:cstheme="majorHAnsi"/>
                <w:b/>
              </w:rPr>
            </w:pPr>
            <w:r w:rsidRPr="00B17A0D">
              <w:rPr>
                <w:rFonts w:asciiTheme="majorHAnsi" w:hAnsiTheme="majorHAnsi" w:cstheme="majorHAnsi"/>
                <w:b/>
              </w:rPr>
              <w:t>PAST APPOINTEES</w:t>
            </w:r>
          </w:p>
        </w:tc>
      </w:tr>
      <w:bookmarkEnd w:id="0"/>
      <w:tr w:rsidR="003B7CF4" w:rsidRPr="00B17A0D" w:rsidTr="003B7CF4">
        <w:tc>
          <w:tcPr>
            <w:tcW w:w="9462" w:type="dxa"/>
            <w:gridSpan w:val="2"/>
            <w:tcBorders>
              <w:top w:val="single" w:sz="2" w:space="0" w:color="auto"/>
              <w:left w:val="single" w:sz="2" w:space="0" w:color="auto"/>
              <w:bottom w:val="single" w:sz="2" w:space="0" w:color="auto"/>
              <w:right w:val="single" w:sz="2" w:space="0" w:color="auto"/>
            </w:tcBorders>
          </w:tcPr>
          <w:p w:rsidR="003B7CF4" w:rsidRPr="00B17A0D" w:rsidRDefault="005430FA" w:rsidP="005430FA">
            <w:pPr>
              <w:contextualSpacing/>
              <w:rPr>
                <w:rFonts w:asciiTheme="majorHAnsi" w:hAnsiTheme="majorHAnsi" w:cstheme="majorHAnsi"/>
              </w:rPr>
            </w:pPr>
            <w:r>
              <w:rPr>
                <w:rFonts w:asciiTheme="majorHAnsi" w:hAnsiTheme="majorHAnsi" w:cstheme="majorHAnsi"/>
              </w:rPr>
              <w:t xml:space="preserve">Steven </w:t>
            </w:r>
            <w:proofErr w:type="spellStart"/>
            <w:r>
              <w:rPr>
                <w:rFonts w:asciiTheme="majorHAnsi" w:hAnsiTheme="majorHAnsi" w:cstheme="majorHAnsi"/>
              </w:rPr>
              <w:t>Croley</w:t>
            </w:r>
            <w:proofErr w:type="spellEnd"/>
            <w:r>
              <w:rPr>
                <w:rFonts w:asciiTheme="majorHAnsi" w:hAnsiTheme="majorHAnsi" w:cstheme="majorHAnsi"/>
              </w:rPr>
              <w:t>, 2014-2017</w:t>
            </w:r>
            <w:r w:rsidR="003B7CF4" w:rsidRPr="00B17A0D">
              <w:rPr>
                <w:rFonts w:asciiTheme="majorHAnsi" w:hAnsiTheme="majorHAnsi" w:cstheme="majorHAnsi"/>
              </w:rPr>
              <w:t xml:space="preserve">. </w:t>
            </w:r>
            <w:r w:rsidR="003B7CF4" w:rsidRPr="00B17A0D">
              <w:rPr>
                <w:rFonts w:asciiTheme="majorHAnsi" w:hAnsiTheme="majorHAnsi" w:cstheme="majorHAnsi"/>
                <w:lang w:val="en"/>
              </w:rPr>
              <w:t>From 2012-2014, he served as Deputy Assistant and Deputy Counsel to the President and from 2011 to 2012 as Senior Counsel to the President. From 2010 to 2011, he served as Special Assistant to the President for Justice &amp; Regulatory Policy on the White House Domestic Policy Council.</w:t>
            </w:r>
          </w:p>
        </w:tc>
      </w:tr>
      <w:tr w:rsidR="003B7CF4" w:rsidRPr="00B17A0D" w:rsidTr="003B7CF4">
        <w:tc>
          <w:tcPr>
            <w:tcW w:w="9462" w:type="dxa"/>
            <w:gridSpan w:val="2"/>
            <w:tcBorders>
              <w:top w:val="single" w:sz="2" w:space="0" w:color="auto"/>
              <w:left w:val="single" w:sz="2" w:space="0" w:color="auto"/>
              <w:bottom w:val="single" w:sz="2" w:space="0" w:color="auto"/>
              <w:right w:val="single" w:sz="2" w:space="0" w:color="auto"/>
            </w:tcBorders>
          </w:tcPr>
          <w:p w:rsidR="003B7CF4" w:rsidRPr="00B17A0D" w:rsidRDefault="003B7CF4" w:rsidP="00721828">
            <w:pPr>
              <w:contextualSpacing/>
              <w:rPr>
                <w:rFonts w:asciiTheme="majorHAnsi" w:hAnsiTheme="majorHAnsi" w:cstheme="majorHAnsi"/>
              </w:rPr>
            </w:pPr>
            <w:r w:rsidRPr="00B17A0D">
              <w:rPr>
                <w:rFonts w:asciiTheme="majorHAnsi" w:hAnsiTheme="majorHAnsi" w:cstheme="majorHAnsi"/>
              </w:rPr>
              <w:t xml:space="preserve">Gregory H. Woods, 2012-2014. Deputy General Counsel of the Department of Transportation 2009-2012. Equity partner at </w:t>
            </w:r>
            <w:proofErr w:type="spellStart"/>
            <w:r w:rsidRPr="00B17A0D">
              <w:rPr>
                <w:rFonts w:asciiTheme="majorHAnsi" w:hAnsiTheme="majorHAnsi" w:cstheme="majorHAnsi"/>
              </w:rPr>
              <w:t>Debevoise</w:t>
            </w:r>
            <w:proofErr w:type="spellEnd"/>
            <w:r w:rsidRPr="00B17A0D">
              <w:rPr>
                <w:rFonts w:asciiTheme="majorHAnsi" w:hAnsiTheme="majorHAnsi" w:cstheme="majorHAnsi"/>
              </w:rPr>
              <w:t xml:space="preserve"> &amp; Plimpton LLP 1998-2009; Trial Attorney in the Civil Division of DOJ 1995-1998.</w:t>
            </w:r>
          </w:p>
        </w:tc>
      </w:tr>
      <w:tr w:rsidR="003B7CF4" w:rsidRPr="00B17A0D" w:rsidTr="003B7CF4">
        <w:tc>
          <w:tcPr>
            <w:tcW w:w="9462" w:type="dxa"/>
            <w:gridSpan w:val="2"/>
            <w:tcBorders>
              <w:top w:val="single" w:sz="2" w:space="0" w:color="auto"/>
              <w:left w:val="single" w:sz="2" w:space="0" w:color="auto"/>
              <w:bottom w:val="single" w:sz="2" w:space="0" w:color="auto"/>
              <w:right w:val="single" w:sz="2" w:space="0" w:color="auto"/>
            </w:tcBorders>
          </w:tcPr>
          <w:p w:rsidR="003B7CF4" w:rsidRPr="00B17A0D" w:rsidRDefault="003B7CF4" w:rsidP="00721828">
            <w:pPr>
              <w:contextualSpacing/>
              <w:rPr>
                <w:rFonts w:asciiTheme="majorHAnsi" w:hAnsiTheme="majorHAnsi" w:cstheme="majorHAnsi"/>
              </w:rPr>
            </w:pPr>
            <w:r w:rsidRPr="00B17A0D">
              <w:rPr>
                <w:rFonts w:asciiTheme="majorHAnsi" w:hAnsiTheme="majorHAnsi" w:cstheme="majorHAnsi"/>
              </w:rPr>
              <w:t xml:space="preserve">Scott Blake Harris, 2009-2011. Managing Partner of Harris, Wiltshire &amp; </w:t>
            </w:r>
            <w:proofErr w:type="spellStart"/>
            <w:r w:rsidRPr="00B17A0D">
              <w:rPr>
                <w:rFonts w:asciiTheme="majorHAnsi" w:hAnsiTheme="majorHAnsi" w:cstheme="majorHAnsi"/>
              </w:rPr>
              <w:t>Grannis</w:t>
            </w:r>
            <w:proofErr w:type="spellEnd"/>
            <w:r w:rsidRPr="00B17A0D">
              <w:rPr>
                <w:rFonts w:asciiTheme="majorHAnsi" w:hAnsiTheme="majorHAnsi" w:cstheme="majorHAnsi"/>
              </w:rPr>
              <w:t>, 1998-2009; Chief of the International Bureau at the FCC and Chief Counsel for Export Administration in the US Department of Commerce.</w:t>
            </w:r>
          </w:p>
        </w:tc>
      </w:tr>
    </w:tbl>
    <w:p w:rsidR="00D06EA6" w:rsidRDefault="00D06EA6" w:rsidP="00D06EA6">
      <w:pPr>
        <w:pStyle w:val="Heading1"/>
        <w:rPr>
          <w:rFonts w:eastAsia="Times New Roman"/>
          <w:sz w:val="20"/>
          <w:szCs w:val="20"/>
        </w:rPr>
      </w:pPr>
      <w:r>
        <w:rPr>
          <w:rFonts w:eastAsia="Times New Roman"/>
          <w:sz w:val="20"/>
          <w:szCs w:val="20"/>
        </w:rPr>
        <w:t>Endnotes</w:t>
      </w:r>
    </w:p>
    <w:p w:rsidR="00224D1E" w:rsidRPr="00B17A0D" w:rsidRDefault="00D06EA6">
      <w:pPr>
        <w:rPr>
          <w:rFonts w:eastAsiaTheme="minorHAnsi"/>
        </w:rPr>
      </w:pPr>
      <w:r>
        <w:rPr>
          <w:rFonts w:ascii="Arial" w:hAnsi="Arial" w:cs="Arial"/>
        </w:rPr>
        <w:t xml:space="preserve">This position description was created with the help of </w:t>
      </w: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Zehnder</w:t>
      </w:r>
      <w:proofErr w:type="spellEnd"/>
      <w:r>
        <w:rPr>
          <w:rFonts w:ascii="Arial" w:hAnsi="Arial" w:cs="Arial"/>
        </w:rPr>
        <w:t>, a global executive search firm.</w:t>
      </w:r>
    </w:p>
    <w:sectPr w:rsidR="00224D1E" w:rsidRPr="00B17A0D"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05" w:rsidRDefault="00282505" w:rsidP="001E22F1">
      <w:r>
        <w:separator/>
      </w:r>
    </w:p>
  </w:endnote>
  <w:endnote w:type="continuationSeparator" w:id="0">
    <w:p w:rsidR="00282505" w:rsidRDefault="00282505" w:rsidP="001E22F1">
      <w:r>
        <w:continuationSeparator/>
      </w:r>
    </w:p>
  </w:endnote>
  <w:endnote w:id="1">
    <w:p w:rsidR="00B17A0D" w:rsidRDefault="00B17A0D">
      <w:pPr>
        <w:pStyle w:val="EndnoteText"/>
      </w:pPr>
      <w:r>
        <w:rPr>
          <w:rStyle w:val="EndnoteReference"/>
        </w:rPr>
        <w:endnoteRef/>
      </w:r>
      <w:r>
        <w:t xml:space="preserve"> </w:t>
      </w:r>
      <w:r w:rsidR="00864574">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05" w:rsidRDefault="00282505" w:rsidP="001E22F1">
      <w:r>
        <w:separator/>
      </w:r>
    </w:p>
  </w:footnote>
  <w:footnote w:type="continuationSeparator" w:id="0">
    <w:p w:rsidR="00282505" w:rsidRDefault="00282505"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864574"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E1956"/>
    <w:multiLevelType w:val="hybridMultilevel"/>
    <w:tmpl w:val="3FCCD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8"/>
  </w:num>
  <w:num w:numId="7">
    <w:abstractNumId w:val="4"/>
  </w:num>
  <w:num w:numId="8">
    <w:abstractNumId w:val="33"/>
  </w:num>
  <w:num w:numId="9">
    <w:abstractNumId w:val="15"/>
  </w:num>
  <w:num w:numId="10">
    <w:abstractNumId w:val="6"/>
  </w:num>
  <w:num w:numId="11">
    <w:abstractNumId w:val="14"/>
  </w:num>
  <w:num w:numId="12">
    <w:abstractNumId w:val="25"/>
  </w:num>
  <w:num w:numId="13">
    <w:abstractNumId w:val="23"/>
  </w:num>
  <w:num w:numId="14">
    <w:abstractNumId w:val="27"/>
  </w:num>
  <w:num w:numId="15">
    <w:abstractNumId w:val="30"/>
  </w:num>
  <w:num w:numId="16">
    <w:abstractNumId w:val="1"/>
  </w:num>
  <w:num w:numId="17">
    <w:abstractNumId w:val="20"/>
  </w:num>
  <w:num w:numId="18">
    <w:abstractNumId w:val="37"/>
  </w:num>
  <w:num w:numId="19">
    <w:abstractNumId w:val="8"/>
  </w:num>
  <w:num w:numId="20">
    <w:abstractNumId w:val="29"/>
  </w:num>
  <w:num w:numId="21">
    <w:abstractNumId w:val="34"/>
  </w:num>
  <w:num w:numId="22">
    <w:abstractNumId w:val="10"/>
  </w:num>
  <w:num w:numId="23">
    <w:abstractNumId w:val="7"/>
  </w:num>
  <w:num w:numId="24">
    <w:abstractNumId w:val="35"/>
  </w:num>
  <w:num w:numId="25">
    <w:abstractNumId w:val="13"/>
  </w:num>
  <w:num w:numId="26">
    <w:abstractNumId w:val="2"/>
  </w:num>
  <w:num w:numId="27">
    <w:abstractNumId w:val="21"/>
  </w:num>
  <w:num w:numId="28">
    <w:abstractNumId w:val="18"/>
  </w:num>
  <w:num w:numId="29">
    <w:abstractNumId w:val="22"/>
  </w:num>
  <w:num w:numId="30">
    <w:abstractNumId w:val="32"/>
  </w:num>
  <w:num w:numId="31">
    <w:abstractNumId w:val="40"/>
  </w:num>
  <w:num w:numId="32">
    <w:abstractNumId w:val="41"/>
  </w:num>
  <w:num w:numId="33">
    <w:abstractNumId w:val="9"/>
  </w:num>
  <w:num w:numId="34">
    <w:abstractNumId w:val="0"/>
  </w:num>
  <w:num w:numId="35">
    <w:abstractNumId w:val="31"/>
  </w:num>
  <w:num w:numId="36">
    <w:abstractNumId w:val="24"/>
  </w:num>
  <w:num w:numId="37">
    <w:abstractNumId w:val="26"/>
  </w:num>
  <w:num w:numId="38">
    <w:abstractNumId w:val="19"/>
  </w:num>
  <w:num w:numId="39">
    <w:abstractNumId w:val="28"/>
  </w:num>
  <w:num w:numId="40">
    <w:abstractNumId w:val="16"/>
  </w:num>
  <w:num w:numId="41">
    <w:abstractNumId w:val="36"/>
  </w:num>
  <w:num w:numId="42">
    <w:abstractNumId w:val="1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505"/>
    <w:rsid w:val="00282909"/>
    <w:rsid w:val="00287962"/>
    <w:rsid w:val="00292D76"/>
    <w:rsid w:val="00293E18"/>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B7CF4"/>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430FA"/>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4574"/>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17A0D"/>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06EA6"/>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 w:val="00FD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042365812">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2954B1"/>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E175D5"/>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8B39E3A2-2B51-4CE5-9619-C81CDFF8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3438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2017-02-17T16:28:00Z</dcterms:created>
  <dcterms:modified xsi:type="dcterms:W3CDTF">2017-08-23T19:09:00Z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