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8222F9" w14:textId="03846BF3" w:rsidR="0017272D" w:rsidRPr="009C0044" w:rsidRDefault="0017272D" w:rsidP="00BD6DE1">
      <w:pPr>
        <w:pStyle w:val="Heading1"/>
        <w:rPr>
          <w:rFonts w:asciiTheme="majorHAnsi" w:hAnsiTheme="majorHAnsi" w:cstheme="majorHAnsi"/>
          <w:b w:val="0"/>
          <w:sz w:val="20"/>
          <w:szCs w:val="20"/>
        </w:rPr>
      </w:pPr>
      <w:bookmarkStart w:id="0" w:name="_Toc143586611"/>
      <w:r w:rsidRPr="009C0044">
        <w:rPr>
          <w:rFonts w:asciiTheme="majorHAnsi" w:hAnsiTheme="majorHAnsi" w:cstheme="majorHAnsi"/>
          <w:b w:val="0"/>
          <w:sz w:val="20"/>
          <w:szCs w:val="20"/>
        </w:rPr>
        <w:t>POSITION DESCRIPTION</w:t>
      </w:r>
    </w:p>
    <w:p w14:paraId="6696497C" w14:textId="5CEADEBC" w:rsidR="004B5D5B" w:rsidRPr="00D56177" w:rsidRDefault="003D0AFA" w:rsidP="0017272D">
      <w:pPr>
        <w:pStyle w:val="Heading1"/>
        <w:spacing w:before="120"/>
        <w:rPr>
          <w:rFonts w:asciiTheme="majorHAnsi" w:hAnsiTheme="majorHAnsi" w:cstheme="majorHAnsi"/>
          <w:szCs w:val="26"/>
        </w:rPr>
      </w:pPr>
      <w:r w:rsidRPr="003D0AFA">
        <w:rPr>
          <w:rFonts w:asciiTheme="majorHAnsi" w:hAnsiTheme="majorHAnsi" w:cstheme="majorHAnsi"/>
          <w:szCs w:val="26"/>
        </w:rPr>
        <w:t>Director of Cost Assessme</w:t>
      </w:r>
      <w:r w:rsidR="001F53DB">
        <w:rPr>
          <w:rFonts w:asciiTheme="majorHAnsi" w:hAnsiTheme="majorHAnsi" w:cstheme="majorHAnsi"/>
          <w:szCs w:val="26"/>
        </w:rPr>
        <w:t>nt and Program Evaluation</w:t>
      </w:r>
      <w:r w:rsidR="00D56177">
        <w:rPr>
          <w:rFonts w:asciiTheme="majorHAnsi" w:hAnsiTheme="majorHAnsi" w:cstheme="majorHAnsi"/>
          <w:szCs w:val="26"/>
        </w:rPr>
        <w:t>, Department</w:t>
      </w:r>
      <w:r>
        <w:rPr>
          <w:rFonts w:asciiTheme="majorHAnsi" w:hAnsiTheme="majorHAnsi" w:cstheme="majorHAnsi"/>
          <w:szCs w:val="26"/>
        </w:rPr>
        <w:t xml:space="preserve"> of defense</w:t>
      </w:r>
    </w:p>
    <w:p w14:paraId="5CF9652B" w14:textId="77777777" w:rsidR="00661AE5" w:rsidRPr="00D56177" w:rsidRDefault="00661AE5" w:rsidP="00661AE5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108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671"/>
        <w:gridCol w:w="6791"/>
      </w:tblGrid>
      <w:tr w:rsidR="00B64A22" w:rsidRPr="001D3F86" w14:paraId="6F0A6BEB" w14:textId="777777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14:paraId="7B2900A3" w14:textId="76116291" w:rsidR="00B64A22" w:rsidRPr="001D3F86" w:rsidRDefault="00B64A22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1D3F86">
              <w:rPr>
                <w:rFonts w:asciiTheme="majorHAnsi" w:hAnsiTheme="majorHAnsi" w:cstheme="majorHAnsi"/>
                <w:b/>
              </w:rPr>
              <w:t>OVERVIEW</w:t>
            </w:r>
          </w:p>
        </w:tc>
      </w:tr>
      <w:tr w:rsidR="00B92A39" w:rsidRPr="001D3F86" w14:paraId="1193BE6A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5655D5B9" w14:textId="152EFBDA" w:rsidR="00B92A39" w:rsidRPr="001D3F86" w:rsidRDefault="000E0157" w:rsidP="004E1C64">
            <w:pPr>
              <w:rPr>
                <w:rFonts w:asciiTheme="majorHAnsi" w:hAnsiTheme="majorHAnsi" w:cstheme="majorHAnsi"/>
              </w:rPr>
            </w:pPr>
            <w:r w:rsidRPr="001D3F86">
              <w:rPr>
                <w:rFonts w:asciiTheme="majorHAnsi" w:hAnsiTheme="majorHAnsi" w:cstheme="majorHAnsi"/>
              </w:rPr>
              <w:t xml:space="preserve">Senate </w:t>
            </w:r>
            <w:r w:rsidR="00B92A39" w:rsidRPr="001D3F86">
              <w:rPr>
                <w:rFonts w:asciiTheme="majorHAnsi" w:hAnsiTheme="majorHAnsi" w:cstheme="majorHAnsi"/>
              </w:rPr>
              <w:t>Committee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4F625" w14:textId="5FC41E3E" w:rsidR="00347F97" w:rsidRPr="001D3F86" w:rsidRDefault="003D0AFA" w:rsidP="00D56177">
            <w:pPr>
              <w:rPr>
                <w:rFonts w:asciiTheme="majorHAnsi" w:hAnsiTheme="majorHAnsi" w:cstheme="majorHAnsi"/>
                <w:bCs/>
              </w:rPr>
            </w:pPr>
            <w:r w:rsidRPr="001D3F86">
              <w:rPr>
                <w:rFonts w:asciiTheme="majorHAnsi" w:hAnsiTheme="majorHAnsi" w:cstheme="majorHAnsi"/>
                <w:bCs/>
              </w:rPr>
              <w:t>Armed Services</w:t>
            </w:r>
          </w:p>
        </w:tc>
      </w:tr>
      <w:tr w:rsidR="00661AE5" w:rsidRPr="001D3F86" w14:paraId="0660FC7A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7DDAF633" w14:textId="6894BECA" w:rsidR="00661AE5" w:rsidRPr="001D3F86" w:rsidRDefault="003910F3" w:rsidP="004E1C64">
            <w:pPr>
              <w:rPr>
                <w:rFonts w:asciiTheme="majorHAnsi" w:hAnsiTheme="majorHAnsi" w:cstheme="majorHAnsi"/>
              </w:rPr>
            </w:pPr>
            <w:r w:rsidRPr="001D3F86">
              <w:rPr>
                <w:rFonts w:asciiTheme="majorHAnsi" w:hAnsiTheme="majorHAnsi" w:cstheme="majorHAnsi"/>
              </w:rPr>
              <w:t>Agency Mission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40F04" w14:textId="31625929" w:rsidR="0030193E" w:rsidRPr="001D3F86" w:rsidRDefault="0094673F" w:rsidP="00D33A2A">
            <w:pPr>
              <w:rPr>
                <w:rFonts w:asciiTheme="majorHAnsi" w:hAnsiTheme="majorHAnsi" w:cstheme="majorHAnsi"/>
                <w:vertAlign w:val="superscript"/>
              </w:rPr>
            </w:pPr>
            <w:r w:rsidRPr="001D3F86">
              <w:rPr>
                <w:rFonts w:asciiTheme="majorHAnsi" w:hAnsiTheme="majorHAnsi" w:cstheme="majorHAnsi"/>
              </w:rPr>
              <w:t xml:space="preserve">The mission of the </w:t>
            </w:r>
            <w:r w:rsidR="001F53DB" w:rsidRPr="001D3F86">
              <w:rPr>
                <w:rFonts w:asciiTheme="majorHAnsi" w:hAnsiTheme="majorHAnsi" w:cstheme="majorHAnsi"/>
              </w:rPr>
              <w:t>Department of D</w:t>
            </w:r>
            <w:r w:rsidRPr="001D3F86">
              <w:rPr>
                <w:rFonts w:asciiTheme="majorHAnsi" w:hAnsiTheme="majorHAnsi" w:cstheme="majorHAnsi"/>
              </w:rPr>
              <w:t>efense is to provide the military forces needed to deter war and to protect the security of our country</w:t>
            </w:r>
            <w:r w:rsidR="00B532C2" w:rsidRPr="001D3F86">
              <w:rPr>
                <w:rFonts w:asciiTheme="majorHAnsi" w:hAnsiTheme="majorHAnsi" w:cstheme="majorHAnsi"/>
              </w:rPr>
              <w:t>.</w:t>
            </w:r>
            <w:r w:rsidRPr="001D3F86">
              <w:rPr>
                <w:rStyle w:val="EndnoteReference"/>
                <w:rFonts w:asciiTheme="majorHAnsi" w:hAnsiTheme="majorHAnsi" w:cstheme="majorHAnsi"/>
              </w:rPr>
              <w:endnoteReference w:id="1"/>
            </w:r>
          </w:p>
        </w:tc>
      </w:tr>
      <w:tr w:rsidR="00661AE5" w:rsidRPr="001D3F86" w14:paraId="4E0A0F15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51C276A3" w14:textId="00EBA34A" w:rsidR="00661AE5" w:rsidRPr="001D3F86" w:rsidRDefault="00661AE5" w:rsidP="004E1C64">
            <w:pPr>
              <w:rPr>
                <w:rFonts w:asciiTheme="majorHAnsi" w:hAnsiTheme="majorHAnsi" w:cstheme="majorHAnsi"/>
              </w:rPr>
            </w:pPr>
            <w:r w:rsidRPr="001D3F86">
              <w:rPr>
                <w:rFonts w:asciiTheme="majorHAnsi" w:hAnsiTheme="majorHAnsi" w:cstheme="majorHAnsi"/>
              </w:rPr>
              <w:t>Position Overview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E2C66" w14:textId="40EEED86" w:rsidR="00903D26" w:rsidRPr="001D3F86" w:rsidRDefault="00903D26" w:rsidP="00922250">
            <w:pPr>
              <w:rPr>
                <w:rFonts w:asciiTheme="majorHAnsi" w:hAnsiTheme="majorHAnsi" w:cstheme="majorHAnsi"/>
                <w:bCs/>
              </w:rPr>
            </w:pPr>
            <w:r w:rsidRPr="001D3F86">
              <w:rPr>
                <w:rFonts w:asciiTheme="majorHAnsi" w:hAnsiTheme="majorHAnsi" w:cstheme="majorHAnsi"/>
                <w:bCs/>
              </w:rPr>
              <w:t>The director of</w:t>
            </w:r>
            <w:r w:rsidR="00666D9F" w:rsidRPr="001D3F86">
              <w:rPr>
                <w:rFonts w:asciiTheme="majorHAnsi" w:hAnsiTheme="majorHAnsi" w:cstheme="majorHAnsi"/>
                <w:bCs/>
              </w:rPr>
              <w:t xml:space="preserve"> cost assessment and program evaluation </w:t>
            </w:r>
            <w:r w:rsidRPr="001D3F86">
              <w:rPr>
                <w:rFonts w:asciiTheme="majorHAnsi" w:hAnsiTheme="majorHAnsi" w:cstheme="majorHAnsi"/>
                <w:bCs/>
              </w:rPr>
              <w:t>is responsible for analyzing and evaluating DOD’s plans, programs and budgets in relation to U.S. defense objectives, projected threats, allied contributions, estimated costs and resource constraints.</w:t>
            </w:r>
            <w:r w:rsidRPr="001D3F86">
              <w:rPr>
                <w:rStyle w:val="EndnoteReference"/>
                <w:rFonts w:asciiTheme="majorHAnsi" w:hAnsiTheme="majorHAnsi" w:cstheme="majorHAnsi"/>
                <w:bCs/>
              </w:rPr>
              <w:endnoteReference w:id="2"/>
            </w:r>
            <w:r w:rsidRPr="001D3F86">
              <w:rPr>
                <w:rFonts w:asciiTheme="majorHAnsi" w:hAnsiTheme="majorHAnsi" w:cstheme="majorHAnsi"/>
                <w:bCs/>
              </w:rPr>
              <w:t xml:space="preserve"> The director </w:t>
            </w:r>
            <w:r w:rsidRPr="001D3F86">
              <w:rPr>
                <w:rFonts w:asciiTheme="majorHAnsi" w:hAnsiTheme="majorHAnsi" w:cstheme="majorHAnsi"/>
              </w:rPr>
              <w:t>provides independent analytic advice on all aspects of the defense program to the secretary of d</w:t>
            </w:r>
            <w:r w:rsidR="0004208B" w:rsidRPr="001D3F86">
              <w:rPr>
                <w:rFonts w:asciiTheme="majorHAnsi" w:hAnsiTheme="majorHAnsi" w:cstheme="majorHAnsi"/>
              </w:rPr>
              <w:t xml:space="preserve">efense and other senior officials of </w:t>
            </w:r>
            <w:r w:rsidRPr="001D3F86">
              <w:rPr>
                <w:rFonts w:asciiTheme="majorHAnsi" w:hAnsiTheme="majorHAnsi" w:cstheme="majorHAnsi"/>
              </w:rPr>
              <w:t>DOD.</w:t>
            </w:r>
            <w:r w:rsidRPr="001D3F86">
              <w:rPr>
                <w:rStyle w:val="EndnoteReference"/>
                <w:rFonts w:asciiTheme="majorHAnsi" w:hAnsiTheme="majorHAnsi" w:cstheme="majorHAnsi"/>
              </w:rPr>
              <w:endnoteReference w:id="3"/>
            </w:r>
          </w:p>
        </w:tc>
      </w:tr>
      <w:tr w:rsidR="00661AE5" w:rsidRPr="001D3F86" w14:paraId="3F5BA370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72F18426" w14:textId="57F37827" w:rsidR="008A05DD" w:rsidRPr="001D3F86" w:rsidRDefault="00661AE5" w:rsidP="00962B37">
            <w:pPr>
              <w:rPr>
                <w:rFonts w:asciiTheme="majorHAnsi" w:hAnsiTheme="majorHAnsi" w:cstheme="majorHAnsi"/>
                <w:i/>
              </w:rPr>
            </w:pPr>
            <w:r w:rsidRPr="001D3F86">
              <w:rPr>
                <w:rFonts w:asciiTheme="majorHAnsi" w:hAnsiTheme="majorHAnsi" w:cstheme="majorHAnsi"/>
              </w:rPr>
              <w:t>Compensation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798BF" w14:textId="4B72B397" w:rsidR="00661AE5" w:rsidRPr="001D3F86" w:rsidRDefault="00142425" w:rsidP="00582BAD">
            <w:pPr>
              <w:rPr>
                <w:rFonts w:asciiTheme="majorHAnsi" w:hAnsiTheme="majorHAnsi" w:cstheme="majorHAnsi"/>
                <w:bCs/>
              </w:rPr>
            </w:pPr>
            <w:r w:rsidRPr="001D3F86">
              <w:rPr>
                <w:rFonts w:asciiTheme="majorHAnsi" w:hAnsiTheme="majorHAnsi" w:cstheme="majorHAnsi"/>
                <w:bCs/>
              </w:rPr>
              <w:t>Level IV $</w:t>
            </w:r>
            <w:r w:rsidR="00582BAD">
              <w:rPr>
                <w:rFonts w:asciiTheme="majorHAnsi" w:hAnsiTheme="majorHAnsi" w:cstheme="majorHAnsi"/>
                <w:bCs/>
              </w:rPr>
              <w:t>155,500</w:t>
            </w:r>
            <w:r w:rsidR="008C1431" w:rsidRPr="001D3F86">
              <w:rPr>
                <w:rFonts w:asciiTheme="majorHAnsi" w:hAnsiTheme="majorHAnsi" w:cstheme="majorHAnsi"/>
                <w:bCs/>
              </w:rPr>
              <w:t xml:space="preserve"> (5 U.S.C. § 5315)</w:t>
            </w:r>
            <w:r w:rsidR="008C1431" w:rsidRPr="001D3F86">
              <w:rPr>
                <w:rStyle w:val="EndnoteReference"/>
                <w:rFonts w:asciiTheme="majorHAnsi" w:hAnsiTheme="majorHAnsi" w:cstheme="majorHAnsi"/>
                <w:bCs/>
              </w:rPr>
              <w:endnoteReference w:id="4"/>
            </w:r>
          </w:p>
        </w:tc>
      </w:tr>
      <w:tr w:rsidR="00661AE5" w:rsidRPr="001D3F86" w14:paraId="21615C6D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3999E78A" w14:textId="469E7F85" w:rsidR="00661AE5" w:rsidRPr="001D3F86" w:rsidRDefault="00661AE5" w:rsidP="004E1C64">
            <w:pPr>
              <w:rPr>
                <w:rFonts w:asciiTheme="majorHAnsi" w:hAnsiTheme="majorHAnsi" w:cstheme="majorHAnsi"/>
              </w:rPr>
            </w:pPr>
            <w:r w:rsidRPr="001D3F86">
              <w:rPr>
                <w:rFonts w:asciiTheme="majorHAnsi" w:hAnsiTheme="majorHAnsi" w:cstheme="majorHAnsi"/>
              </w:rPr>
              <w:t>Position Reports to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46987" w14:textId="49B43E85" w:rsidR="00D33A2A" w:rsidRPr="001D3F86" w:rsidRDefault="009176DA" w:rsidP="00A40455">
            <w:pPr>
              <w:rPr>
                <w:rFonts w:asciiTheme="majorHAnsi" w:hAnsiTheme="majorHAnsi" w:cstheme="majorHAnsi"/>
              </w:rPr>
            </w:pPr>
            <w:r w:rsidRPr="001D3F86">
              <w:rPr>
                <w:rFonts w:asciiTheme="majorHAnsi" w:hAnsiTheme="majorHAnsi" w:cstheme="majorHAnsi"/>
              </w:rPr>
              <w:t>Secretary and Deputy Secretary of Defense</w:t>
            </w:r>
            <w:r w:rsidRPr="001D3F86">
              <w:rPr>
                <w:rStyle w:val="EndnoteReference"/>
                <w:rFonts w:asciiTheme="majorHAnsi" w:hAnsiTheme="majorHAnsi" w:cstheme="majorHAnsi"/>
              </w:rPr>
              <w:endnoteReference w:id="5"/>
            </w:r>
          </w:p>
        </w:tc>
      </w:tr>
      <w:tr w:rsidR="00661AE5" w:rsidRPr="001D3F86" w14:paraId="2FFE5A7E" w14:textId="777777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14:paraId="015188EB" w14:textId="312D46A1" w:rsidR="00661AE5" w:rsidRPr="001D3F86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1D3F86">
              <w:rPr>
                <w:rFonts w:asciiTheme="majorHAnsi" w:hAnsiTheme="majorHAnsi" w:cstheme="majorHAnsi"/>
                <w:b/>
              </w:rPr>
              <w:t>RESPONSIBILITIES</w:t>
            </w:r>
          </w:p>
        </w:tc>
      </w:tr>
      <w:tr w:rsidR="00661AE5" w:rsidRPr="001D3F86" w14:paraId="3DDA92B5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4BE25350" w14:textId="684546B6" w:rsidR="00661AE5" w:rsidRPr="001D3F86" w:rsidRDefault="00661AE5" w:rsidP="004E1C64">
            <w:pPr>
              <w:rPr>
                <w:rFonts w:asciiTheme="majorHAnsi" w:hAnsiTheme="majorHAnsi" w:cstheme="majorHAnsi"/>
              </w:rPr>
            </w:pPr>
            <w:r w:rsidRPr="001D3F86">
              <w:rPr>
                <w:rFonts w:asciiTheme="majorHAnsi" w:hAnsiTheme="majorHAnsi" w:cstheme="majorHAnsi"/>
              </w:rPr>
              <w:t>Management Scope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30A9A" w14:textId="7E3D5377" w:rsidR="00F22F02" w:rsidRPr="001D3F86" w:rsidRDefault="0004208B" w:rsidP="00F22F02">
            <w:pPr>
              <w:contextualSpacing/>
              <w:rPr>
                <w:rFonts w:asciiTheme="majorHAnsi" w:hAnsiTheme="majorHAnsi" w:cstheme="majorHAnsi"/>
                <w:bCs/>
              </w:rPr>
            </w:pPr>
            <w:r w:rsidRPr="001D3F86">
              <w:rPr>
                <w:rFonts w:asciiTheme="majorHAnsi" w:hAnsiTheme="majorHAnsi" w:cstheme="majorHAnsi"/>
                <w:bCs/>
              </w:rPr>
              <w:t>The director has three direct reports: the principal deputy director of cost assessment and program evaluation</w:t>
            </w:r>
            <w:r w:rsidR="00606A10" w:rsidRPr="001D3F86">
              <w:rPr>
                <w:rFonts w:asciiTheme="majorHAnsi" w:hAnsiTheme="majorHAnsi" w:cstheme="majorHAnsi"/>
                <w:bCs/>
              </w:rPr>
              <w:t>;</w:t>
            </w:r>
            <w:r w:rsidR="001F53DB" w:rsidRPr="001D3F86">
              <w:rPr>
                <w:rFonts w:asciiTheme="majorHAnsi" w:hAnsiTheme="majorHAnsi" w:cstheme="majorHAnsi"/>
                <w:bCs/>
              </w:rPr>
              <w:t xml:space="preserve"> </w:t>
            </w:r>
            <w:r w:rsidRPr="001D3F86">
              <w:rPr>
                <w:rFonts w:asciiTheme="majorHAnsi" w:hAnsiTheme="majorHAnsi" w:cstheme="majorHAnsi"/>
                <w:bCs/>
              </w:rPr>
              <w:t>the deputy director for cost assessment</w:t>
            </w:r>
            <w:r w:rsidR="006B596D" w:rsidRPr="001D3F86">
              <w:rPr>
                <w:rFonts w:asciiTheme="majorHAnsi" w:hAnsiTheme="majorHAnsi" w:cstheme="majorHAnsi"/>
                <w:bCs/>
              </w:rPr>
              <w:t>;</w:t>
            </w:r>
            <w:r w:rsidRPr="001D3F86">
              <w:rPr>
                <w:rFonts w:asciiTheme="majorHAnsi" w:hAnsiTheme="majorHAnsi" w:cstheme="majorHAnsi"/>
                <w:bCs/>
              </w:rPr>
              <w:t xml:space="preserve"> and the deputy director for program evaluation.</w:t>
            </w:r>
            <w:r w:rsidR="00EE10B9" w:rsidRPr="001D3F86">
              <w:rPr>
                <w:rFonts w:asciiTheme="majorHAnsi" w:hAnsiTheme="majorHAnsi" w:cstheme="majorHAnsi"/>
                <w:bCs/>
              </w:rPr>
              <w:t xml:space="preserve"> The direc</w:t>
            </w:r>
            <w:r w:rsidR="00922250" w:rsidRPr="001D3F86">
              <w:rPr>
                <w:rFonts w:asciiTheme="majorHAnsi" w:hAnsiTheme="majorHAnsi" w:cstheme="majorHAnsi"/>
                <w:bCs/>
              </w:rPr>
              <w:t xml:space="preserve">tor oversees a budget of about </w:t>
            </w:r>
            <w:r w:rsidR="00EE10B9" w:rsidRPr="001D3F86">
              <w:rPr>
                <w:rFonts w:asciiTheme="majorHAnsi" w:hAnsiTheme="majorHAnsi" w:cstheme="majorHAnsi"/>
                <w:bCs/>
              </w:rPr>
              <w:t>$50 million.</w:t>
            </w:r>
          </w:p>
        </w:tc>
      </w:tr>
      <w:tr w:rsidR="00661AE5" w:rsidRPr="001D3F86" w14:paraId="3B124A6F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053AFEA7" w14:textId="735E09C5" w:rsidR="00661AE5" w:rsidRPr="001D3F86" w:rsidRDefault="00661AE5" w:rsidP="004E1C64">
            <w:pPr>
              <w:rPr>
                <w:rFonts w:asciiTheme="majorHAnsi" w:hAnsiTheme="majorHAnsi" w:cstheme="majorHAnsi"/>
              </w:rPr>
            </w:pPr>
            <w:r w:rsidRPr="001D3F86">
              <w:rPr>
                <w:rFonts w:asciiTheme="majorHAnsi" w:hAnsiTheme="majorHAnsi" w:cstheme="majorHAnsi"/>
              </w:rPr>
              <w:t>Primary Responsibilities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28571" w14:textId="5C644896" w:rsidR="001F53DB" w:rsidRPr="001D3F86" w:rsidRDefault="00B72965" w:rsidP="009A3BD4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1D3F86">
              <w:rPr>
                <w:rFonts w:asciiTheme="majorHAnsi" w:hAnsiTheme="majorHAnsi" w:cstheme="majorHAnsi"/>
              </w:rPr>
              <w:t xml:space="preserve">Serves as </w:t>
            </w:r>
            <w:r w:rsidR="001F53DB" w:rsidRPr="001D3F86">
              <w:rPr>
                <w:rFonts w:asciiTheme="majorHAnsi" w:hAnsiTheme="majorHAnsi" w:cstheme="majorHAnsi"/>
              </w:rPr>
              <w:t>a</w:t>
            </w:r>
            <w:r w:rsidRPr="001D3F86">
              <w:rPr>
                <w:rFonts w:asciiTheme="majorHAnsi" w:hAnsiTheme="majorHAnsi" w:cstheme="majorHAnsi"/>
              </w:rPr>
              <w:t xml:space="preserve"> principal advisor to the secretary of defense and other senior </w:t>
            </w:r>
            <w:r w:rsidR="006B596D" w:rsidRPr="001D3F86">
              <w:rPr>
                <w:rFonts w:asciiTheme="majorHAnsi" w:hAnsiTheme="majorHAnsi" w:cstheme="majorHAnsi"/>
              </w:rPr>
              <w:t xml:space="preserve">DOD </w:t>
            </w:r>
            <w:r w:rsidRPr="001D3F86">
              <w:rPr>
                <w:rFonts w:asciiTheme="majorHAnsi" w:hAnsiTheme="majorHAnsi" w:cstheme="majorHAnsi"/>
              </w:rPr>
              <w:t>officials</w:t>
            </w:r>
          </w:p>
          <w:p w14:paraId="318F384D" w14:textId="5E8AE4B3" w:rsidR="009A3BD4" w:rsidRPr="001D3F86" w:rsidRDefault="009A3BD4" w:rsidP="009A3BD4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1D3F86">
              <w:rPr>
                <w:rFonts w:asciiTheme="majorHAnsi" w:hAnsiTheme="majorHAnsi" w:cstheme="majorHAnsi"/>
              </w:rPr>
              <w:t>Issues guidance for the treatment of risk and confidence levels in support of preparation of cost estimates within DOD</w:t>
            </w:r>
            <w:r w:rsidRPr="001D3F86">
              <w:rPr>
                <w:rStyle w:val="EndnoteReference"/>
                <w:rFonts w:asciiTheme="majorHAnsi" w:hAnsiTheme="majorHAnsi" w:cstheme="majorHAnsi"/>
              </w:rPr>
              <w:endnoteReference w:id="6"/>
            </w:r>
          </w:p>
          <w:p w14:paraId="6DBCBBB3" w14:textId="5818D0CE" w:rsidR="009A3BD4" w:rsidRPr="001D3F86" w:rsidRDefault="009A3BD4" w:rsidP="00922250">
            <w:pPr>
              <w:pStyle w:val="ListParagraph"/>
              <w:numPr>
                <w:ilvl w:val="0"/>
                <w:numId w:val="36"/>
              </w:numPr>
              <w:spacing w:after="160" w:line="259" w:lineRule="auto"/>
              <w:ind w:left="432"/>
              <w:rPr>
                <w:rFonts w:asciiTheme="majorHAnsi" w:hAnsiTheme="majorHAnsi" w:cstheme="majorHAnsi"/>
                <w:u w:val="single"/>
              </w:rPr>
            </w:pPr>
            <w:r w:rsidRPr="001D3F86">
              <w:rPr>
                <w:rFonts w:asciiTheme="majorHAnsi" w:hAnsiTheme="majorHAnsi" w:cstheme="majorHAnsi"/>
              </w:rPr>
              <w:t>Identifies key issues that should be considered during the programming and budgeting phases of the</w:t>
            </w:r>
            <w:r w:rsidR="00922250" w:rsidRPr="001D3F86">
              <w:rPr>
                <w:rFonts w:asciiTheme="majorHAnsi" w:hAnsiTheme="majorHAnsi" w:cstheme="majorHAnsi"/>
              </w:rPr>
              <w:t xml:space="preserve"> Planning, Programming and Budgeting System</w:t>
            </w:r>
            <w:r w:rsidRPr="001D3F86">
              <w:rPr>
                <w:rFonts w:asciiTheme="majorHAnsi" w:hAnsiTheme="majorHAnsi" w:cstheme="majorHAnsi"/>
              </w:rPr>
              <w:t xml:space="preserve"> </w:t>
            </w:r>
            <w:r w:rsidR="00922250" w:rsidRPr="001D3F86">
              <w:rPr>
                <w:rFonts w:asciiTheme="majorHAnsi" w:hAnsiTheme="majorHAnsi" w:cstheme="majorHAnsi"/>
              </w:rPr>
              <w:t>(</w:t>
            </w:r>
            <w:r w:rsidRPr="001D3F86">
              <w:rPr>
                <w:rFonts w:asciiTheme="majorHAnsi" w:hAnsiTheme="majorHAnsi" w:cstheme="majorHAnsi"/>
              </w:rPr>
              <w:t>PPBS</w:t>
            </w:r>
            <w:r w:rsidR="00922250" w:rsidRPr="001D3F86">
              <w:rPr>
                <w:rFonts w:asciiTheme="majorHAnsi" w:hAnsiTheme="majorHAnsi" w:cstheme="majorHAnsi"/>
              </w:rPr>
              <w:t>)</w:t>
            </w:r>
            <w:r w:rsidRPr="001D3F86">
              <w:rPr>
                <w:rFonts w:asciiTheme="majorHAnsi" w:hAnsiTheme="majorHAnsi" w:cstheme="majorHAnsi"/>
              </w:rPr>
              <w:t xml:space="preserve"> process in the Office of the Secretary of Defense</w:t>
            </w:r>
          </w:p>
          <w:p w14:paraId="7C79AB99" w14:textId="046D9679" w:rsidR="009A3BD4" w:rsidRPr="001D3F86" w:rsidRDefault="009A3BD4" w:rsidP="009A3BD4">
            <w:pPr>
              <w:pStyle w:val="ListParagraph"/>
              <w:numPr>
                <w:ilvl w:val="0"/>
                <w:numId w:val="36"/>
              </w:numPr>
              <w:spacing w:after="160" w:line="259" w:lineRule="auto"/>
              <w:ind w:left="432"/>
              <w:rPr>
                <w:rFonts w:asciiTheme="majorHAnsi" w:hAnsiTheme="majorHAnsi" w:cstheme="majorHAnsi"/>
                <w:u w:val="single"/>
              </w:rPr>
            </w:pPr>
            <w:r w:rsidRPr="001D3F86">
              <w:rPr>
                <w:rFonts w:asciiTheme="majorHAnsi" w:hAnsiTheme="majorHAnsi" w:cstheme="majorHAnsi"/>
              </w:rPr>
              <w:t xml:space="preserve">Program evaluation: </w:t>
            </w:r>
            <w:r w:rsidR="006B596D" w:rsidRPr="001D3F86">
              <w:rPr>
                <w:rFonts w:asciiTheme="majorHAnsi" w:hAnsiTheme="majorHAnsi" w:cstheme="majorHAnsi"/>
              </w:rPr>
              <w:t>p</w:t>
            </w:r>
            <w:r w:rsidRPr="001D3F86">
              <w:rPr>
                <w:rFonts w:asciiTheme="majorHAnsi" w:hAnsiTheme="majorHAnsi" w:cstheme="majorHAnsi"/>
              </w:rPr>
              <w:t>rovides analyses of defense policy issues that help senior leaders decide among issues</w:t>
            </w:r>
            <w:r w:rsidR="006B596D" w:rsidRPr="001D3F86">
              <w:rPr>
                <w:rFonts w:asciiTheme="majorHAnsi" w:hAnsiTheme="majorHAnsi" w:cstheme="majorHAnsi"/>
              </w:rPr>
              <w:t>,</w:t>
            </w:r>
            <w:r w:rsidRPr="001D3F86">
              <w:rPr>
                <w:rFonts w:asciiTheme="majorHAnsi" w:hAnsiTheme="majorHAnsi" w:cstheme="majorHAnsi"/>
              </w:rPr>
              <w:t xml:space="preserve"> and presents those issues to the most senior leaders</w:t>
            </w:r>
          </w:p>
          <w:p w14:paraId="62B90A3C" w14:textId="033BBB1F" w:rsidR="009A3BD4" w:rsidRPr="001D3F86" w:rsidRDefault="009A3BD4" w:rsidP="009A3BD4">
            <w:pPr>
              <w:pStyle w:val="ListParagraph"/>
              <w:numPr>
                <w:ilvl w:val="0"/>
                <w:numId w:val="36"/>
              </w:numPr>
              <w:spacing w:after="160" w:line="259" w:lineRule="auto"/>
              <w:ind w:left="432"/>
              <w:rPr>
                <w:rFonts w:asciiTheme="majorHAnsi" w:hAnsiTheme="majorHAnsi" w:cstheme="majorHAnsi"/>
                <w:u w:val="single"/>
              </w:rPr>
            </w:pPr>
            <w:r w:rsidRPr="001D3F86">
              <w:rPr>
                <w:rFonts w:asciiTheme="majorHAnsi" w:hAnsiTheme="majorHAnsi" w:cstheme="majorHAnsi"/>
              </w:rPr>
              <w:t xml:space="preserve">Cost analysis: </w:t>
            </w:r>
            <w:r w:rsidR="006B596D" w:rsidRPr="001D3F86">
              <w:rPr>
                <w:rFonts w:asciiTheme="majorHAnsi" w:hAnsiTheme="majorHAnsi" w:cstheme="majorHAnsi"/>
              </w:rPr>
              <w:t>e</w:t>
            </w:r>
            <w:r w:rsidRPr="001D3F86">
              <w:rPr>
                <w:rFonts w:asciiTheme="majorHAnsi" w:hAnsiTheme="majorHAnsi" w:cstheme="majorHAnsi"/>
              </w:rPr>
              <w:t>nsures that DOD provides decision</w:t>
            </w:r>
            <w:r w:rsidR="00B532C2" w:rsidRPr="001D3F86">
              <w:rPr>
                <w:rFonts w:asciiTheme="majorHAnsi" w:hAnsiTheme="majorHAnsi" w:cstheme="majorHAnsi"/>
              </w:rPr>
              <w:t>-</w:t>
            </w:r>
            <w:r w:rsidRPr="001D3F86">
              <w:rPr>
                <w:rFonts w:asciiTheme="majorHAnsi" w:hAnsiTheme="majorHAnsi" w:cstheme="majorHAnsi"/>
              </w:rPr>
              <w:t>makers with accurate assessments of the future cost to buy and operate defense weapons</w:t>
            </w:r>
          </w:p>
          <w:p w14:paraId="6FCA9129" w14:textId="77777777" w:rsidR="009A3BD4" w:rsidRPr="001D3F86" w:rsidRDefault="009A3BD4" w:rsidP="009A3BD4">
            <w:pPr>
              <w:pStyle w:val="ListParagraph"/>
              <w:numPr>
                <w:ilvl w:val="0"/>
                <w:numId w:val="36"/>
              </w:numPr>
              <w:spacing w:after="160" w:line="259" w:lineRule="auto"/>
              <w:ind w:left="432"/>
              <w:rPr>
                <w:rFonts w:asciiTheme="majorHAnsi" w:hAnsiTheme="majorHAnsi" w:cstheme="majorHAnsi"/>
                <w:u w:val="single"/>
              </w:rPr>
            </w:pPr>
            <w:r w:rsidRPr="001D3F86">
              <w:rPr>
                <w:rFonts w:asciiTheme="majorHAnsi" w:hAnsiTheme="majorHAnsi" w:cstheme="majorHAnsi"/>
              </w:rPr>
              <w:t>Organizes and runs the programming portion of the PPBS process in the Office of the Secretary of Defense, with assistance from the undersecretary (comptroller)</w:t>
            </w:r>
          </w:p>
          <w:p w14:paraId="492FCB47" w14:textId="77777777" w:rsidR="009A3BD4" w:rsidRPr="001D3F86" w:rsidRDefault="009A3BD4" w:rsidP="009A3BD4">
            <w:pPr>
              <w:pStyle w:val="ListParagraph"/>
              <w:numPr>
                <w:ilvl w:val="0"/>
                <w:numId w:val="36"/>
              </w:numPr>
              <w:spacing w:after="160" w:line="259" w:lineRule="auto"/>
              <w:ind w:left="432"/>
              <w:rPr>
                <w:rFonts w:asciiTheme="majorHAnsi" w:hAnsiTheme="majorHAnsi" w:cstheme="majorHAnsi"/>
                <w:u w:val="single"/>
              </w:rPr>
            </w:pPr>
            <w:r w:rsidRPr="001D3F86">
              <w:rPr>
                <w:rFonts w:asciiTheme="majorHAnsi" w:hAnsiTheme="majorHAnsi" w:cstheme="majorHAnsi"/>
              </w:rPr>
              <w:lastRenderedPageBreak/>
              <w:t>Assists the undersecretary (comptroller) in organizing and running the budget portion of the PPBS process in the Office of the Secretary of Defense</w:t>
            </w:r>
          </w:p>
          <w:p w14:paraId="59B64A21" w14:textId="1443F3C3" w:rsidR="00B72965" w:rsidRPr="001D3F86" w:rsidRDefault="00B72965" w:rsidP="009A3BD4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1D3F86">
              <w:rPr>
                <w:rFonts w:asciiTheme="majorHAnsi" w:hAnsiTheme="majorHAnsi" w:cstheme="majorHAnsi"/>
              </w:rPr>
              <w:t>Formulates analyses of alternatives for major defense acquisition programs and assesses the performance of suc</w:t>
            </w:r>
            <w:r w:rsidR="006A2266" w:rsidRPr="001D3F86">
              <w:rPr>
                <w:rFonts w:asciiTheme="majorHAnsi" w:hAnsiTheme="majorHAnsi" w:cstheme="majorHAnsi"/>
              </w:rPr>
              <w:t>h analyses, as directed by the secretary of d</w:t>
            </w:r>
            <w:r w:rsidRPr="001D3F86">
              <w:rPr>
                <w:rFonts w:asciiTheme="majorHAnsi" w:hAnsiTheme="majorHAnsi" w:cstheme="majorHAnsi"/>
              </w:rPr>
              <w:t>efense</w:t>
            </w:r>
            <w:r w:rsidR="001F53DB" w:rsidRPr="001D3F86">
              <w:rPr>
                <w:rFonts w:asciiTheme="majorHAnsi" w:hAnsiTheme="majorHAnsi" w:cstheme="majorHAnsi"/>
              </w:rPr>
              <w:t xml:space="preserve"> (10 U.S.C. § 139a)</w:t>
            </w:r>
          </w:p>
          <w:p w14:paraId="606C5B91" w14:textId="1C8AE7D2" w:rsidR="00183D38" w:rsidRPr="001D3F86" w:rsidRDefault="006A2266" w:rsidP="009A3BD4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1D3F86">
              <w:rPr>
                <w:rFonts w:asciiTheme="majorHAnsi" w:hAnsiTheme="majorHAnsi" w:cstheme="majorHAnsi"/>
              </w:rPr>
              <w:t>Leads</w:t>
            </w:r>
            <w:r w:rsidR="00183D38" w:rsidRPr="001D3F86">
              <w:rPr>
                <w:rFonts w:asciiTheme="majorHAnsi" w:hAnsiTheme="majorHAnsi" w:cstheme="majorHAnsi"/>
              </w:rPr>
              <w:t xml:space="preserve"> the development of improved analytical skills and competencies within </w:t>
            </w:r>
            <w:r w:rsidR="006B596D" w:rsidRPr="001D3F86">
              <w:rPr>
                <w:rFonts w:asciiTheme="majorHAnsi" w:hAnsiTheme="majorHAnsi" w:cstheme="majorHAnsi"/>
              </w:rPr>
              <w:t xml:space="preserve">DOD’s </w:t>
            </w:r>
            <w:r w:rsidR="00183D38" w:rsidRPr="001D3F86">
              <w:rPr>
                <w:rFonts w:asciiTheme="majorHAnsi" w:hAnsiTheme="majorHAnsi" w:cstheme="majorHAnsi"/>
              </w:rPr>
              <w:t>cost</w:t>
            </w:r>
            <w:r w:rsidR="006B596D" w:rsidRPr="001D3F86">
              <w:rPr>
                <w:rFonts w:asciiTheme="majorHAnsi" w:hAnsiTheme="majorHAnsi" w:cstheme="majorHAnsi"/>
              </w:rPr>
              <w:t xml:space="preserve"> </w:t>
            </w:r>
            <w:r w:rsidR="00183D38" w:rsidRPr="001D3F86">
              <w:rPr>
                <w:rFonts w:asciiTheme="majorHAnsi" w:hAnsiTheme="majorHAnsi" w:cstheme="majorHAnsi"/>
              </w:rPr>
              <w:t>assessment and program</w:t>
            </w:r>
            <w:r w:rsidR="006B596D" w:rsidRPr="001D3F86">
              <w:rPr>
                <w:rFonts w:asciiTheme="majorHAnsi" w:hAnsiTheme="majorHAnsi" w:cstheme="majorHAnsi"/>
              </w:rPr>
              <w:t>-</w:t>
            </w:r>
            <w:r w:rsidR="00183D38" w:rsidRPr="001D3F86">
              <w:rPr>
                <w:rFonts w:asciiTheme="majorHAnsi" w:hAnsiTheme="majorHAnsi" w:cstheme="majorHAnsi"/>
              </w:rPr>
              <w:t>evaluation workforce</w:t>
            </w:r>
            <w:r w:rsidR="001F53DB" w:rsidRPr="001D3F86">
              <w:rPr>
                <w:rFonts w:asciiTheme="majorHAnsi" w:hAnsiTheme="majorHAnsi" w:cstheme="majorHAnsi"/>
              </w:rPr>
              <w:t>(10 U.S.C. § 139a)</w:t>
            </w:r>
          </w:p>
          <w:p w14:paraId="5707F582" w14:textId="17EC1D5C" w:rsidR="00183D38" w:rsidRPr="001D3F86" w:rsidRDefault="001F53DB" w:rsidP="009A3BD4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1D3F86">
              <w:rPr>
                <w:rFonts w:asciiTheme="majorHAnsi" w:hAnsiTheme="majorHAnsi" w:cstheme="majorHAnsi"/>
              </w:rPr>
              <w:t>Co-chairs, along with the under</w:t>
            </w:r>
            <w:r w:rsidR="006A2266" w:rsidRPr="001D3F86">
              <w:rPr>
                <w:rFonts w:asciiTheme="majorHAnsi" w:hAnsiTheme="majorHAnsi" w:cstheme="majorHAnsi"/>
              </w:rPr>
              <w:t>secretary of defense for policy and the chairman of the Joint Chiefs of Staff, serving as the executive secretary of the governance group that oversees support to strategic a</w:t>
            </w:r>
            <w:r w:rsidRPr="001D3F86">
              <w:rPr>
                <w:rFonts w:asciiTheme="majorHAnsi" w:hAnsiTheme="majorHAnsi" w:cstheme="majorHAnsi"/>
              </w:rPr>
              <w:t xml:space="preserve">nalysis </w:t>
            </w:r>
            <w:r w:rsidR="006A2266" w:rsidRPr="001D3F86">
              <w:rPr>
                <w:rFonts w:asciiTheme="majorHAnsi" w:hAnsiTheme="majorHAnsi" w:cstheme="majorHAnsi"/>
              </w:rPr>
              <w:t>activities</w:t>
            </w:r>
            <w:r w:rsidR="006A2266" w:rsidRPr="001D3F86">
              <w:rPr>
                <w:rStyle w:val="EndnoteReference"/>
                <w:rFonts w:asciiTheme="majorHAnsi" w:hAnsiTheme="majorHAnsi" w:cstheme="majorHAnsi"/>
              </w:rPr>
              <w:endnoteReference w:id="7"/>
            </w:r>
          </w:p>
          <w:p w14:paraId="3EECF83D" w14:textId="1812C582" w:rsidR="00666D9F" w:rsidRPr="001D3F86" w:rsidRDefault="00666D9F" w:rsidP="009A3BD4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1D3F86">
              <w:rPr>
                <w:rFonts w:asciiTheme="majorHAnsi" w:hAnsiTheme="majorHAnsi" w:cstheme="majorHAnsi"/>
              </w:rPr>
              <w:t xml:space="preserve">Serves on boards, committees and other groups pertaining to the </w:t>
            </w:r>
            <w:r w:rsidR="00432324" w:rsidRPr="001D3F86">
              <w:rPr>
                <w:rFonts w:asciiTheme="majorHAnsi" w:hAnsiTheme="majorHAnsi" w:cstheme="majorHAnsi"/>
              </w:rPr>
              <w:t xml:space="preserve">Office </w:t>
            </w:r>
            <w:r w:rsidRPr="001D3F86">
              <w:rPr>
                <w:rFonts w:asciiTheme="majorHAnsi" w:hAnsiTheme="majorHAnsi" w:cstheme="majorHAnsi"/>
              </w:rPr>
              <w:t xml:space="preserve">of </w:t>
            </w:r>
            <w:r w:rsidR="00432324" w:rsidRPr="001D3F86">
              <w:rPr>
                <w:rFonts w:asciiTheme="majorHAnsi" w:hAnsiTheme="majorHAnsi" w:cstheme="majorHAnsi"/>
              </w:rPr>
              <w:t xml:space="preserve">Cost Assessment </w:t>
            </w:r>
            <w:r w:rsidRPr="001D3F86">
              <w:rPr>
                <w:rFonts w:asciiTheme="majorHAnsi" w:hAnsiTheme="majorHAnsi" w:cstheme="majorHAnsi"/>
              </w:rPr>
              <w:t xml:space="preserve">and </w:t>
            </w:r>
            <w:r w:rsidR="00432324" w:rsidRPr="001D3F86">
              <w:rPr>
                <w:rFonts w:asciiTheme="majorHAnsi" w:hAnsiTheme="majorHAnsi" w:cstheme="majorHAnsi"/>
              </w:rPr>
              <w:t xml:space="preserve">Program Evaluation’s </w:t>
            </w:r>
            <w:r w:rsidRPr="001D3F86">
              <w:rPr>
                <w:rFonts w:asciiTheme="majorHAnsi" w:hAnsiTheme="majorHAnsi" w:cstheme="majorHAnsi"/>
              </w:rPr>
              <w:t>functional areas</w:t>
            </w:r>
            <w:r w:rsidR="006B596D" w:rsidRPr="001D3F86">
              <w:rPr>
                <w:rFonts w:asciiTheme="majorHAnsi" w:hAnsiTheme="majorHAnsi" w:cstheme="majorHAnsi"/>
              </w:rPr>
              <w:t>,</w:t>
            </w:r>
            <w:r w:rsidRPr="001D3F86">
              <w:rPr>
                <w:rFonts w:asciiTheme="majorHAnsi" w:hAnsiTheme="majorHAnsi" w:cstheme="majorHAnsi"/>
              </w:rPr>
              <w:t xml:space="preserve"> and represents the secretary and deputy secretary of defense o</w:t>
            </w:r>
            <w:r w:rsidR="001F53DB" w:rsidRPr="001D3F86">
              <w:rPr>
                <w:rFonts w:asciiTheme="majorHAnsi" w:hAnsiTheme="majorHAnsi" w:cstheme="majorHAnsi"/>
              </w:rPr>
              <w:t>n related matters outside DO</w:t>
            </w:r>
            <w:r w:rsidRPr="001D3F86">
              <w:rPr>
                <w:rFonts w:asciiTheme="majorHAnsi" w:hAnsiTheme="majorHAnsi" w:cstheme="majorHAnsi"/>
              </w:rPr>
              <w:t>D</w:t>
            </w:r>
            <w:r w:rsidRPr="001D3F86">
              <w:rPr>
                <w:rStyle w:val="EndnoteReference"/>
                <w:rFonts w:asciiTheme="majorHAnsi" w:hAnsiTheme="majorHAnsi" w:cstheme="majorHAnsi"/>
              </w:rPr>
              <w:endnoteReference w:id="8"/>
            </w:r>
          </w:p>
          <w:p w14:paraId="43E38119" w14:textId="47AB7E1E" w:rsidR="00666D9F" w:rsidRPr="001D3F86" w:rsidRDefault="00666D9F" w:rsidP="009A3BD4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1D3F86">
              <w:rPr>
                <w:rFonts w:asciiTheme="majorHAnsi" w:hAnsiTheme="majorHAnsi" w:cstheme="majorHAnsi"/>
              </w:rPr>
              <w:t xml:space="preserve">Coordinates and exchanges information with other officials within the </w:t>
            </w:r>
            <w:r w:rsidR="00432324" w:rsidRPr="001D3F86">
              <w:rPr>
                <w:rFonts w:asciiTheme="majorHAnsi" w:hAnsiTheme="majorHAnsi" w:cstheme="majorHAnsi"/>
              </w:rPr>
              <w:t xml:space="preserve">Office </w:t>
            </w:r>
            <w:r w:rsidRPr="001D3F86">
              <w:rPr>
                <w:rFonts w:asciiTheme="majorHAnsi" w:hAnsiTheme="majorHAnsi" w:cstheme="majorHAnsi"/>
              </w:rPr>
              <w:t xml:space="preserve">of the </w:t>
            </w:r>
            <w:r w:rsidR="00432324" w:rsidRPr="001D3F86">
              <w:rPr>
                <w:rFonts w:asciiTheme="majorHAnsi" w:hAnsiTheme="majorHAnsi" w:cstheme="majorHAnsi"/>
              </w:rPr>
              <w:t xml:space="preserve">Secretary </w:t>
            </w:r>
            <w:r w:rsidRPr="001D3F86">
              <w:rPr>
                <w:rFonts w:asciiTheme="majorHAnsi" w:hAnsiTheme="majorHAnsi" w:cstheme="majorHAnsi"/>
              </w:rPr>
              <w:t xml:space="preserve">of </w:t>
            </w:r>
            <w:r w:rsidR="00432324" w:rsidRPr="001D3F86">
              <w:rPr>
                <w:rFonts w:asciiTheme="majorHAnsi" w:hAnsiTheme="majorHAnsi" w:cstheme="majorHAnsi"/>
              </w:rPr>
              <w:t>Defense</w:t>
            </w:r>
            <w:r w:rsidRPr="001D3F86">
              <w:rPr>
                <w:rFonts w:asciiTheme="majorHAnsi" w:hAnsiTheme="majorHAnsi" w:cstheme="majorHAnsi"/>
              </w:rPr>
              <w:t>, the heads of the DOD components and heads of federal agencies having collateral or related responsibilities and functions</w:t>
            </w:r>
            <w:r w:rsidRPr="001D3F86">
              <w:rPr>
                <w:rStyle w:val="EndnoteReference"/>
                <w:rFonts w:asciiTheme="majorHAnsi" w:hAnsiTheme="majorHAnsi" w:cstheme="majorHAnsi"/>
              </w:rPr>
              <w:endnoteReference w:id="9"/>
            </w:r>
          </w:p>
          <w:p w14:paraId="452477C3" w14:textId="2851CB76" w:rsidR="00666D9F" w:rsidRPr="001D3F86" w:rsidRDefault="00666D9F" w:rsidP="009A3BD4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1D3F86">
              <w:rPr>
                <w:rFonts w:asciiTheme="majorHAnsi" w:hAnsiTheme="majorHAnsi" w:cstheme="majorHAnsi"/>
              </w:rPr>
              <w:t>Communicates with other government officials, representatives of the legislative branch, members of the public and representatives of foreign governments, as appropriate, in carrying out assigned responsibilities and functions</w:t>
            </w:r>
            <w:r w:rsidRPr="001D3F86">
              <w:rPr>
                <w:rStyle w:val="EndnoteReference"/>
                <w:rFonts w:asciiTheme="majorHAnsi" w:hAnsiTheme="majorHAnsi" w:cstheme="majorHAnsi"/>
              </w:rPr>
              <w:endnoteReference w:id="10"/>
            </w:r>
          </w:p>
          <w:p w14:paraId="4347F86D" w14:textId="41F20C09" w:rsidR="006A2266" w:rsidRPr="001D3F86" w:rsidRDefault="006A2266" w:rsidP="009A3BD4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1D3F86">
              <w:rPr>
                <w:rFonts w:asciiTheme="majorHAnsi" w:hAnsiTheme="majorHAnsi" w:cstheme="majorHAnsi"/>
              </w:rPr>
              <w:t>Perform</w:t>
            </w:r>
            <w:r w:rsidR="00666D9F" w:rsidRPr="001D3F86">
              <w:rPr>
                <w:rFonts w:asciiTheme="majorHAnsi" w:hAnsiTheme="majorHAnsi" w:cstheme="majorHAnsi"/>
              </w:rPr>
              <w:t>s</w:t>
            </w:r>
            <w:r w:rsidR="00EE044A" w:rsidRPr="001D3F86">
              <w:rPr>
                <w:rFonts w:asciiTheme="majorHAnsi" w:hAnsiTheme="majorHAnsi" w:cstheme="majorHAnsi"/>
              </w:rPr>
              <w:t xml:space="preserve"> other duties assigned by the secretary or deputy s</w:t>
            </w:r>
            <w:r w:rsidRPr="001D3F86">
              <w:rPr>
                <w:rFonts w:asciiTheme="majorHAnsi" w:hAnsiTheme="majorHAnsi" w:cstheme="majorHAnsi"/>
              </w:rPr>
              <w:t>ecretar</w:t>
            </w:r>
            <w:r w:rsidR="00EE044A" w:rsidRPr="001D3F86">
              <w:rPr>
                <w:rFonts w:asciiTheme="majorHAnsi" w:hAnsiTheme="majorHAnsi" w:cstheme="majorHAnsi"/>
              </w:rPr>
              <w:t>y of d</w:t>
            </w:r>
            <w:r w:rsidRPr="001D3F86">
              <w:rPr>
                <w:rFonts w:asciiTheme="majorHAnsi" w:hAnsiTheme="majorHAnsi" w:cstheme="majorHAnsi"/>
              </w:rPr>
              <w:t>efense</w:t>
            </w:r>
            <w:r w:rsidRPr="001D3F86">
              <w:rPr>
                <w:rStyle w:val="EndnoteReference"/>
                <w:rFonts w:asciiTheme="majorHAnsi" w:hAnsiTheme="majorHAnsi" w:cstheme="majorHAnsi"/>
              </w:rPr>
              <w:endnoteReference w:id="11"/>
            </w:r>
          </w:p>
        </w:tc>
      </w:tr>
      <w:tr w:rsidR="00661AE5" w:rsidRPr="001D3F86" w14:paraId="6A67A3DB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5FEB43E2" w14:textId="48550455" w:rsidR="00661AE5" w:rsidRPr="001D3F86" w:rsidRDefault="00661AE5" w:rsidP="004E1C64">
            <w:pPr>
              <w:rPr>
                <w:rFonts w:asciiTheme="majorHAnsi" w:hAnsiTheme="majorHAnsi" w:cstheme="majorHAnsi"/>
              </w:rPr>
            </w:pPr>
            <w:r w:rsidRPr="001D3F86">
              <w:rPr>
                <w:rFonts w:asciiTheme="majorHAnsi" w:hAnsiTheme="majorHAnsi" w:cstheme="majorHAnsi"/>
              </w:rPr>
              <w:lastRenderedPageBreak/>
              <w:t>Strategic Goals and Priorities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6D0CDA" w14:textId="77777777" w:rsidR="0039752D" w:rsidRPr="001D3F86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14:paraId="2592F6FE" w14:textId="77777777" w:rsidR="0039752D" w:rsidRPr="001D3F86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14:paraId="121A220D" w14:textId="3F8D3026" w:rsidR="00661AE5" w:rsidRPr="001D3F86" w:rsidRDefault="00661AE5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  <w:r w:rsidRPr="001D3F86">
              <w:rPr>
                <w:rFonts w:asciiTheme="majorHAnsi" w:hAnsiTheme="majorHAnsi" w:cstheme="majorHAnsi"/>
              </w:rPr>
              <w:t>[</w:t>
            </w:r>
            <w:r w:rsidR="005D5F5A" w:rsidRPr="001D3F86">
              <w:rPr>
                <w:rFonts w:asciiTheme="majorHAnsi" w:hAnsiTheme="majorHAnsi" w:cstheme="majorHAnsi"/>
              </w:rPr>
              <w:t>Depends on the policy priorities of the administration</w:t>
            </w:r>
            <w:r w:rsidRPr="001D3F86">
              <w:rPr>
                <w:rFonts w:asciiTheme="majorHAnsi" w:hAnsiTheme="majorHAnsi" w:cstheme="majorHAnsi"/>
              </w:rPr>
              <w:t>]</w:t>
            </w:r>
          </w:p>
          <w:p w14:paraId="0F9913E8" w14:textId="77777777" w:rsidR="0039752D" w:rsidRPr="001D3F86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14:paraId="5F982245" w14:textId="02F6CCB5" w:rsidR="0039752D" w:rsidRPr="001D3F86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61AE5" w:rsidRPr="001D3F86" w14:paraId="6A94A8E5" w14:textId="777777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14:paraId="6D7CDF6F" w14:textId="00D7D215" w:rsidR="00661AE5" w:rsidRPr="001D3F86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1D3F86">
              <w:rPr>
                <w:rFonts w:asciiTheme="majorHAnsi" w:hAnsiTheme="majorHAnsi" w:cstheme="majorHAnsi"/>
                <w:b/>
              </w:rPr>
              <w:t>REQUIREMENTS AND COMPETENCIES</w:t>
            </w:r>
          </w:p>
        </w:tc>
      </w:tr>
      <w:tr w:rsidR="00661AE5" w:rsidRPr="001D3F86" w14:paraId="6315085C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642057E5" w14:textId="69919FA1" w:rsidR="00661AE5" w:rsidRPr="001D3F86" w:rsidRDefault="00661AE5" w:rsidP="004E1C64">
            <w:pPr>
              <w:rPr>
                <w:rFonts w:asciiTheme="majorHAnsi" w:hAnsiTheme="majorHAnsi" w:cstheme="majorHAnsi"/>
              </w:rPr>
            </w:pPr>
            <w:r w:rsidRPr="001D3F86">
              <w:rPr>
                <w:rFonts w:asciiTheme="majorHAnsi" w:hAnsiTheme="majorHAnsi" w:cstheme="majorHAnsi"/>
              </w:rPr>
              <w:t>Requirements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23D36" w14:textId="77777777" w:rsidR="00D80DC8" w:rsidRPr="001D3F86" w:rsidRDefault="00D80DC8" w:rsidP="00D80DC8">
            <w:pPr>
              <w:pStyle w:val="ListParagraph"/>
              <w:numPr>
                <w:ilvl w:val="0"/>
                <w:numId w:val="41"/>
              </w:numPr>
              <w:ind w:left="432"/>
              <w:rPr>
                <w:rFonts w:asciiTheme="majorHAnsi" w:hAnsiTheme="majorHAnsi" w:cstheme="majorHAnsi"/>
              </w:rPr>
            </w:pPr>
            <w:r w:rsidRPr="001D3F86">
              <w:rPr>
                <w:rFonts w:asciiTheme="majorHAnsi" w:hAnsiTheme="majorHAnsi" w:cstheme="majorHAnsi"/>
              </w:rPr>
              <w:t>Experience and knowledge of defense policy issues</w:t>
            </w:r>
          </w:p>
          <w:p w14:paraId="47D8CBF3" w14:textId="79EB24BA" w:rsidR="009C0044" w:rsidRPr="001D3F86" w:rsidRDefault="00D80DC8" w:rsidP="00D80DC8">
            <w:pPr>
              <w:pStyle w:val="ListParagraph"/>
              <w:numPr>
                <w:ilvl w:val="0"/>
                <w:numId w:val="41"/>
              </w:numPr>
              <w:ind w:left="432"/>
              <w:rPr>
                <w:rFonts w:asciiTheme="majorHAnsi" w:hAnsiTheme="majorHAnsi" w:cstheme="majorHAnsi"/>
              </w:rPr>
            </w:pPr>
            <w:r w:rsidRPr="001D3F86">
              <w:rPr>
                <w:rFonts w:asciiTheme="majorHAnsi" w:hAnsiTheme="majorHAnsi" w:cstheme="majorHAnsi"/>
              </w:rPr>
              <w:t>Experience with the analytic techniques and challenges associated with predicting the future cost of defense weapons</w:t>
            </w:r>
          </w:p>
        </w:tc>
      </w:tr>
      <w:tr w:rsidR="00661AE5" w:rsidRPr="001D3F86" w14:paraId="080BF590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52BE30DE" w14:textId="56746BE2" w:rsidR="00661AE5" w:rsidRPr="001D3F86" w:rsidRDefault="00661AE5" w:rsidP="004E1C64">
            <w:pPr>
              <w:rPr>
                <w:rFonts w:asciiTheme="majorHAnsi" w:hAnsiTheme="majorHAnsi" w:cstheme="majorHAnsi"/>
              </w:rPr>
            </w:pPr>
            <w:r w:rsidRPr="001D3F86">
              <w:rPr>
                <w:rFonts w:asciiTheme="majorHAnsi" w:hAnsiTheme="majorHAnsi" w:cstheme="majorHAnsi"/>
              </w:rPr>
              <w:t>Competencies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A0FD5" w14:textId="77777777" w:rsidR="00D80DC8" w:rsidRPr="001D3F86" w:rsidRDefault="00D80DC8" w:rsidP="00D80DC8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</w:rPr>
            </w:pPr>
            <w:r w:rsidRPr="001D3F86">
              <w:rPr>
                <w:rFonts w:asciiTheme="majorHAnsi" w:hAnsiTheme="majorHAnsi" w:cstheme="majorHAnsi"/>
              </w:rPr>
              <w:t>Strong analytical skills</w:t>
            </w:r>
          </w:p>
          <w:p w14:paraId="407A1531" w14:textId="77777777" w:rsidR="00D80DC8" w:rsidRPr="001D3F86" w:rsidRDefault="00D80DC8" w:rsidP="00D80DC8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</w:rPr>
            </w:pPr>
            <w:r w:rsidRPr="001D3F86">
              <w:rPr>
                <w:rFonts w:asciiTheme="majorHAnsi" w:hAnsiTheme="majorHAnsi" w:cstheme="majorHAnsi"/>
              </w:rPr>
              <w:t>Ability to manage senior-level analysts</w:t>
            </w:r>
          </w:p>
          <w:p w14:paraId="6565A8DC" w14:textId="27568EFB" w:rsidR="00A87EC8" w:rsidRPr="001D3F86" w:rsidRDefault="00D80DC8" w:rsidP="00B532C2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</w:rPr>
            </w:pPr>
            <w:r w:rsidRPr="001D3F86">
              <w:rPr>
                <w:rFonts w:asciiTheme="majorHAnsi" w:hAnsiTheme="majorHAnsi" w:cstheme="majorHAnsi"/>
              </w:rPr>
              <w:t>Ability to interact with the most senior-level decision</w:t>
            </w:r>
            <w:r w:rsidR="00B532C2" w:rsidRPr="001D3F86">
              <w:rPr>
                <w:rFonts w:asciiTheme="majorHAnsi" w:hAnsiTheme="majorHAnsi" w:cstheme="majorHAnsi"/>
              </w:rPr>
              <w:t>-</w:t>
            </w:r>
            <w:r w:rsidRPr="001D3F86">
              <w:rPr>
                <w:rFonts w:asciiTheme="majorHAnsi" w:hAnsiTheme="majorHAnsi" w:cstheme="majorHAnsi"/>
              </w:rPr>
              <w:t>makers</w:t>
            </w:r>
          </w:p>
        </w:tc>
      </w:tr>
      <w:tr w:rsidR="00661AE5" w:rsidRPr="001D3F86" w14:paraId="75FF98B0" w14:textId="777777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14:paraId="7396A9DE" w14:textId="256B474F" w:rsidR="00661AE5" w:rsidRPr="001D3F86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1D3F86">
              <w:rPr>
                <w:rFonts w:asciiTheme="majorHAnsi" w:hAnsiTheme="majorHAnsi" w:cstheme="majorHAnsi"/>
                <w:b/>
              </w:rPr>
              <w:t>PAST APPOINTEES</w:t>
            </w:r>
          </w:p>
        </w:tc>
      </w:tr>
      <w:tr w:rsidR="00BE379B" w:rsidRPr="001D3F86" w14:paraId="439B5619" w14:textId="777777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1D593" w14:textId="1AD36933" w:rsidR="00BE379B" w:rsidRPr="001D3F86" w:rsidRDefault="00903D26" w:rsidP="005C596F">
            <w:pPr>
              <w:rPr>
                <w:rFonts w:asciiTheme="majorHAnsi" w:hAnsiTheme="majorHAnsi" w:cstheme="majorHAnsi"/>
              </w:rPr>
            </w:pPr>
            <w:r w:rsidRPr="001D3F86">
              <w:rPr>
                <w:rFonts w:asciiTheme="majorHAnsi" w:hAnsiTheme="majorHAnsi" w:cstheme="majorHAnsi"/>
              </w:rPr>
              <w:t>Jamie Michael Morin</w:t>
            </w:r>
            <w:r w:rsidR="00BE379B" w:rsidRPr="001D3F86">
              <w:rPr>
                <w:rFonts w:asciiTheme="majorHAnsi" w:hAnsiTheme="majorHAnsi" w:cstheme="majorHAnsi"/>
              </w:rPr>
              <w:t xml:space="preserve"> (</w:t>
            </w:r>
            <w:r w:rsidRPr="001D3F86">
              <w:rPr>
                <w:rFonts w:asciiTheme="majorHAnsi" w:hAnsiTheme="majorHAnsi" w:cstheme="majorHAnsi"/>
              </w:rPr>
              <w:t xml:space="preserve">2014 to </w:t>
            </w:r>
            <w:r w:rsidR="005C596F">
              <w:rPr>
                <w:rFonts w:asciiTheme="majorHAnsi" w:hAnsiTheme="majorHAnsi" w:cstheme="majorHAnsi"/>
              </w:rPr>
              <w:t>2017</w:t>
            </w:r>
            <w:r w:rsidR="00A44F1C" w:rsidRPr="001D3F86">
              <w:rPr>
                <w:rFonts w:asciiTheme="majorHAnsi" w:hAnsiTheme="majorHAnsi" w:cstheme="majorHAnsi"/>
              </w:rPr>
              <w:t>)</w:t>
            </w:r>
            <w:r w:rsidRPr="001D3F86">
              <w:rPr>
                <w:rStyle w:val="EndnoteReference"/>
                <w:rFonts w:asciiTheme="majorHAnsi" w:hAnsiTheme="majorHAnsi" w:cstheme="majorHAnsi"/>
              </w:rPr>
              <w:endnoteReference w:id="12"/>
            </w:r>
            <w:r w:rsidR="00A44F1C" w:rsidRPr="001D3F86">
              <w:rPr>
                <w:rFonts w:asciiTheme="majorHAnsi" w:hAnsiTheme="majorHAnsi" w:cstheme="majorHAnsi"/>
              </w:rPr>
              <w:t xml:space="preserve"> - </w:t>
            </w:r>
            <w:r w:rsidRPr="001D3F86">
              <w:rPr>
                <w:rFonts w:asciiTheme="majorHAnsi" w:hAnsiTheme="majorHAnsi" w:cstheme="majorHAnsi"/>
              </w:rPr>
              <w:t>Assistant Secretary of the Air Force for Financial Management and Comptroller, Department of Defense;</w:t>
            </w:r>
            <w:r w:rsidR="00432324" w:rsidRPr="001D3F86">
              <w:rPr>
                <w:rFonts w:asciiTheme="majorHAnsi" w:hAnsiTheme="majorHAnsi" w:cstheme="majorHAnsi"/>
              </w:rPr>
              <w:t xml:space="preserve"> Acting Unders</w:t>
            </w:r>
            <w:r w:rsidRPr="001D3F86">
              <w:rPr>
                <w:rFonts w:asciiTheme="majorHAnsi" w:hAnsiTheme="majorHAnsi" w:cstheme="majorHAnsi"/>
              </w:rPr>
              <w:t>ecretary of the Air Force, Department of Defense</w:t>
            </w:r>
            <w:r w:rsidR="00BE379B" w:rsidRPr="001D3F86">
              <w:rPr>
                <w:rFonts w:asciiTheme="majorHAnsi" w:hAnsiTheme="majorHAnsi" w:cstheme="majorHAnsi"/>
              </w:rPr>
              <w:t xml:space="preserve">; </w:t>
            </w:r>
            <w:r w:rsidR="001F53DB" w:rsidRPr="001D3F86">
              <w:rPr>
                <w:rFonts w:asciiTheme="majorHAnsi" w:hAnsiTheme="majorHAnsi" w:cstheme="majorHAnsi"/>
              </w:rPr>
              <w:t>Professional Staff,</w:t>
            </w:r>
            <w:r w:rsidR="009C5C38" w:rsidRPr="001D3F86">
              <w:rPr>
                <w:rFonts w:asciiTheme="majorHAnsi" w:hAnsiTheme="majorHAnsi" w:cstheme="majorHAnsi"/>
              </w:rPr>
              <w:t xml:space="preserve"> Senate Committee on the Budget</w:t>
            </w:r>
            <w:r w:rsidR="009C5C38" w:rsidRPr="001D3F86">
              <w:rPr>
                <w:rStyle w:val="EndnoteReference"/>
                <w:rFonts w:asciiTheme="majorHAnsi" w:hAnsiTheme="majorHAnsi" w:cstheme="majorHAnsi"/>
              </w:rPr>
              <w:endnoteReference w:id="13"/>
            </w:r>
          </w:p>
        </w:tc>
      </w:tr>
      <w:tr w:rsidR="00BE379B" w:rsidRPr="001D3F86" w14:paraId="2DAD6117" w14:textId="777777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4AF15" w14:textId="51FBBFAB" w:rsidR="00BE379B" w:rsidRPr="001D3F86" w:rsidRDefault="003C57CF" w:rsidP="00432324">
            <w:pPr>
              <w:rPr>
                <w:rFonts w:asciiTheme="majorHAnsi" w:hAnsiTheme="majorHAnsi" w:cstheme="majorHAnsi"/>
              </w:rPr>
            </w:pPr>
            <w:r w:rsidRPr="001D3F86">
              <w:rPr>
                <w:rFonts w:asciiTheme="majorHAnsi" w:hAnsiTheme="majorHAnsi" w:cstheme="majorHAnsi"/>
              </w:rPr>
              <w:lastRenderedPageBreak/>
              <w:t>Christine Fox</w:t>
            </w:r>
            <w:r w:rsidR="00A44F1C" w:rsidRPr="001D3F86">
              <w:rPr>
                <w:rFonts w:asciiTheme="majorHAnsi" w:hAnsiTheme="majorHAnsi" w:cstheme="majorHAnsi"/>
              </w:rPr>
              <w:t xml:space="preserve"> (</w:t>
            </w:r>
            <w:r w:rsidRPr="001D3F86">
              <w:rPr>
                <w:rFonts w:asciiTheme="majorHAnsi" w:hAnsiTheme="majorHAnsi" w:cstheme="majorHAnsi"/>
              </w:rPr>
              <w:t>2009 to 2014</w:t>
            </w:r>
            <w:r w:rsidR="00A44F1C" w:rsidRPr="001D3F86">
              <w:rPr>
                <w:rFonts w:asciiTheme="majorHAnsi" w:hAnsiTheme="majorHAnsi" w:cstheme="majorHAnsi"/>
              </w:rPr>
              <w:t xml:space="preserve">) </w:t>
            </w:r>
            <w:r w:rsidRPr="001D3F86">
              <w:rPr>
                <w:rFonts w:asciiTheme="majorHAnsi" w:hAnsiTheme="majorHAnsi" w:cstheme="majorHAnsi"/>
              </w:rPr>
              <w:t>-</w:t>
            </w:r>
            <w:r w:rsidR="00BE379B" w:rsidRPr="001D3F86">
              <w:rPr>
                <w:rFonts w:asciiTheme="majorHAnsi" w:hAnsiTheme="majorHAnsi" w:cstheme="majorHAnsi"/>
              </w:rPr>
              <w:t xml:space="preserve"> </w:t>
            </w:r>
            <w:r w:rsidR="001F53DB" w:rsidRPr="001D3F86">
              <w:rPr>
                <w:rFonts w:asciiTheme="majorHAnsi" w:hAnsiTheme="majorHAnsi" w:cstheme="majorHAnsi"/>
              </w:rPr>
              <w:t>President</w:t>
            </w:r>
            <w:r w:rsidRPr="001D3F86">
              <w:rPr>
                <w:rFonts w:asciiTheme="majorHAnsi" w:hAnsiTheme="majorHAnsi" w:cstheme="majorHAnsi"/>
              </w:rPr>
              <w:t>, Center for Naval Analyses</w:t>
            </w:r>
            <w:r w:rsidR="00BE379B" w:rsidRPr="001D3F86">
              <w:rPr>
                <w:rFonts w:asciiTheme="majorHAnsi" w:hAnsiTheme="majorHAnsi" w:cstheme="majorHAnsi"/>
              </w:rPr>
              <w:t xml:space="preserve">; </w:t>
            </w:r>
            <w:r w:rsidR="001F53DB" w:rsidRPr="001D3F86">
              <w:rPr>
                <w:rFonts w:asciiTheme="majorHAnsi" w:hAnsiTheme="majorHAnsi" w:cstheme="majorHAnsi"/>
              </w:rPr>
              <w:t xml:space="preserve">Vice President </w:t>
            </w:r>
            <w:r w:rsidRPr="001D3F86">
              <w:rPr>
                <w:rFonts w:asciiTheme="majorHAnsi" w:hAnsiTheme="majorHAnsi" w:cstheme="majorHAnsi"/>
              </w:rPr>
              <w:t xml:space="preserve">and </w:t>
            </w:r>
            <w:r w:rsidR="001F53DB" w:rsidRPr="001D3F86">
              <w:rPr>
                <w:rFonts w:asciiTheme="majorHAnsi" w:hAnsiTheme="majorHAnsi" w:cstheme="majorHAnsi"/>
              </w:rPr>
              <w:t xml:space="preserve">Director </w:t>
            </w:r>
            <w:r w:rsidRPr="001D3F86">
              <w:rPr>
                <w:rFonts w:asciiTheme="majorHAnsi" w:hAnsiTheme="majorHAnsi" w:cstheme="majorHAnsi"/>
              </w:rPr>
              <w:t xml:space="preserve">of </w:t>
            </w:r>
            <w:r w:rsidR="001F53DB" w:rsidRPr="001D3F86">
              <w:rPr>
                <w:rFonts w:asciiTheme="majorHAnsi" w:hAnsiTheme="majorHAnsi" w:cstheme="majorHAnsi"/>
              </w:rPr>
              <w:t>Operations Evaluation Group</w:t>
            </w:r>
            <w:r w:rsidRPr="001D3F86">
              <w:rPr>
                <w:rFonts w:asciiTheme="majorHAnsi" w:hAnsiTheme="majorHAnsi" w:cstheme="majorHAnsi"/>
              </w:rPr>
              <w:t>, Center for Naval Analyses</w:t>
            </w:r>
            <w:r w:rsidR="00BE379B" w:rsidRPr="001D3F86">
              <w:rPr>
                <w:rFonts w:asciiTheme="majorHAnsi" w:hAnsiTheme="majorHAnsi" w:cstheme="majorHAnsi"/>
              </w:rPr>
              <w:t xml:space="preserve">; </w:t>
            </w:r>
            <w:r w:rsidR="001F53DB" w:rsidRPr="001D3F86">
              <w:rPr>
                <w:rFonts w:asciiTheme="majorHAnsi" w:hAnsiTheme="majorHAnsi" w:cstheme="majorHAnsi"/>
              </w:rPr>
              <w:t xml:space="preserve">Research Analyst </w:t>
            </w:r>
            <w:r w:rsidRPr="001D3F86">
              <w:rPr>
                <w:rFonts w:asciiTheme="majorHAnsi" w:hAnsiTheme="majorHAnsi" w:cstheme="majorHAnsi"/>
              </w:rPr>
              <w:t xml:space="preserve">and </w:t>
            </w:r>
            <w:r w:rsidR="001F53DB" w:rsidRPr="001D3F86">
              <w:rPr>
                <w:rFonts w:asciiTheme="majorHAnsi" w:hAnsiTheme="majorHAnsi" w:cstheme="majorHAnsi"/>
              </w:rPr>
              <w:t>Manager</w:t>
            </w:r>
            <w:r w:rsidRPr="001D3F86">
              <w:rPr>
                <w:rFonts w:asciiTheme="majorHAnsi" w:hAnsiTheme="majorHAnsi" w:cstheme="majorHAnsi"/>
              </w:rPr>
              <w:t>, Center for Naval Analyses</w:t>
            </w:r>
            <w:r w:rsidRPr="001D3F86">
              <w:rPr>
                <w:rStyle w:val="EndnoteReference"/>
                <w:rFonts w:asciiTheme="majorHAnsi" w:hAnsiTheme="majorHAnsi" w:cstheme="majorHAnsi"/>
              </w:rPr>
              <w:endnoteReference w:id="14"/>
            </w:r>
          </w:p>
        </w:tc>
      </w:tr>
      <w:bookmarkEnd w:id="0"/>
    </w:tbl>
    <w:p w14:paraId="52DF2DCD" w14:textId="40C24614" w:rsidR="00514128" w:rsidRPr="00D56177" w:rsidRDefault="00514128">
      <w:pPr>
        <w:rPr>
          <w:rFonts w:asciiTheme="majorHAnsi" w:hAnsiTheme="majorHAnsi" w:cstheme="majorHAnsi"/>
        </w:rPr>
      </w:pPr>
    </w:p>
    <w:sectPr w:rsidR="00514128" w:rsidRPr="00D56177" w:rsidSect="009F59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76" w:right="1368" w:bottom="2448" w:left="1296" w:header="288" w:footer="432" w:gutter="0"/>
      <w:cols w:space="21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98D38A" w14:textId="77777777" w:rsidR="00102AA3" w:rsidRDefault="00102AA3" w:rsidP="001E22F1">
      <w:r>
        <w:separator/>
      </w:r>
    </w:p>
  </w:endnote>
  <w:endnote w:type="continuationSeparator" w:id="0">
    <w:p w14:paraId="6BC581F9" w14:textId="77777777" w:rsidR="00102AA3" w:rsidRDefault="00102AA3" w:rsidP="001E22F1">
      <w:r>
        <w:continuationSeparator/>
      </w:r>
    </w:p>
  </w:endnote>
  <w:endnote w:id="1">
    <w:p w14:paraId="684FD129" w14:textId="10B8C849" w:rsidR="0094673F" w:rsidRDefault="0094673F" w:rsidP="001F53DB">
      <w:pPr>
        <w:pStyle w:val="EndnoteText"/>
        <w:ind w:left="720" w:hanging="720"/>
      </w:pPr>
      <w:r>
        <w:rPr>
          <w:rStyle w:val="EndnoteReference"/>
        </w:rPr>
        <w:endnoteRef/>
      </w:r>
      <w:r>
        <w:t xml:space="preserve"> </w:t>
      </w:r>
      <w:r w:rsidR="00432324">
        <w:t>Partnership for Public Service position description</w:t>
      </w:r>
    </w:p>
  </w:endnote>
  <w:endnote w:id="2">
    <w:p w14:paraId="2DF595D7" w14:textId="5AE0A203" w:rsidR="00903D26" w:rsidRDefault="00903D26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1" w:history="1">
        <w:r w:rsidRPr="002D1797">
          <w:rPr>
            <w:rStyle w:val="Hyperlink"/>
          </w:rPr>
          <w:t>http://www.defense.gov/About-DoD/Biographies/Biography-View/Article/602744/dr-jamie-m-morin</w:t>
        </w:r>
      </w:hyperlink>
    </w:p>
  </w:endnote>
  <w:endnote w:id="3">
    <w:p w14:paraId="0AEF02D9" w14:textId="76B42966" w:rsidR="00903D26" w:rsidRDefault="00903D26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2" w:history="1">
        <w:r w:rsidRPr="002D1797">
          <w:rPr>
            <w:rStyle w:val="Hyperlink"/>
          </w:rPr>
          <w:t>http://www.cape.osd.mil/</w:t>
        </w:r>
      </w:hyperlink>
    </w:p>
  </w:endnote>
  <w:endnote w:id="4">
    <w:p w14:paraId="37016DF2" w14:textId="47ACCE47" w:rsidR="008C1431" w:rsidRDefault="008C1431" w:rsidP="008C1431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582BAD">
        <w:t>The Consolidated Appropriations Act, 2017 (Public Law 115-31, May 5, 2017), contains a provision that continues the freeze on the payable pay rates for certain senior political officials at 2013 levels during calendar year 2017.</w:t>
      </w:r>
      <w:bookmarkStart w:id="1" w:name="_GoBack"/>
      <w:bookmarkEnd w:id="1"/>
    </w:p>
  </w:endnote>
  <w:endnote w:id="5">
    <w:p w14:paraId="70C6BB27" w14:textId="72AA7A34" w:rsidR="009176DA" w:rsidRDefault="009176DA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3" w:history="1">
        <w:r w:rsidRPr="002D1797">
          <w:rPr>
            <w:rStyle w:val="Hyperlink"/>
          </w:rPr>
          <w:t>http://www.cape.osd.mil/</w:t>
        </w:r>
      </w:hyperlink>
    </w:p>
  </w:endnote>
  <w:endnote w:id="6">
    <w:p w14:paraId="5E6FA555" w14:textId="77777777" w:rsidR="009A3BD4" w:rsidRDefault="009A3BD4" w:rsidP="009A3BD4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4" w:history="1">
        <w:r w:rsidRPr="002D1797">
          <w:rPr>
            <w:rStyle w:val="Hyperlink"/>
          </w:rPr>
          <w:t>http://www.dtic.mil/whs/directives/corres/pdf/510584p.pdf</w:t>
        </w:r>
      </w:hyperlink>
    </w:p>
  </w:endnote>
  <w:endnote w:id="7">
    <w:p w14:paraId="2AB61452" w14:textId="462CA745" w:rsidR="006A2266" w:rsidRDefault="006A2266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5" w:history="1">
        <w:r w:rsidRPr="002D1797">
          <w:rPr>
            <w:rStyle w:val="Hyperlink"/>
          </w:rPr>
          <w:t>http://www.dtic.mil/whs/directives/corres/pdf/510584p.pdf</w:t>
        </w:r>
      </w:hyperlink>
    </w:p>
  </w:endnote>
  <w:endnote w:id="8">
    <w:p w14:paraId="7D429B17" w14:textId="3A19DE3B" w:rsidR="00666D9F" w:rsidRDefault="00666D9F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6" w:history="1">
        <w:r w:rsidRPr="002D1797">
          <w:rPr>
            <w:rStyle w:val="Hyperlink"/>
          </w:rPr>
          <w:t>http://www.dtic.mil/whs/directives/corres/pdf/510584p.pdf</w:t>
        </w:r>
      </w:hyperlink>
    </w:p>
  </w:endnote>
  <w:endnote w:id="9">
    <w:p w14:paraId="56108EF6" w14:textId="0D6F40F3" w:rsidR="00666D9F" w:rsidRDefault="00666D9F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7" w:history="1">
        <w:r w:rsidRPr="002D1797">
          <w:rPr>
            <w:rStyle w:val="Hyperlink"/>
          </w:rPr>
          <w:t>http://www.dtic.mil/whs/directives/corres/pdf/510584p.pdf</w:t>
        </w:r>
      </w:hyperlink>
    </w:p>
  </w:endnote>
  <w:endnote w:id="10">
    <w:p w14:paraId="17FC1F9C" w14:textId="001B50A5" w:rsidR="00666D9F" w:rsidRDefault="00666D9F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8" w:history="1">
        <w:r w:rsidRPr="002D1797">
          <w:rPr>
            <w:rStyle w:val="Hyperlink"/>
          </w:rPr>
          <w:t>http://www.dtic.mil/whs/directives/corres/pdf/510584p.pdf</w:t>
        </w:r>
      </w:hyperlink>
    </w:p>
  </w:endnote>
  <w:endnote w:id="11">
    <w:p w14:paraId="35527308" w14:textId="32F17D6B" w:rsidR="006A2266" w:rsidRDefault="006A2266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9" w:history="1">
        <w:r w:rsidRPr="002D1797">
          <w:rPr>
            <w:rStyle w:val="Hyperlink"/>
          </w:rPr>
          <w:t>http://www.dtic.mil/whs/directives/corres/pdf/510584p.pdf</w:t>
        </w:r>
      </w:hyperlink>
    </w:p>
  </w:endnote>
  <w:endnote w:id="12">
    <w:p w14:paraId="7A3E3C25" w14:textId="7565438B" w:rsidR="00903D26" w:rsidRDefault="00903D26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10" w:history="1">
        <w:r w:rsidRPr="002D1797">
          <w:rPr>
            <w:rStyle w:val="Hyperlink"/>
          </w:rPr>
          <w:t>https://www.congress.gov/nomination/113th-congress/1049?q=%7B%22search%22%3A%5B%22Jamie+Morin%22%5D%7D&amp;r=1</w:t>
        </w:r>
      </w:hyperlink>
    </w:p>
  </w:endnote>
  <w:endnote w:id="13">
    <w:p w14:paraId="71462BB6" w14:textId="48DD1346" w:rsidR="009C5C38" w:rsidRDefault="009C5C38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11" w:history="1">
        <w:r w:rsidRPr="002D1797">
          <w:rPr>
            <w:rStyle w:val="Hyperlink"/>
          </w:rPr>
          <w:t>http://www.defense.gov/About-DoD/Biographies/Biography-View/Article/602744/dr-jamie-m-morin</w:t>
        </w:r>
      </w:hyperlink>
    </w:p>
  </w:endnote>
  <w:endnote w:id="14">
    <w:p w14:paraId="752ED936" w14:textId="304435E3" w:rsidR="003C57CF" w:rsidRDefault="003C57CF">
      <w:pPr>
        <w:pStyle w:val="EndnoteText"/>
        <w:rPr>
          <w:rStyle w:val="Hyperlink"/>
        </w:rPr>
      </w:pPr>
      <w:r>
        <w:rPr>
          <w:rStyle w:val="EndnoteReference"/>
        </w:rPr>
        <w:endnoteRef/>
      </w:r>
      <w:r>
        <w:t xml:space="preserve"> </w:t>
      </w:r>
      <w:hyperlink r:id="rId12" w:history="1">
        <w:r w:rsidRPr="002D1797">
          <w:rPr>
            <w:rStyle w:val="Hyperlink"/>
          </w:rPr>
          <w:t>https://www.linkedin.com/in/christine-fox-00a4687a</w:t>
        </w:r>
      </w:hyperlink>
    </w:p>
    <w:p w14:paraId="05A42CF4" w14:textId="77777777" w:rsidR="00432324" w:rsidRDefault="00582BAD" w:rsidP="00432324">
      <w:pPr>
        <w:pStyle w:val="EndnoteText"/>
      </w:pPr>
      <w:hyperlink r:id="rId13" w:history="1">
        <w:r w:rsidR="00432324" w:rsidRPr="002D1797">
          <w:rPr>
            <w:rStyle w:val="Hyperlink"/>
          </w:rPr>
          <w:t>https://www.whitehouse.gov/the-press-office/president-obama-announces-more-key-administration-posts-093009</w:t>
        </w:r>
      </w:hyperlink>
    </w:p>
    <w:p w14:paraId="47B4FEEA" w14:textId="446899F0" w:rsidR="00432324" w:rsidRDefault="00582BAD">
      <w:pPr>
        <w:pStyle w:val="EndnoteText"/>
      </w:pPr>
      <w:hyperlink r:id="rId14" w:history="1">
        <w:r w:rsidR="00432324" w:rsidRPr="002D1797">
          <w:rPr>
            <w:rStyle w:val="Hyperlink"/>
          </w:rPr>
          <w:t>https://www.congress.gov/nomination/111th-congress/1043?q=%7B%22search%22%3A%5B%22christine+fox%22%5D%7D&amp;r=1</w:t>
        </w:r>
      </w:hyperlink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14E1D" w14:textId="77777777" w:rsidR="00B64A22" w:rsidRDefault="00B64A22" w:rsidP="00B72A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24AC6C" w14:textId="77777777" w:rsidR="00B64A22" w:rsidRDefault="00B64A22" w:rsidP="00B72A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251D5" w14:textId="6CB320C8" w:rsidR="00B64A22" w:rsidRDefault="00B64A22" w:rsidP="009630CC">
    <w:pPr>
      <w:pStyle w:val="TGAppendixBodyHeaders"/>
      <w:pBdr>
        <w:top w:val="single" w:sz="2" w:space="10" w:color="auto"/>
      </w:pBdr>
      <w:spacing w:line="276" w:lineRule="auto"/>
      <w:ind w:left="40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4A592DB5" wp14:editId="4B0D12F2">
          <wp:extent cx="3049693" cy="34640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693" cy="3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F517E6" w14:textId="59DAF4B0" w:rsidR="00B64A22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14:paraId="7300C939" w14:textId="77777777"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  <w:r w:rsidRPr="009630CC">
      <w:rPr>
        <w:rFonts w:ascii="Arial" w:hAnsi="Arial" w:cs="Arial"/>
      </w:rPr>
      <w:t xml:space="preserve">The Partnership’s Center for Presidential Transition helps ensure the efficient transfer of power that our country deserves. The Center’s Ready to Govern® initiative assists candidates with the transition, works with Congress to reform the transition process, develops management recommendations to address our government’s operational challenges, and trains new political appointees. </w:t>
    </w:r>
  </w:p>
  <w:p w14:paraId="7B148B3B" w14:textId="77777777"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14:paraId="258E283B" w14:textId="6E8BE1C4" w:rsidR="00B64A22" w:rsidRPr="00B64A22" w:rsidRDefault="00B64A22" w:rsidP="00B64A22">
    <w:pPr>
      <w:pStyle w:val="TGAppendixBodyHeaders"/>
      <w:ind w:left="40"/>
      <w:rPr>
        <w:rFonts w:ascii="Arial" w:hAnsi="Arial" w:cs="Arial"/>
        <w:b/>
      </w:rPr>
    </w:pPr>
    <w:r w:rsidRPr="009630CC">
      <w:rPr>
        <w:rFonts w:ascii="Arial" w:hAnsi="Arial" w:cs="Arial"/>
        <w:b/>
      </w:rPr>
      <w:t>For original transition documents and additional resources, templates and tools, visit presidentialtransition.org.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49AA1E" w14:textId="7F9388AA" w:rsidR="00661AE5" w:rsidRPr="00B64A22" w:rsidRDefault="00661AE5" w:rsidP="00B64A22">
    <w:pPr>
      <w:pStyle w:val="Footer"/>
      <w:tabs>
        <w:tab w:val="clear" w:pos="4680"/>
      </w:tabs>
      <w:spacing w:line="276" w:lineRule="auto"/>
      <w:ind w:right="-216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BD0301" w14:textId="77777777" w:rsidR="00102AA3" w:rsidRDefault="00102AA3" w:rsidP="001E22F1">
      <w:r>
        <w:separator/>
      </w:r>
    </w:p>
  </w:footnote>
  <w:footnote w:type="continuationSeparator" w:id="0">
    <w:p w14:paraId="52683E37" w14:textId="77777777" w:rsidR="00102AA3" w:rsidRDefault="00102AA3" w:rsidP="001E2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E1CC7E" w14:textId="77777777" w:rsidR="00B64A22" w:rsidRPr="00CA0F50" w:rsidRDefault="00582BAD" w:rsidP="00CA0F50">
    <w:pPr>
      <w:pStyle w:val="Header"/>
      <w:jc w:val="right"/>
    </w:pPr>
    <w:sdt>
      <w:sdtPr>
        <w:rPr>
          <w:rFonts w:ascii="Calibri" w:hAnsi="Calibri"/>
          <w:bCs/>
          <w:caps/>
          <w:sz w:val="18"/>
          <w:szCs w:val="24"/>
        </w:rPr>
        <w:alias w:val="Title"/>
        <w:id w:val="-2021232155"/>
        <w:placeholder>
          <w:docPart w:val="E1EB6A399FF0614699F670867AB7DAA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64A22">
          <w:rPr>
            <w:rFonts w:ascii="Calibri" w:hAnsi="Calibri"/>
            <w:bCs/>
            <w:caps/>
            <w:sz w:val="18"/>
            <w:szCs w:val="24"/>
          </w:rPr>
          <w:t>Update title in document properties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A6F0D5" w14:textId="32008EF9" w:rsidR="00B64A22" w:rsidRPr="00207063" w:rsidRDefault="00B64A22" w:rsidP="004D7D44">
    <w:pPr>
      <w:pStyle w:val="Header"/>
      <w:tabs>
        <w:tab w:val="clear" w:pos="4680"/>
      </w:tabs>
      <w:rPr>
        <w:rFonts w:ascii="Arial" w:hAnsi="Arial" w:cs="Arial"/>
        <w:caps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F836B" w14:textId="51A8AA66" w:rsidR="00B64A22" w:rsidRPr="004960D6" w:rsidRDefault="00B64A22" w:rsidP="00B64A22">
    <w:pPr>
      <w:pStyle w:val="Header"/>
      <w:tabs>
        <w:tab w:val="clear" w:pos="9360"/>
        <w:tab w:val="right" w:pos="8820"/>
      </w:tabs>
      <w:rPr>
        <w:rFonts w:ascii="Arial" w:hAnsi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74D34"/>
    <w:multiLevelType w:val="hybridMultilevel"/>
    <w:tmpl w:val="3506897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83485"/>
    <w:multiLevelType w:val="hybridMultilevel"/>
    <w:tmpl w:val="31FAA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263C6"/>
    <w:multiLevelType w:val="hybridMultilevel"/>
    <w:tmpl w:val="DB00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56A2E"/>
    <w:multiLevelType w:val="hybridMultilevel"/>
    <w:tmpl w:val="7CF07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07179"/>
    <w:multiLevelType w:val="hybridMultilevel"/>
    <w:tmpl w:val="76ACF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4579A"/>
    <w:multiLevelType w:val="hybridMultilevel"/>
    <w:tmpl w:val="D5EE8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F0B8A"/>
    <w:multiLevelType w:val="hybridMultilevel"/>
    <w:tmpl w:val="CCEC0556"/>
    <w:lvl w:ilvl="0" w:tplc="FD80AE9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68689F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1F265C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6BA7C4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19EFB2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B92721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2B2D2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FCED06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A5EC6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 w15:restartNumberingAfterBreak="0">
    <w:nsid w:val="1C1916A3"/>
    <w:multiLevelType w:val="hybridMultilevel"/>
    <w:tmpl w:val="545CA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35333"/>
    <w:multiLevelType w:val="hybridMultilevel"/>
    <w:tmpl w:val="4722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1679D"/>
    <w:multiLevelType w:val="hybridMultilevel"/>
    <w:tmpl w:val="8CFA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5398F"/>
    <w:multiLevelType w:val="hybridMultilevel"/>
    <w:tmpl w:val="7DCA4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B475BC"/>
    <w:multiLevelType w:val="hybridMultilevel"/>
    <w:tmpl w:val="21A4E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C02B14"/>
    <w:multiLevelType w:val="hybridMultilevel"/>
    <w:tmpl w:val="D59AF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CA0305"/>
    <w:multiLevelType w:val="hybridMultilevel"/>
    <w:tmpl w:val="FEB4E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E314CB"/>
    <w:multiLevelType w:val="hybridMultilevel"/>
    <w:tmpl w:val="E5988168"/>
    <w:lvl w:ilvl="0" w:tplc="EFF8AA6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8D2160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F1A328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42A07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936B2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E80B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57E3B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3D2095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D4AEE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5" w15:restartNumberingAfterBreak="0">
    <w:nsid w:val="308F2892"/>
    <w:multiLevelType w:val="hybridMultilevel"/>
    <w:tmpl w:val="8E888C24"/>
    <w:lvl w:ilvl="0" w:tplc="6A90859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580320"/>
    <w:multiLevelType w:val="hybridMultilevel"/>
    <w:tmpl w:val="24088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C42BC8"/>
    <w:multiLevelType w:val="hybridMultilevel"/>
    <w:tmpl w:val="A1CED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445399"/>
    <w:multiLevelType w:val="hybridMultilevel"/>
    <w:tmpl w:val="B05C42A2"/>
    <w:lvl w:ilvl="0" w:tplc="64C69B2C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4844D57"/>
    <w:multiLevelType w:val="hybridMultilevel"/>
    <w:tmpl w:val="AED80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93236B"/>
    <w:multiLevelType w:val="hybridMultilevel"/>
    <w:tmpl w:val="DD50C6EE"/>
    <w:lvl w:ilvl="0" w:tplc="6C24427A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CA7B97"/>
    <w:multiLevelType w:val="hybridMultilevel"/>
    <w:tmpl w:val="5F3CD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B205B6A"/>
    <w:multiLevelType w:val="hybridMultilevel"/>
    <w:tmpl w:val="87184304"/>
    <w:lvl w:ilvl="0" w:tplc="62CCC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D40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585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667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CE0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3AB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121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94E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F0B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E236315"/>
    <w:multiLevelType w:val="hybridMultilevel"/>
    <w:tmpl w:val="4AAE7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2A5D9B"/>
    <w:multiLevelType w:val="hybridMultilevel"/>
    <w:tmpl w:val="94C6DF66"/>
    <w:lvl w:ilvl="0" w:tplc="08B8F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3E4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9A2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6A0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ACD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0E8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29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20A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4C9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FE130C0"/>
    <w:multiLevelType w:val="hybridMultilevel"/>
    <w:tmpl w:val="CF522382"/>
    <w:lvl w:ilvl="0" w:tplc="50CE748E"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76367E"/>
    <w:multiLevelType w:val="hybridMultilevel"/>
    <w:tmpl w:val="6BECA16E"/>
    <w:lvl w:ilvl="0" w:tplc="64C69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C27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F43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D26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24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629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1CD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CA2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02A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F807480"/>
    <w:multiLevelType w:val="hybridMultilevel"/>
    <w:tmpl w:val="510A4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6B2FF6"/>
    <w:multiLevelType w:val="hybridMultilevel"/>
    <w:tmpl w:val="7E9CABF4"/>
    <w:lvl w:ilvl="0" w:tplc="40B60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D2C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920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D80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0CC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726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5AD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D25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B29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2052ED4"/>
    <w:multiLevelType w:val="hybridMultilevel"/>
    <w:tmpl w:val="247E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99755E"/>
    <w:multiLevelType w:val="hybridMultilevel"/>
    <w:tmpl w:val="B6FEA462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7B255DE"/>
    <w:multiLevelType w:val="hybridMultilevel"/>
    <w:tmpl w:val="C82EFF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FB43AC"/>
    <w:multiLevelType w:val="hybridMultilevel"/>
    <w:tmpl w:val="BA6EA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250A24"/>
    <w:multiLevelType w:val="hybridMultilevel"/>
    <w:tmpl w:val="5B3A4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CA03A3"/>
    <w:multiLevelType w:val="hybridMultilevel"/>
    <w:tmpl w:val="44FAC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CC32DD"/>
    <w:multiLevelType w:val="hybridMultilevel"/>
    <w:tmpl w:val="1D0A7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C2CB9"/>
    <w:multiLevelType w:val="hybridMultilevel"/>
    <w:tmpl w:val="DF80D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654135"/>
    <w:multiLevelType w:val="hybridMultilevel"/>
    <w:tmpl w:val="FAF8ABD0"/>
    <w:lvl w:ilvl="0" w:tplc="E44CF7E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D4C68"/>
    <w:multiLevelType w:val="hybridMultilevel"/>
    <w:tmpl w:val="CEDC8C7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9516B8"/>
    <w:multiLevelType w:val="hybridMultilevel"/>
    <w:tmpl w:val="9D2E83B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037500"/>
    <w:multiLevelType w:val="hybridMultilevel"/>
    <w:tmpl w:val="914A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"/>
  </w:num>
  <w:num w:numId="3">
    <w:abstractNumId w:val="11"/>
  </w:num>
  <w:num w:numId="4">
    <w:abstractNumId w:val="40"/>
  </w:num>
  <w:num w:numId="5">
    <w:abstractNumId w:val="5"/>
  </w:num>
  <w:num w:numId="6">
    <w:abstractNumId w:val="36"/>
  </w:num>
  <w:num w:numId="7">
    <w:abstractNumId w:val="4"/>
  </w:num>
  <w:num w:numId="8">
    <w:abstractNumId w:val="31"/>
  </w:num>
  <w:num w:numId="9">
    <w:abstractNumId w:val="17"/>
  </w:num>
  <w:num w:numId="10">
    <w:abstractNumId w:val="6"/>
  </w:num>
  <w:num w:numId="11">
    <w:abstractNumId w:val="14"/>
  </w:num>
  <w:num w:numId="12">
    <w:abstractNumId w:val="24"/>
  </w:num>
  <w:num w:numId="13">
    <w:abstractNumId w:val="22"/>
  </w:num>
  <w:num w:numId="14">
    <w:abstractNumId w:val="26"/>
  </w:num>
  <w:num w:numId="15">
    <w:abstractNumId w:val="28"/>
  </w:num>
  <w:num w:numId="16">
    <w:abstractNumId w:val="1"/>
  </w:num>
  <w:num w:numId="17">
    <w:abstractNumId w:val="19"/>
  </w:num>
  <w:num w:numId="18">
    <w:abstractNumId w:val="35"/>
  </w:num>
  <w:num w:numId="19">
    <w:abstractNumId w:val="8"/>
  </w:num>
  <w:num w:numId="20">
    <w:abstractNumId w:val="27"/>
  </w:num>
  <w:num w:numId="21">
    <w:abstractNumId w:val="33"/>
  </w:num>
  <w:num w:numId="22">
    <w:abstractNumId w:val="10"/>
  </w:num>
  <w:num w:numId="23">
    <w:abstractNumId w:val="7"/>
  </w:num>
  <w:num w:numId="24">
    <w:abstractNumId w:val="34"/>
  </w:num>
  <w:num w:numId="25">
    <w:abstractNumId w:val="12"/>
  </w:num>
  <w:num w:numId="26">
    <w:abstractNumId w:val="2"/>
  </w:num>
  <w:num w:numId="27">
    <w:abstractNumId w:val="20"/>
  </w:num>
  <w:num w:numId="28">
    <w:abstractNumId w:val="18"/>
  </w:num>
  <w:num w:numId="29">
    <w:abstractNumId w:val="21"/>
  </w:num>
  <w:num w:numId="30">
    <w:abstractNumId w:val="30"/>
  </w:num>
  <w:num w:numId="31">
    <w:abstractNumId w:val="38"/>
  </w:num>
  <w:num w:numId="32">
    <w:abstractNumId w:val="39"/>
  </w:num>
  <w:num w:numId="33">
    <w:abstractNumId w:val="9"/>
  </w:num>
  <w:num w:numId="34">
    <w:abstractNumId w:val="0"/>
  </w:num>
  <w:num w:numId="35">
    <w:abstractNumId w:val="29"/>
  </w:num>
  <w:num w:numId="36">
    <w:abstractNumId w:val="32"/>
  </w:num>
  <w:num w:numId="37">
    <w:abstractNumId w:val="23"/>
  </w:num>
  <w:num w:numId="38">
    <w:abstractNumId w:val="25"/>
  </w:num>
  <w:num w:numId="39">
    <w:abstractNumId w:val="15"/>
  </w:num>
  <w:num w:numId="40">
    <w:abstractNumId w:val="16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FC"/>
    <w:rsid w:val="00005556"/>
    <w:rsid w:val="000078FD"/>
    <w:rsid w:val="000126AC"/>
    <w:rsid w:val="00016839"/>
    <w:rsid w:val="00017A44"/>
    <w:rsid w:val="00021B49"/>
    <w:rsid w:val="000221E0"/>
    <w:rsid w:val="00023CFC"/>
    <w:rsid w:val="00034730"/>
    <w:rsid w:val="0004208B"/>
    <w:rsid w:val="0004519C"/>
    <w:rsid w:val="0006648F"/>
    <w:rsid w:val="00073701"/>
    <w:rsid w:val="0007480D"/>
    <w:rsid w:val="00076645"/>
    <w:rsid w:val="00080E76"/>
    <w:rsid w:val="000846D6"/>
    <w:rsid w:val="0008706F"/>
    <w:rsid w:val="00087394"/>
    <w:rsid w:val="00087A28"/>
    <w:rsid w:val="000A0629"/>
    <w:rsid w:val="000A0E94"/>
    <w:rsid w:val="000A35C6"/>
    <w:rsid w:val="000B0938"/>
    <w:rsid w:val="000B0F7D"/>
    <w:rsid w:val="000B3130"/>
    <w:rsid w:val="000B3BCB"/>
    <w:rsid w:val="000B5E2B"/>
    <w:rsid w:val="000C53FD"/>
    <w:rsid w:val="000D1780"/>
    <w:rsid w:val="000D2778"/>
    <w:rsid w:val="000E0157"/>
    <w:rsid w:val="000E05E6"/>
    <w:rsid w:val="000E398B"/>
    <w:rsid w:val="000E399D"/>
    <w:rsid w:val="000F0F0A"/>
    <w:rsid w:val="000F2228"/>
    <w:rsid w:val="000F3659"/>
    <w:rsid w:val="000F3B5D"/>
    <w:rsid w:val="000F6976"/>
    <w:rsid w:val="000F69F1"/>
    <w:rsid w:val="00102AA3"/>
    <w:rsid w:val="00106C24"/>
    <w:rsid w:val="001150DF"/>
    <w:rsid w:val="0012306F"/>
    <w:rsid w:val="00125E46"/>
    <w:rsid w:val="0012723C"/>
    <w:rsid w:val="00134D8D"/>
    <w:rsid w:val="00136A97"/>
    <w:rsid w:val="00137365"/>
    <w:rsid w:val="00142425"/>
    <w:rsid w:val="00150E02"/>
    <w:rsid w:val="00160969"/>
    <w:rsid w:val="00160F21"/>
    <w:rsid w:val="001658B6"/>
    <w:rsid w:val="00171A70"/>
    <w:rsid w:val="0017272D"/>
    <w:rsid w:val="00175750"/>
    <w:rsid w:val="00177526"/>
    <w:rsid w:val="00183D38"/>
    <w:rsid w:val="0018425C"/>
    <w:rsid w:val="001956F0"/>
    <w:rsid w:val="001A3E9A"/>
    <w:rsid w:val="001A636E"/>
    <w:rsid w:val="001B63A1"/>
    <w:rsid w:val="001C0B08"/>
    <w:rsid w:val="001C1577"/>
    <w:rsid w:val="001C2D85"/>
    <w:rsid w:val="001C39AC"/>
    <w:rsid w:val="001C5B3D"/>
    <w:rsid w:val="001D0348"/>
    <w:rsid w:val="001D36AA"/>
    <w:rsid w:val="001D3F86"/>
    <w:rsid w:val="001E22F1"/>
    <w:rsid w:val="001E2508"/>
    <w:rsid w:val="001E486F"/>
    <w:rsid w:val="001E5266"/>
    <w:rsid w:val="001F4645"/>
    <w:rsid w:val="001F53DB"/>
    <w:rsid w:val="00205DE4"/>
    <w:rsid w:val="00207063"/>
    <w:rsid w:val="00220C28"/>
    <w:rsid w:val="00220D75"/>
    <w:rsid w:val="0022173F"/>
    <w:rsid w:val="00221F98"/>
    <w:rsid w:val="00222732"/>
    <w:rsid w:val="00223FDA"/>
    <w:rsid w:val="00224E61"/>
    <w:rsid w:val="0023261D"/>
    <w:rsid w:val="002375DE"/>
    <w:rsid w:val="00246779"/>
    <w:rsid w:val="00262C31"/>
    <w:rsid w:val="002638DC"/>
    <w:rsid w:val="00263CE0"/>
    <w:rsid w:val="002678E9"/>
    <w:rsid w:val="00282909"/>
    <w:rsid w:val="00292D76"/>
    <w:rsid w:val="00297C2A"/>
    <w:rsid w:val="002A71CC"/>
    <w:rsid w:val="002B3AC4"/>
    <w:rsid w:val="002B44C0"/>
    <w:rsid w:val="002B59FC"/>
    <w:rsid w:val="002C76AB"/>
    <w:rsid w:val="002C7A86"/>
    <w:rsid w:val="002D28DF"/>
    <w:rsid w:val="002E0713"/>
    <w:rsid w:val="002F119A"/>
    <w:rsid w:val="002F204D"/>
    <w:rsid w:val="002F2F32"/>
    <w:rsid w:val="0030193E"/>
    <w:rsid w:val="003028BC"/>
    <w:rsid w:val="00321F38"/>
    <w:rsid w:val="00330ACB"/>
    <w:rsid w:val="00331394"/>
    <w:rsid w:val="003317A8"/>
    <w:rsid w:val="003353C5"/>
    <w:rsid w:val="003454E5"/>
    <w:rsid w:val="0034574E"/>
    <w:rsid w:val="00347F97"/>
    <w:rsid w:val="00354173"/>
    <w:rsid w:val="003616AC"/>
    <w:rsid w:val="00366270"/>
    <w:rsid w:val="00370ED0"/>
    <w:rsid w:val="00375A18"/>
    <w:rsid w:val="00386024"/>
    <w:rsid w:val="003910F3"/>
    <w:rsid w:val="0039752D"/>
    <w:rsid w:val="003A0397"/>
    <w:rsid w:val="003A4DD4"/>
    <w:rsid w:val="003A6E33"/>
    <w:rsid w:val="003C3EF6"/>
    <w:rsid w:val="003C56E7"/>
    <w:rsid w:val="003C57CF"/>
    <w:rsid w:val="003D0AFA"/>
    <w:rsid w:val="003D120B"/>
    <w:rsid w:val="003D4CCB"/>
    <w:rsid w:val="003D5759"/>
    <w:rsid w:val="003E45AC"/>
    <w:rsid w:val="00404301"/>
    <w:rsid w:val="00405D3E"/>
    <w:rsid w:val="00405E4F"/>
    <w:rsid w:val="00411497"/>
    <w:rsid w:val="00414F4B"/>
    <w:rsid w:val="00422D9C"/>
    <w:rsid w:val="00424234"/>
    <w:rsid w:val="00432324"/>
    <w:rsid w:val="00435A07"/>
    <w:rsid w:val="00441ACF"/>
    <w:rsid w:val="0045383F"/>
    <w:rsid w:val="004618AB"/>
    <w:rsid w:val="00463F52"/>
    <w:rsid w:val="00467E18"/>
    <w:rsid w:val="00472A3C"/>
    <w:rsid w:val="00473034"/>
    <w:rsid w:val="0047481D"/>
    <w:rsid w:val="00476188"/>
    <w:rsid w:val="004846D3"/>
    <w:rsid w:val="004853B8"/>
    <w:rsid w:val="00490323"/>
    <w:rsid w:val="00490A62"/>
    <w:rsid w:val="00491AD6"/>
    <w:rsid w:val="004960D6"/>
    <w:rsid w:val="004967A1"/>
    <w:rsid w:val="004A5A1A"/>
    <w:rsid w:val="004B5D5B"/>
    <w:rsid w:val="004B7829"/>
    <w:rsid w:val="004C0C7A"/>
    <w:rsid w:val="004C0F5B"/>
    <w:rsid w:val="004D37D9"/>
    <w:rsid w:val="004D3D04"/>
    <w:rsid w:val="004D6AA7"/>
    <w:rsid w:val="004D7D44"/>
    <w:rsid w:val="004E1C64"/>
    <w:rsid w:val="004E717F"/>
    <w:rsid w:val="004F21A0"/>
    <w:rsid w:val="004F4242"/>
    <w:rsid w:val="00500B8F"/>
    <w:rsid w:val="00514128"/>
    <w:rsid w:val="00521CF6"/>
    <w:rsid w:val="00526017"/>
    <w:rsid w:val="0053247E"/>
    <w:rsid w:val="00532BE2"/>
    <w:rsid w:val="0055292D"/>
    <w:rsid w:val="00562761"/>
    <w:rsid w:val="0056287D"/>
    <w:rsid w:val="00564475"/>
    <w:rsid w:val="005676B7"/>
    <w:rsid w:val="00572669"/>
    <w:rsid w:val="00574039"/>
    <w:rsid w:val="00577F0A"/>
    <w:rsid w:val="00582BAD"/>
    <w:rsid w:val="0058599E"/>
    <w:rsid w:val="005B0C70"/>
    <w:rsid w:val="005B44AE"/>
    <w:rsid w:val="005C596F"/>
    <w:rsid w:val="005D4099"/>
    <w:rsid w:val="005D5806"/>
    <w:rsid w:val="005D5F5A"/>
    <w:rsid w:val="005E1AEE"/>
    <w:rsid w:val="005E6E2F"/>
    <w:rsid w:val="005F2771"/>
    <w:rsid w:val="00600470"/>
    <w:rsid w:val="006013AB"/>
    <w:rsid w:val="00602B9F"/>
    <w:rsid w:val="00603EFC"/>
    <w:rsid w:val="00606A10"/>
    <w:rsid w:val="00622F39"/>
    <w:rsid w:val="00627B22"/>
    <w:rsid w:val="0063039C"/>
    <w:rsid w:val="00635D16"/>
    <w:rsid w:val="00637430"/>
    <w:rsid w:val="00650906"/>
    <w:rsid w:val="00654DD9"/>
    <w:rsid w:val="00655EAB"/>
    <w:rsid w:val="00657445"/>
    <w:rsid w:val="00661AAC"/>
    <w:rsid w:val="00661AE5"/>
    <w:rsid w:val="00663758"/>
    <w:rsid w:val="00666D9F"/>
    <w:rsid w:val="00670E3F"/>
    <w:rsid w:val="00683B6B"/>
    <w:rsid w:val="00687A9E"/>
    <w:rsid w:val="0069387A"/>
    <w:rsid w:val="006939E5"/>
    <w:rsid w:val="006A2266"/>
    <w:rsid w:val="006B0D7D"/>
    <w:rsid w:val="006B379A"/>
    <w:rsid w:val="006B596D"/>
    <w:rsid w:val="006B6253"/>
    <w:rsid w:val="006C14EE"/>
    <w:rsid w:val="006C2A1C"/>
    <w:rsid w:val="006E008A"/>
    <w:rsid w:val="006E374B"/>
    <w:rsid w:val="006E50C0"/>
    <w:rsid w:val="007043CA"/>
    <w:rsid w:val="0072243C"/>
    <w:rsid w:val="007237FA"/>
    <w:rsid w:val="00732A91"/>
    <w:rsid w:val="00736EC8"/>
    <w:rsid w:val="00737980"/>
    <w:rsid w:val="00741D94"/>
    <w:rsid w:val="007467DF"/>
    <w:rsid w:val="00756A61"/>
    <w:rsid w:val="00757BC3"/>
    <w:rsid w:val="00762481"/>
    <w:rsid w:val="0076444F"/>
    <w:rsid w:val="007872BC"/>
    <w:rsid w:val="007A377A"/>
    <w:rsid w:val="007B1D32"/>
    <w:rsid w:val="007B6E3E"/>
    <w:rsid w:val="007C73DE"/>
    <w:rsid w:val="007D1AFF"/>
    <w:rsid w:val="007D609D"/>
    <w:rsid w:val="007D669F"/>
    <w:rsid w:val="007E1950"/>
    <w:rsid w:val="007E7ECF"/>
    <w:rsid w:val="007F0E84"/>
    <w:rsid w:val="007F17B1"/>
    <w:rsid w:val="007F321F"/>
    <w:rsid w:val="007F338A"/>
    <w:rsid w:val="007F5A8E"/>
    <w:rsid w:val="007F6387"/>
    <w:rsid w:val="007F6E52"/>
    <w:rsid w:val="00806C5D"/>
    <w:rsid w:val="00820463"/>
    <w:rsid w:val="00821486"/>
    <w:rsid w:val="008271A8"/>
    <w:rsid w:val="00833527"/>
    <w:rsid w:val="00836071"/>
    <w:rsid w:val="00836810"/>
    <w:rsid w:val="00843FE7"/>
    <w:rsid w:val="00845BCF"/>
    <w:rsid w:val="008529C3"/>
    <w:rsid w:val="0085653B"/>
    <w:rsid w:val="00860EC5"/>
    <w:rsid w:val="00867383"/>
    <w:rsid w:val="008744A6"/>
    <w:rsid w:val="0087689B"/>
    <w:rsid w:val="008807E6"/>
    <w:rsid w:val="00883BC8"/>
    <w:rsid w:val="0089745E"/>
    <w:rsid w:val="00897ABC"/>
    <w:rsid w:val="008A05DD"/>
    <w:rsid w:val="008A7731"/>
    <w:rsid w:val="008B4CA7"/>
    <w:rsid w:val="008B7489"/>
    <w:rsid w:val="008C1431"/>
    <w:rsid w:val="008C5194"/>
    <w:rsid w:val="008D30E6"/>
    <w:rsid w:val="008D3564"/>
    <w:rsid w:val="008F5D67"/>
    <w:rsid w:val="00901824"/>
    <w:rsid w:val="00903D26"/>
    <w:rsid w:val="009069C2"/>
    <w:rsid w:val="009140FD"/>
    <w:rsid w:val="009176DA"/>
    <w:rsid w:val="00922250"/>
    <w:rsid w:val="009241DC"/>
    <w:rsid w:val="009320AA"/>
    <w:rsid w:val="00932702"/>
    <w:rsid w:val="0094517E"/>
    <w:rsid w:val="0094673F"/>
    <w:rsid w:val="00962B37"/>
    <w:rsid w:val="009630CC"/>
    <w:rsid w:val="0096330D"/>
    <w:rsid w:val="00970EB1"/>
    <w:rsid w:val="00971A5E"/>
    <w:rsid w:val="009754EA"/>
    <w:rsid w:val="00977755"/>
    <w:rsid w:val="00977835"/>
    <w:rsid w:val="00981574"/>
    <w:rsid w:val="00981585"/>
    <w:rsid w:val="009A3BD4"/>
    <w:rsid w:val="009A7E33"/>
    <w:rsid w:val="009B458C"/>
    <w:rsid w:val="009B5C03"/>
    <w:rsid w:val="009C0044"/>
    <w:rsid w:val="009C2FED"/>
    <w:rsid w:val="009C5C38"/>
    <w:rsid w:val="009D264E"/>
    <w:rsid w:val="009D3593"/>
    <w:rsid w:val="009E46C4"/>
    <w:rsid w:val="009E586C"/>
    <w:rsid w:val="009F59E4"/>
    <w:rsid w:val="00A07E43"/>
    <w:rsid w:val="00A10826"/>
    <w:rsid w:val="00A11046"/>
    <w:rsid w:val="00A15619"/>
    <w:rsid w:val="00A16DAE"/>
    <w:rsid w:val="00A20D92"/>
    <w:rsid w:val="00A21FED"/>
    <w:rsid w:val="00A33BE1"/>
    <w:rsid w:val="00A37BD6"/>
    <w:rsid w:val="00A40455"/>
    <w:rsid w:val="00A44F1C"/>
    <w:rsid w:val="00A46A0C"/>
    <w:rsid w:val="00A54EF3"/>
    <w:rsid w:val="00A57F7F"/>
    <w:rsid w:val="00A653B2"/>
    <w:rsid w:val="00A869D4"/>
    <w:rsid w:val="00A87EC8"/>
    <w:rsid w:val="00A92C24"/>
    <w:rsid w:val="00A9589A"/>
    <w:rsid w:val="00AA2E6E"/>
    <w:rsid w:val="00AA39E1"/>
    <w:rsid w:val="00AB37A6"/>
    <w:rsid w:val="00AC65D8"/>
    <w:rsid w:val="00AD47DA"/>
    <w:rsid w:val="00AD7337"/>
    <w:rsid w:val="00AE28E2"/>
    <w:rsid w:val="00AE78EC"/>
    <w:rsid w:val="00AF0FB2"/>
    <w:rsid w:val="00B015A0"/>
    <w:rsid w:val="00B037A9"/>
    <w:rsid w:val="00B03FED"/>
    <w:rsid w:val="00B05D99"/>
    <w:rsid w:val="00B15587"/>
    <w:rsid w:val="00B22E7C"/>
    <w:rsid w:val="00B3093B"/>
    <w:rsid w:val="00B33201"/>
    <w:rsid w:val="00B33603"/>
    <w:rsid w:val="00B400BE"/>
    <w:rsid w:val="00B532C2"/>
    <w:rsid w:val="00B609BD"/>
    <w:rsid w:val="00B64A22"/>
    <w:rsid w:val="00B66919"/>
    <w:rsid w:val="00B72965"/>
    <w:rsid w:val="00B72A3A"/>
    <w:rsid w:val="00B761F1"/>
    <w:rsid w:val="00B8440A"/>
    <w:rsid w:val="00B85C44"/>
    <w:rsid w:val="00B8737B"/>
    <w:rsid w:val="00B92A39"/>
    <w:rsid w:val="00B93929"/>
    <w:rsid w:val="00B97B34"/>
    <w:rsid w:val="00BA34BC"/>
    <w:rsid w:val="00BC1493"/>
    <w:rsid w:val="00BC78FF"/>
    <w:rsid w:val="00BD0F2B"/>
    <w:rsid w:val="00BD29EF"/>
    <w:rsid w:val="00BD4300"/>
    <w:rsid w:val="00BD6DE1"/>
    <w:rsid w:val="00BE28D8"/>
    <w:rsid w:val="00BE379B"/>
    <w:rsid w:val="00BF2BCE"/>
    <w:rsid w:val="00C00762"/>
    <w:rsid w:val="00C05B41"/>
    <w:rsid w:val="00C068DB"/>
    <w:rsid w:val="00C07FF8"/>
    <w:rsid w:val="00C14F52"/>
    <w:rsid w:val="00C153DF"/>
    <w:rsid w:val="00C23B65"/>
    <w:rsid w:val="00C30408"/>
    <w:rsid w:val="00C335FE"/>
    <w:rsid w:val="00C3365A"/>
    <w:rsid w:val="00C36CC2"/>
    <w:rsid w:val="00C44A8F"/>
    <w:rsid w:val="00C46EEC"/>
    <w:rsid w:val="00C5538B"/>
    <w:rsid w:val="00C71212"/>
    <w:rsid w:val="00C82C06"/>
    <w:rsid w:val="00C8485D"/>
    <w:rsid w:val="00C866F7"/>
    <w:rsid w:val="00C87AFC"/>
    <w:rsid w:val="00C90AD7"/>
    <w:rsid w:val="00C94E0B"/>
    <w:rsid w:val="00CA0F50"/>
    <w:rsid w:val="00CA6785"/>
    <w:rsid w:val="00CC2512"/>
    <w:rsid w:val="00CC416B"/>
    <w:rsid w:val="00CD14D0"/>
    <w:rsid w:val="00CD409E"/>
    <w:rsid w:val="00D00C94"/>
    <w:rsid w:val="00D05ABC"/>
    <w:rsid w:val="00D1037C"/>
    <w:rsid w:val="00D137F7"/>
    <w:rsid w:val="00D1473D"/>
    <w:rsid w:val="00D201D5"/>
    <w:rsid w:val="00D258E9"/>
    <w:rsid w:val="00D33A2A"/>
    <w:rsid w:val="00D35718"/>
    <w:rsid w:val="00D409D5"/>
    <w:rsid w:val="00D40AC5"/>
    <w:rsid w:val="00D43B6D"/>
    <w:rsid w:val="00D51191"/>
    <w:rsid w:val="00D56177"/>
    <w:rsid w:val="00D60729"/>
    <w:rsid w:val="00D66F40"/>
    <w:rsid w:val="00D7198E"/>
    <w:rsid w:val="00D744FA"/>
    <w:rsid w:val="00D80DC8"/>
    <w:rsid w:val="00D8185C"/>
    <w:rsid w:val="00D8605F"/>
    <w:rsid w:val="00D8690A"/>
    <w:rsid w:val="00D96149"/>
    <w:rsid w:val="00DA36B9"/>
    <w:rsid w:val="00DA387D"/>
    <w:rsid w:val="00DA6CA7"/>
    <w:rsid w:val="00DB7158"/>
    <w:rsid w:val="00DC0DCD"/>
    <w:rsid w:val="00DC4447"/>
    <w:rsid w:val="00DC4641"/>
    <w:rsid w:val="00DC65B3"/>
    <w:rsid w:val="00DD0C75"/>
    <w:rsid w:val="00DD6727"/>
    <w:rsid w:val="00DF1738"/>
    <w:rsid w:val="00DF568B"/>
    <w:rsid w:val="00DF7A0C"/>
    <w:rsid w:val="00E052D5"/>
    <w:rsid w:val="00E072C0"/>
    <w:rsid w:val="00E07A3F"/>
    <w:rsid w:val="00E07EFB"/>
    <w:rsid w:val="00E2022A"/>
    <w:rsid w:val="00E21E3C"/>
    <w:rsid w:val="00E22A8D"/>
    <w:rsid w:val="00E271FD"/>
    <w:rsid w:val="00E32003"/>
    <w:rsid w:val="00E40457"/>
    <w:rsid w:val="00E47F45"/>
    <w:rsid w:val="00E549CF"/>
    <w:rsid w:val="00E562D0"/>
    <w:rsid w:val="00E60CC0"/>
    <w:rsid w:val="00E62766"/>
    <w:rsid w:val="00E70863"/>
    <w:rsid w:val="00E71C0D"/>
    <w:rsid w:val="00E725B6"/>
    <w:rsid w:val="00E7353D"/>
    <w:rsid w:val="00E766C6"/>
    <w:rsid w:val="00E80B5C"/>
    <w:rsid w:val="00E828F9"/>
    <w:rsid w:val="00E90C00"/>
    <w:rsid w:val="00EB20A7"/>
    <w:rsid w:val="00EC2402"/>
    <w:rsid w:val="00EC429B"/>
    <w:rsid w:val="00EC4FDB"/>
    <w:rsid w:val="00ED52F5"/>
    <w:rsid w:val="00ED5B9E"/>
    <w:rsid w:val="00EE044A"/>
    <w:rsid w:val="00EE10B9"/>
    <w:rsid w:val="00EE58CC"/>
    <w:rsid w:val="00EF11FF"/>
    <w:rsid w:val="00EF6FAB"/>
    <w:rsid w:val="00F0280C"/>
    <w:rsid w:val="00F1221F"/>
    <w:rsid w:val="00F22F02"/>
    <w:rsid w:val="00F24186"/>
    <w:rsid w:val="00F24A4E"/>
    <w:rsid w:val="00F25BCA"/>
    <w:rsid w:val="00F316F1"/>
    <w:rsid w:val="00F436CE"/>
    <w:rsid w:val="00F51D84"/>
    <w:rsid w:val="00F62141"/>
    <w:rsid w:val="00F67CCF"/>
    <w:rsid w:val="00F71BC1"/>
    <w:rsid w:val="00F816A4"/>
    <w:rsid w:val="00F82EF1"/>
    <w:rsid w:val="00F84D65"/>
    <w:rsid w:val="00F906D0"/>
    <w:rsid w:val="00F9394B"/>
    <w:rsid w:val="00FA4096"/>
    <w:rsid w:val="00FA58FD"/>
    <w:rsid w:val="00FB1139"/>
    <w:rsid w:val="00FB2965"/>
    <w:rsid w:val="00FC0DC5"/>
    <w:rsid w:val="00FC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21597E8E"/>
  <w15:docId w15:val="{B51473DD-17FD-4B7D-8BD1-0F3CCDB1D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3" w:uiPriority="9" w:qFormat="1"/>
    <w:lsdException w:name="heading 4" w:uiPriority="9" w:qFormat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AC5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61AE5"/>
    <w:pPr>
      <w:keepNext/>
      <w:keepLines/>
      <w:pBdr>
        <w:bottom w:val="single" w:sz="4" w:space="1" w:color="003055" w:themeColor="text1"/>
      </w:pBdr>
      <w:tabs>
        <w:tab w:val="left" w:pos="4016"/>
      </w:tabs>
      <w:spacing w:before="480" w:after="120"/>
      <w:outlineLvl w:val="0"/>
    </w:pPr>
    <w:rPr>
      <w:rFonts w:ascii="Arial" w:eastAsiaTheme="majorEastAsia" w:hAnsi="Arial" w:cstheme="majorBidi"/>
      <w:b/>
      <w:bCs/>
      <w:caps/>
      <w:sz w:val="26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687A9E"/>
    <w:pPr>
      <w:keepNext/>
      <w:keepLines/>
      <w:spacing w:before="360" w:after="120"/>
      <w:outlineLvl w:val="1"/>
    </w:pPr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paragraph" w:styleId="Heading3">
    <w:name w:val="heading 3"/>
    <w:basedOn w:val="Normal"/>
    <w:link w:val="Heading3Char"/>
    <w:uiPriority w:val="9"/>
    <w:qFormat/>
    <w:rsid w:val="00635D16"/>
    <w:pPr>
      <w:spacing w:before="240" w:after="120"/>
      <w:outlineLvl w:val="2"/>
    </w:pPr>
    <w:rPr>
      <w:rFonts w:ascii="Arial" w:eastAsia="Times New Roman" w:hAnsi="Arial" w:cs="Tahoma"/>
      <w:b/>
      <w:color w:val="000000"/>
      <w:sz w:val="20"/>
      <w:szCs w:val="34"/>
    </w:rPr>
  </w:style>
  <w:style w:type="paragraph" w:styleId="Heading4">
    <w:name w:val="heading 4"/>
    <w:next w:val="Normal"/>
    <w:link w:val="Heading4Char"/>
    <w:uiPriority w:val="9"/>
    <w:unhideWhenUsed/>
    <w:qFormat/>
    <w:rsid w:val="00D00C94"/>
    <w:pPr>
      <w:keepNext/>
      <w:spacing w:before="240" w:after="60" w:line="240" w:lineRule="exact"/>
      <w:outlineLvl w:val="3"/>
    </w:pPr>
    <w:rPr>
      <w:rFonts w:asciiTheme="minorHAnsi" w:eastAsia="Times New Roman" w:hAnsiTheme="minorHAnsi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unhideWhenUsed/>
    <w:rsid w:val="0082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546C6B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204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21A0"/>
    <w:pPr>
      <w:numPr>
        <w:numId w:val="1"/>
      </w:numPr>
      <w:contextualSpacing/>
    </w:pPr>
  </w:style>
  <w:style w:type="character" w:styleId="Hyperlink">
    <w:name w:val="Hyperlink"/>
    <w:basedOn w:val="DefaultParagraphFont"/>
    <w:unhideWhenUsed/>
    <w:rsid w:val="004F21A0"/>
    <w:rPr>
      <w:color w:val="005789" w:themeColor="accent1"/>
      <w:u w:val="none"/>
    </w:rPr>
  </w:style>
  <w:style w:type="character" w:styleId="FollowedHyperlink">
    <w:name w:val="FollowedHyperlink"/>
    <w:basedOn w:val="DefaultParagraphFont"/>
    <w:semiHidden/>
    <w:unhideWhenUsed/>
    <w:rsid w:val="00463F52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0F0F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2F1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2F1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945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51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517E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945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517E"/>
    <w:rPr>
      <w:rFonts w:ascii="Calibri" w:hAnsi="Calibri"/>
      <w:b/>
      <w:bCs/>
    </w:rPr>
  </w:style>
  <w:style w:type="character" w:customStyle="1" w:styleId="Heading1Char">
    <w:name w:val="Heading 1 Char"/>
    <w:basedOn w:val="DefaultParagraphFont"/>
    <w:link w:val="Heading1"/>
    <w:rsid w:val="00661AE5"/>
    <w:rPr>
      <w:rFonts w:ascii="Arial" w:eastAsiaTheme="majorEastAsia" w:hAnsi="Arial" w:cstheme="majorBidi"/>
      <w:b/>
      <w:bCs/>
      <w:caps/>
      <w:sz w:val="26"/>
    </w:rPr>
  </w:style>
  <w:style w:type="character" w:customStyle="1" w:styleId="Heading2Char">
    <w:name w:val="Heading 2 Char"/>
    <w:basedOn w:val="DefaultParagraphFont"/>
    <w:link w:val="Heading2"/>
    <w:rsid w:val="00687A9E"/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character" w:styleId="PageNumber">
    <w:name w:val="page number"/>
    <w:basedOn w:val="DefaultParagraphFont"/>
    <w:rsid w:val="0018425C"/>
  </w:style>
  <w:style w:type="character" w:customStyle="1" w:styleId="Heading3Char">
    <w:name w:val="Heading 3 Char"/>
    <w:basedOn w:val="DefaultParagraphFont"/>
    <w:link w:val="Heading3"/>
    <w:uiPriority w:val="9"/>
    <w:rsid w:val="00635D16"/>
    <w:rPr>
      <w:rFonts w:ascii="Arial" w:eastAsia="Times New Roman" w:hAnsi="Arial" w:cs="Tahoma"/>
      <w:b/>
      <w:color w:val="000000"/>
      <w:sz w:val="20"/>
      <w:szCs w:val="34"/>
    </w:rPr>
  </w:style>
  <w:style w:type="character" w:customStyle="1" w:styleId="Heading4Char">
    <w:name w:val="Heading 4 Char"/>
    <w:basedOn w:val="DefaultParagraphFont"/>
    <w:link w:val="Heading4"/>
    <w:uiPriority w:val="9"/>
    <w:rsid w:val="00D00C94"/>
    <w:rPr>
      <w:rFonts w:asciiTheme="minorHAnsi" w:eastAsia="Times New Roman" w:hAnsiTheme="minorHAnsi"/>
      <w:b/>
      <w:bCs/>
      <w:sz w:val="22"/>
      <w:szCs w:val="28"/>
    </w:rPr>
  </w:style>
  <w:style w:type="paragraph" w:customStyle="1" w:styleId="bullettedlisttext">
    <w:name w:val="bulletted list text"/>
    <w:basedOn w:val="Normal"/>
    <w:rsid w:val="000F3659"/>
    <w:pPr>
      <w:tabs>
        <w:tab w:val="num" w:pos="187"/>
      </w:tabs>
      <w:spacing w:line="240" w:lineRule="exact"/>
      <w:ind w:left="187" w:hanging="187"/>
    </w:pPr>
    <w:rPr>
      <w:rFonts w:eastAsia="Times New Roman"/>
      <w:sz w:val="18"/>
      <w:szCs w:val="24"/>
    </w:rPr>
  </w:style>
  <w:style w:type="table" w:styleId="TableGrid">
    <w:name w:val="Table Grid"/>
    <w:aliases w:val="Clutch Table"/>
    <w:basedOn w:val="TableNormal"/>
    <w:uiPriority w:val="59"/>
    <w:rsid w:val="000F3659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rsid w:val="000F3659"/>
    <w:pPr>
      <w:shd w:val="clear" w:color="auto" w:fill="000080"/>
      <w:spacing w:after="160" w:line="240" w:lineRule="exact"/>
    </w:pPr>
    <w:rPr>
      <w:rFonts w:ascii="Tahoma" w:eastAsia="Times New Roman" w:hAnsi="Tahoma" w:cs="Georgi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0F3659"/>
    <w:rPr>
      <w:rFonts w:ascii="Tahoma" w:eastAsia="Times New Roman" w:hAnsi="Tahoma" w:cs="Georgia"/>
      <w:sz w:val="20"/>
      <w:szCs w:val="20"/>
      <w:shd w:val="clear" w:color="auto" w:fill="000080"/>
    </w:rPr>
  </w:style>
  <w:style w:type="paragraph" w:styleId="TOC1">
    <w:name w:val="toc 1"/>
    <w:basedOn w:val="Normal"/>
    <w:next w:val="Normal"/>
    <w:autoRedefine/>
    <w:rsid w:val="000F3659"/>
    <w:pPr>
      <w:spacing w:after="160" w:line="240" w:lineRule="exact"/>
    </w:pPr>
    <w:rPr>
      <w:rFonts w:ascii="Helvetica" w:eastAsia="Times New Roman" w:hAnsi="Helvetica"/>
      <w:sz w:val="18"/>
      <w:szCs w:val="24"/>
    </w:rPr>
  </w:style>
  <w:style w:type="paragraph" w:customStyle="1" w:styleId="StyleArialRightAfter0ptLinespacingsingle">
    <w:name w:val="Style Arial Right After:  0 pt Line spacing:  single"/>
    <w:basedOn w:val="Normal"/>
    <w:rsid w:val="000F3659"/>
    <w:pPr>
      <w:jc w:val="right"/>
    </w:pPr>
    <w:rPr>
      <w:rFonts w:ascii="Arial" w:eastAsia="Times New Roman" w:hAnsi="Arial"/>
      <w:sz w:val="18"/>
      <w:szCs w:val="20"/>
    </w:rPr>
  </w:style>
  <w:style w:type="paragraph" w:styleId="TOC2">
    <w:name w:val="toc 2"/>
    <w:basedOn w:val="Normal"/>
    <w:next w:val="Normal"/>
    <w:autoRedefine/>
    <w:rsid w:val="000F3659"/>
    <w:pPr>
      <w:spacing w:after="160" w:line="240" w:lineRule="exact"/>
      <w:ind w:left="180"/>
    </w:pPr>
    <w:rPr>
      <w:rFonts w:ascii="Helvetica" w:eastAsia="Times New Roman" w:hAnsi="Helvetica"/>
      <w:sz w:val="18"/>
      <w:szCs w:val="24"/>
    </w:rPr>
  </w:style>
  <w:style w:type="paragraph" w:styleId="TOC3">
    <w:name w:val="toc 3"/>
    <w:basedOn w:val="Normal"/>
    <w:next w:val="Normal"/>
    <w:autoRedefine/>
    <w:rsid w:val="000F3659"/>
    <w:pPr>
      <w:spacing w:after="160" w:line="240" w:lineRule="exact"/>
      <w:ind w:left="360"/>
    </w:pPr>
    <w:rPr>
      <w:rFonts w:ascii="Helvetica" w:eastAsia="Times New Roman" w:hAnsi="Helvetica"/>
      <w:sz w:val="18"/>
      <w:szCs w:val="24"/>
    </w:rPr>
  </w:style>
  <w:style w:type="paragraph" w:styleId="BodyTextIndent2">
    <w:name w:val="Body Text Indent 2"/>
    <w:basedOn w:val="Normal"/>
    <w:link w:val="BodyTextIndent2Char"/>
    <w:rsid w:val="000F3659"/>
    <w:pPr>
      <w:widowControl w:val="0"/>
      <w:spacing w:line="240" w:lineRule="atLeast"/>
      <w:ind w:left="720"/>
    </w:pPr>
    <w:rPr>
      <w:rFonts w:ascii="Arial" w:eastAsia="Times New Roman" w:hAnsi="Arial"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F3659"/>
    <w:rPr>
      <w:rFonts w:ascii="Arial" w:eastAsia="Times New Roman" w:hAnsi="Arial" w:cs="Arial"/>
      <w:sz w:val="20"/>
      <w:szCs w:val="20"/>
    </w:rPr>
  </w:style>
  <w:style w:type="paragraph" w:customStyle="1" w:styleId="bullet">
    <w:name w:val="bullet"/>
    <w:basedOn w:val="Normal"/>
    <w:rsid w:val="000F3659"/>
    <w:pPr>
      <w:spacing w:after="120" w:line="360" w:lineRule="auto"/>
      <w:ind w:left="360"/>
    </w:pPr>
    <w:rPr>
      <w:rFonts w:ascii="lutch\Word Templates" w:eastAsia="Times New Roman" w:hAnsi="lutch\Word Templates"/>
      <w:sz w:val="18"/>
      <w:szCs w:val="18"/>
    </w:rPr>
  </w:style>
  <w:style w:type="table" w:customStyle="1" w:styleId="NoteLevel31">
    <w:name w:val="Note Level 31"/>
    <w:basedOn w:val="TableNormal"/>
    <w:uiPriority w:val="60"/>
    <w:rsid w:val="000F3659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60"/>
    <w:rsid w:val="000F3659"/>
    <w:rPr>
      <w:rFonts w:eastAsia="Times New Roman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1">
    <w:name w:val="Light Shading Accent 1"/>
    <w:basedOn w:val="TableNormal"/>
    <w:uiPriority w:val="60"/>
    <w:rsid w:val="000F3659"/>
    <w:rPr>
      <w:rFonts w:eastAsia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NoteLevel41">
    <w:name w:val="Note Level 41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NoteLevel91">
    <w:name w:val="Note Level 91"/>
    <w:basedOn w:val="TableNormal"/>
    <w:uiPriority w:val="66"/>
    <w:rsid w:val="000F3659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3055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6">
    <w:name w:val="Light List Accent 6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styleId="Emphasis">
    <w:name w:val="Emphasis"/>
    <w:basedOn w:val="DefaultParagraphFont"/>
    <w:uiPriority w:val="20"/>
    <w:qFormat/>
    <w:rsid w:val="000F3659"/>
    <w:rPr>
      <w:i/>
      <w:iCs/>
    </w:rPr>
  </w:style>
  <w:style w:type="paragraph" w:customStyle="1" w:styleId="small">
    <w:name w:val="small"/>
    <w:basedOn w:val="Normal"/>
    <w:rsid w:val="000F3659"/>
    <w:pPr>
      <w:tabs>
        <w:tab w:val="left" w:pos="180"/>
      </w:tabs>
      <w:spacing w:before="240" w:line="180" w:lineRule="exact"/>
    </w:pPr>
    <w:rPr>
      <w:rFonts w:ascii="Helvetica" w:eastAsia="Times New Roman" w:hAnsi="Helvetica"/>
      <w:color w:val="808080"/>
      <w:sz w:val="14"/>
      <w:szCs w:val="24"/>
    </w:rPr>
  </w:style>
  <w:style w:type="character" w:styleId="Strong">
    <w:name w:val="Strong"/>
    <w:basedOn w:val="DefaultParagraphFont"/>
    <w:uiPriority w:val="22"/>
    <w:qFormat/>
    <w:rsid w:val="000F365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B1D32"/>
    <w:pPr>
      <w:spacing w:before="200" w:line="276" w:lineRule="auto"/>
      <w:ind w:left="360" w:right="360"/>
    </w:pPr>
    <w:rPr>
      <w:rFonts w:ascii="Arial" w:eastAsia="Times New Roman" w:hAnsi="Arial"/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7B1D32"/>
    <w:rPr>
      <w:rFonts w:ascii="Arial" w:eastAsia="Times New Roman" w:hAnsi="Arial"/>
      <w:i/>
      <w:iCs/>
      <w:sz w:val="22"/>
      <w:szCs w:val="22"/>
      <w:lang w:bidi="en-US"/>
    </w:rPr>
  </w:style>
  <w:style w:type="table" w:styleId="MediumShading1-Accent6">
    <w:name w:val="Medium Shading 1 Accent 6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4">
    <w:name w:val="Table List 4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MediumGrid1-Accent6">
    <w:name w:val="Medium Grid 1 Accent 6"/>
    <w:basedOn w:val="TableNormal"/>
    <w:uiPriority w:val="67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List6">
    <w:name w:val="Table List 6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GAppendixBodyHeaders">
    <w:name w:val="TG_Appendix Body (Headers)"/>
    <w:basedOn w:val="Normal"/>
    <w:uiPriority w:val="99"/>
    <w:rsid w:val="00A46A0C"/>
    <w:pPr>
      <w:widowControl w:val="0"/>
      <w:tabs>
        <w:tab w:val="left" w:pos="720"/>
      </w:tabs>
      <w:suppressAutoHyphens/>
      <w:autoSpaceDE w:val="0"/>
      <w:autoSpaceDN w:val="0"/>
      <w:adjustRightInd w:val="0"/>
      <w:spacing w:line="180" w:lineRule="atLeast"/>
      <w:textAlignment w:val="center"/>
    </w:pPr>
    <w:rPr>
      <w:rFonts w:ascii="GothamNarrow-Book" w:hAnsi="GothamNarrow-Book" w:cs="GothamNarrow-Book"/>
      <w:color w:val="000000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60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60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605F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3019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0193E"/>
    <w:rPr>
      <w:sz w:val="20"/>
      <w:szCs w:val="20"/>
    </w:rPr>
  </w:style>
  <w:style w:type="character" w:styleId="EndnoteReference">
    <w:name w:val="endnote reference"/>
    <w:basedOn w:val="DefaultParagraphFont"/>
    <w:semiHidden/>
    <w:unhideWhenUsed/>
    <w:rsid w:val="003019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tic.mil/whs/directives/corres/pdf/510584p.pdf" TargetMode="External"/><Relationship Id="rId13" Type="http://schemas.openxmlformats.org/officeDocument/2006/relationships/hyperlink" Target="https://www.whitehouse.gov/the-press-office/president-obama-announces-more-key-administration-posts-093009" TargetMode="External"/><Relationship Id="rId3" Type="http://schemas.openxmlformats.org/officeDocument/2006/relationships/hyperlink" Target="http://www.cape.osd.mil/" TargetMode="External"/><Relationship Id="rId7" Type="http://schemas.openxmlformats.org/officeDocument/2006/relationships/hyperlink" Target="http://www.dtic.mil/whs/directives/corres/pdf/510584p.pdf" TargetMode="External"/><Relationship Id="rId12" Type="http://schemas.openxmlformats.org/officeDocument/2006/relationships/hyperlink" Target="https://www.linkedin.com/in/christine-fox-00a4687a" TargetMode="External"/><Relationship Id="rId2" Type="http://schemas.openxmlformats.org/officeDocument/2006/relationships/hyperlink" Target="http://www.cape.osd.mil/" TargetMode="External"/><Relationship Id="rId1" Type="http://schemas.openxmlformats.org/officeDocument/2006/relationships/hyperlink" Target="http://www.defense.gov/About-DoD/Biographies/Biography-View/Article/602744/dr-jamie-m-morin" TargetMode="External"/><Relationship Id="rId6" Type="http://schemas.openxmlformats.org/officeDocument/2006/relationships/hyperlink" Target="http://www.dtic.mil/whs/directives/corres/pdf/510584p.pdf" TargetMode="External"/><Relationship Id="rId11" Type="http://schemas.openxmlformats.org/officeDocument/2006/relationships/hyperlink" Target="http://www.defense.gov/About-DoD/Biographies/Biography-View/Article/602744/dr-jamie-m-morin" TargetMode="External"/><Relationship Id="rId5" Type="http://schemas.openxmlformats.org/officeDocument/2006/relationships/hyperlink" Target="http://www.dtic.mil/whs/directives/corres/pdf/510584p.pdf" TargetMode="External"/><Relationship Id="rId10" Type="http://schemas.openxmlformats.org/officeDocument/2006/relationships/hyperlink" Target="https://www.congress.gov/nomination/113th-congress/1049?q=%7B%22search%22%3A%5B%22Jamie+Morin%22%5D%7D&amp;r=1" TargetMode="External"/><Relationship Id="rId4" Type="http://schemas.openxmlformats.org/officeDocument/2006/relationships/hyperlink" Target="http://www.dtic.mil/whs/directives/corres/pdf/510584p.pdf" TargetMode="External"/><Relationship Id="rId9" Type="http://schemas.openxmlformats.org/officeDocument/2006/relationships/hyperlink" Target="http://www.dtic.mil/whs/directives/corres/pdf/510584p.pdf" TargetMode="External"/><Relationship Id="rId14" Type="http://schemas.openxmlformats.org/officeDocument/2006/relationships/hyperlink" Target="https://www.congress.gov/nomination/111th-congress/1043?q=%7B%22search%22%3A%5B%22christine+fox%22%5D%7D&amp;r=1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EB6A399FF0614699F670867AB7D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C4687-D5D3-2D40-AAFE-C8FCF4F8093E}"/>
      </w:docPartPr>
      <w:docPartBody>
        <w:p w:rsidR="00DB07EE" w:rsidRDefault="00DB07EE" w:rsidP="00DB07EE">
          <w:pPr>
            <w:pStyle w:val="E1EB6A399FF0614699F670867AB7DAA1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B07EE"/>
    <w:rsid w:val="00005FC4"/>
    <w:rsid w:val="00007C6D"/>
    <w:rsid w:val="00051DDD"/>
    <w:rsid w:val="001C76A9"/>
    <w:rsid w:val="001E4D58"/>
    <w:rsid w:val="00584353"/>
    <w:rsid w:val="005B3992"/>
    <w:rsid w:val="005E3561"/>
    <w:rsid w:val="00672DF4"/>
    <w:rsid w:val="007456CF"/>
    <w:rsid w:val="007A7AAC"/>
    <w:rsid w:val="008638AA"/>
    <w:rsid w:val="0087154F"/>
    <w:rsid w:val="008F1F7B"/>
    <w:rsid w:val="008F5F77"/>
    <w:rsid w:val="00A9166C"/>
    <w:rsid w:val="00AC054C"/>
    <w:rsid w:val="00AC0DBB"/>
    <w:rsid w:val="00BB64E1"/>
    <w:rsid w:val="00BE0041"/>
    <w:rsid w:val="00C012E0"/>
    <w:rsid w:val="00C36CDA"/>
    <w:rsid w:val="00D4302A"/>
    <w:rsid w:val="00DB07EE"/>
    <w:rsid w:val="00F4667B"/>
    <w:rsid w:val="00F55B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C6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C6B"/>
    <w:rPr>
      <w:rFonts w:ascii="Lucida Grande" w:hAnsi="Lucida Grande"/>
      <w:sz w:val="18"/>
      <w:szCs w:val="18"/>
    </w:rPr>
  </w:style>
  <w:style w:type="paragraph" w:customStyle="1" w:styleId="7C9AA94050295948A6B781BE4A867979">
    <w:name w:val="7C9AA94050295948A6B781BE4A867979"/>
    <w:rsid w:val="00DB07EE"/>
  </w:style>
  <w:style w:type="paragraph" w:customStyle="1" w:styleId="A8A8F71A9500DD4BB6A1191573C9226F">
    <w:name w:val="A8A8F71A9500DD4BB6A1191573C9226F"/>
    <w:rsid w:val="00DB07EE"/>
  </w:style>
  <w:style w:type="paragraph" w:customStyle="1" w:styleId="9F5A9995F26DAC4292C13CBDF6C2086C">
    <w:name w:val="9F5A9995F26DAC4292C13CBDF6C2086C"/>
    <w:rsid w:val="00DB07EE"/>
  </w:style>
  <w:style w:type="paragraph" w:customStyle="1" w:styleId="543A665A777F74489ED0CB93D74AC5BA">
    <w:name w:val="543A665A777F74489ED0CB93D74AC5BA"/>
    <w:rsid w:val="00DB07EE"/>
  </w:style>
  <w:style w:type="paragraph" w:customStyle="1" w:styleId="CFF865398F7032468F7A06CF2ECD0E73">
    <w:name w:val="CFF865398F7032468F7A06CF2ECD0E73"/>
    <w:rsid w:val="00DB07EE"/>
  </w:style>
  <w:style w:type="paragraph" w:customStyle="1" w:styleId="4B62178382338F4AA9161FCD0E30C3B2">
    <w:name w:val="4B62178382338F4AA9161FCD0E30C3B2"/>
    <w:rsid w:val="00DB07EE"/>
  </w:style>
  <w:style w:type="paragraph" w:customStyle="1" w:styleId="2E65E7B7BAAA1A4888ECEDEC85DEB512">
    <w:name w:val="2E65E7B7BAAA1A4888ECEDEC85DEB512"/>
    <w:rsid w:val="00DB07EE"/>
  </w:style>
  <w:style w:type="paragraph" w:customStyle="1" w:styleId="E1EB6A399FF0614699F670867AB7DAA1">
    <w:name w:val="E1EB6A399FF0614699F670867AB7DAA1"/>
    <w:rsid w:val="00DB07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Partnership">
  <a:themeElements>
    <a:clrScheme name="Custom 2">
      <a:dk1>
        <a:srgbClr val="003055"/>
      </a:dk1>
      <a:lt1>
        <a:srgbClr val="FFFFFF"/>
      </a:lt1>
      <a:dk2>
        <a:srgbClr val="8B8D8E"/>
      </a:dk2>
      <a:lt2>
        <a:srgbClr val="FFFFFF"/>
      </a:lt2>
      <a:accent1>
        <a:srgbClr val="005789"/>
      </a:accent1>
      <a:accent2>
        <a:srgbClr val="E6B222"/>
      </a:accent2>
      <a:accent3>
        <a:srgbClr val="598527"/>
      </a:accent3>
      <a:accent4>
        <a:srgbClr val="CA6C2C"/>
      </a:accent4>
      <a:accent5>
        <a:srgbClr val="6292AE"/>
      </a:accent5>
      <a:accent6>
        <a:srgbClr val="E8CD60"/>
      </a:accent6>
      <a:hlink>
        <a:srgbClr val="DAA476"/>
      </a:hlink>
      <a:folHlink>
        <a:srgbClr val="91A776"/>
      </a:folHlink>
    </a:clrScheme>
    <a:fontScheme name="PPS Fon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Target_x0020_Audiences xmlns="f40142b5-dc02-4243-bb57-e360fa06662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C684480217243B59C7DF3DD1081A4" ma:contentTypeVersion="3" ma:contentTypeDescription="Create a new document." ma:contentTypeScope="" ma:versionID="c8e5c2571faed5a9006685f7f76aaef4">
  <xsd:schema xmlns:xsd="http://www.w3.org/2001/XMLSchema" xmlns:p="http://schemas.microsoft.com/office/2006/metadata/properties" xmlns:ns2="f40142b5-dc02-4243-bb57-e360fa066623" targetNamespace="http://schemas.microsoft.com/office/2006/metadata/properties" ma:root="true" ma:fieldsID="df4a72216f1ead08c3a006ee560feae7" ns2:_="">
    <xsd:import namespace="f40142b5-dc02-4243-bb57-e360fa066623"/>
    <xsd:element name="properties">
      <xsd:complexType>
        <xsd:sequence>
          <xsd:element name="documentManagement">
            <xsd:complexType>
              <xsd:all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40142b5-dc02-4243-bb57-e360fa066623" elementFormDefault="qualified">
    <xsd:import namespace="http://schemas.microsoft.com/office/2006/documentManagement/types"/>
    <xsd:element name="Target_x0020_Audiences" ma:index="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23816-8B46-4404-B97C-F42799AF71D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f40142b5-dc02-4243-bb57-e360fa06662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779089F-841C-4977-A267-76252DC3B5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91FEDC-F2DD-46B8-9901-E348B3D75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142b5-dc02-4243-bb57-e360fa06662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96370A8-0F12-459C-AA62-3922A2416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 title in document properties</vt:lpstr>
    </vt:vector>
  </TitlesOfParts>
  <Company/>
  <LinksUpToDate>false</LinksUpToDate>
  <CharactersWithSpaces>4414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title in document properties</dc:title>
  <dc:creator>PARTNERSHIP FOR PUBLIC SERVICE</dc:creator>
  <cp:lastModifiedBy>Casey Dennison</cp:lastModifiedBy>
  <cp:revision>7</cp:revision>
  <cp:lastPrinted>2016-07-12T18:00:00Z</cp:lastPrinted>
  <dcterms:created xsi:type="dcterms:W3CDTF">2017-02-03T17:29:00Z</dcterms:created>
  <dcterms:modified xsi:type="dcterms:W3CDTF">2017-08-23T19:00:00Z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0x010100D84C684480217243B59C7DF3DD1081A4</vt:lpwstr>
  </property>
</Properties>
</file>