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5BBD" w14:textId="77777777" w:rsidR="00314FA0" w:rsidRDefault="00314FA0" w:rsidP="00A42C96">
      <w:pPr>
        <w:pStyle w:val="Heading2"/>
        <w:spacing w:before="120"/>
      </w:pPr>
      <w:bookmarkStart w:id="0" w:name="_Toc143586611"/>
    </w:p>
    <w:p w14:paraId="6591BF62" w14:textId="0584554F" w:rsidR="0017272D" w:rsidRPr="00224D1E" w:rsidRDefault="0017272D" w:rsidP="00A42C96">
      <w:pPr>
        <w:pStyle w:val="Heading2"/>
        <w:spacing w:before="120"/>
        <w:rPr>
          <w:b/>
        </w:rPr>
      </w:pPr>
      <w:r w:rsidRPr="00224D1E">
        <w:t>POSITION DESCRIPTION</w:t>
      </w:r>
    </w:p>
    <w:p w14:paraId="2367F44F" w14:textId="77777777" w:rsidR="00BE1CB6" w:rsidRPr="00A42C96" w:rsidRDefault="009A446C" w:rsidP="00A42C96">
      <w:pPr>
        <w:pStyle w:val="Heading1"/>
        <w:spacing w:before="120"/>
        <w:rPr>
          <w:color w:val="003055" w:themeColor="text1"/>
        </w:rPr>
      </w:pPr>
      <w:bookmarkStart w:id="1" w:name="_Toc465846343"/>
      <w:r w:rsidRPr="00A42C96">
        <w:rPr>
          <w:color w:val="003055" w:themeColor="text1"/>
        </w:rPr>
        <w:t xml:space="preserve">Air Force </w:t>
      </w:r>
      <w:r w:rsidR="00BE1CB6" w:rsidRPr="00A42C96">
        <w:rPr>
          <w:color w:val="003055" w:themeColor="text1"/>
        </w:rPr>
        <w:t>secretary, Department of defense</w:t>
      </w:r>
      <w:bookmarkEnd w:id="1"/>
    </w:p>
    <w:p w14:paraId="66144F24" w14:textId="77777777" w:rsidR="00661AE5" w:rsidRPr="00224D1E" w:rsidRDefault="00661AE5" w:rsidP="00661AE5">
      <w:pPr>
        <w:rPr>
          <w:rFonts w:asciiTheme="majorHAnsi" w:hAnsiTheme="majorHAnsi" w:cstheme="majorHAnsi"/>
        </w:rPr>
      </w:pPr>
    </w:p>
    <w:tbl>
      <w:tblPr>
        <w:tblStyle w:val="TableGrid"/>
        <w:tblW w:w="0" w:type="auto"/>
        <w:tblInd w:w="-3" w:type="dxa"/>
        <w:tblCellMar>
          <w:top w:w="58" w:type="dxa"/>
          <w:left w:w="115" w:type="dxa"/>
          <w:bottom w:w="58" w:type="dxa"/>
          <w:right w:w="115" w:type="dxa"/>
        </w:tblCellMar>
        <w:tblLook w:val="04A0" w:firstRow="1" w:lastRow="0" w:firstColumn="1" w:lastColumn="0" w:noHBand="0" w:noVBand="1"/>
      </w:tblPr>
      <w:tblGrid>
        <w:gridCol w:w="2737"/>
        <w:gridCol w:w="6803"/>
      </w:tblGrid>
      <w:tr w:rsidR="00BE1CB6" w:rsidRPr="009A446C" w14:paraId="3F5D0719" w14:textId="77777777" w:rsidTr="00587523">
        <w:tc>
          <w:tcPr>
            <w:tcW w:w="954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342D0D1E" w14:textId="77777777" w:rsidR="00BE1CB6" w:rsidRPr="009A446C" w:rsidRDefault="00BE1CB6" w:rsidP="00986971">
            <w:pPr>
              <w:contextualSpacing/>
              <w:jc w:val="center"/>
              <w:rPr>
                <w:rFonts w:asciiTheme="majorHAnsi" w:hAnsiTheme="majorHAnsi" w:cstheme="majorHAnsi"/>
                <w:b/>
              </w:rPr>
            </w:pPr>
            <w:r w:rsidRPr="009A446C">
              <w:rPr>
                <w:rFonts w:asciiTheme="majorHAnsi" w:hAnsiTheme="majorHAnsi" w:cstheme="majorHAnsi"/>
                <w:b/>
              </w:rPr>
              <w:t>OVERVIEW</w:t>
            </w:r>
          </w:p>
        </w:tc>
      </w:tr>
      <w:tr w:rsidR="00BE1CB6" w:rsidRPr="009A446C" w14:paraId="6F4CBF92" w14:textId="77777777" w:rsidTr="00587523">
        <w:tc>
          <w:tcPr>
            <w:tcW w:w="273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EE623B2" w14:textId="77777777" w:rsidR="00BE1CB6" w:rsidRPr="009A446C" w:rsidRDefault="00BE1CB6" w:rsidP="00986971">
            <w:pPr>
              <w:contextualSpacing/>
              <w:rPr>
                <w:rFonts w:asciiTheme="majorHAnsi" w:hAnsiTheme="majorHAnsi" w:cstheme="majorHAnsi"/>
              </w:rPr>
            </w:pPr>
            <w:r w:rsidRPr="009A446C">
              <w:rPr>
                <w:rFonts w:asciiTheme="majorHAnsi" w:hAnsiTheme="majorHAnsi" w:cstheme="majorHAnsi"/>
              </w:rPr>
              <w:t>Senate Committee</w:t>
            </w:r>
          </w:p>
        </w:tc>
        <w:tc>
          <w:tcPr>
            <w:tcW w:w="6803" w:type="dxa"/>
            <w:tcBorders>
              <w:top w:val="single" w:sz="2" w:space="0" w:color="auto"/>
              <w:left w:val="single" w:sz="2" w:space="0" w:color="auto"/>
              <w:bottom w:val="single" w:sz="2" w:space="0" w:color="auto"/>
              <w:right w:val="single" w:sz="2" w:space="0" w:color="auto"/>
            </w:tcBorders>
          </w:tcPr>
          <w:p w14:paraId="0DF446CC" w14:textId="77777777" w:rsidR="00BE1CB6" w:rsidRPr="009A446C" w:rsidRDefault="00BE1CB6" w:rsidP="00986971">
            <w:pPr>
              <w:contextualSpacing/>
              <w:rPr>
                <w:rFonts w:asciiTheme="majorHAnsi" w:hAnsiTheme="majorHAnsi" w:cstheme="majorHAnsi"/>
                <w:bCs/>
              </w:rPr>
            </w:pPr>
            <w:r w:rsidRPr="00B7401E">
              <w:rPr>
                <w:rFonts w:asciiTheme="majorHAnsi" w:hAnsiTheme="majorHAnsi" w:cstheme="majorHAnsi"/>
                <w:bCs/>
              </w:rPr>
              <w:t>Armed Services</w:t>
            </w:r>
          </w:p>
        </w:tc>
      </w:tr>
      <w:tr w:rsidR="00BE1CB6" w:rsidRPr="009A446C" w14:paraId="0B53CDCB" w14:textId="77777777" w:rsidTr="00587523">
        <w:tc>
          <w:tcPr>
            <w:tcW w:w="273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E5E3E78" w14:textId="77777777" w:rsidR="00BE1CB6" w:rsidRPr="009A446C" w:rsidRDefault="00BE1CB6" w:rsidP="00986971">
            <w:pPr>
              <w:contextualSpacing/>
              <w:rPr>
                <w:rFonts w:asciiTheme="majorHAnsi" w:hAnsiTheme="majorHAnsi" w:cstheme="majorHAnsi"/>
              </w:rPr>
            </w:pPr>
            <w:r w:rsidRPr="009A446C">
              <w:rPr>
                <w:rFonts w:asciiTheme="majorHAnsi" w:hAnsiTheme="majorHAnsi" w:cstheme="majorHAnsi"/>
              </w:rPr>
              <w:t>Agency Mission</w:t>
            </w:r>
          </w:p>
        </w:tc>
        <w:tc>
          <w:tcPr>
            <w:tcW w:w="6803" w:type="dxa"/>
            <w:tcBorders>
              <w:top w:val="single" w:sz="2" w:space="0" w:color="auto"/>
              <w:left w:val="single" w:sz="2" w:space="0" w:color="auto"/>
              <w:bottom w:val="single" w:sz="2" w:space="0" w:color="auto"/>
              <w:right w:val="single" w:sz="2" w:space="0" w:color="auto"/>
            </w:tcBorders>
          </w:tcPr>
          <w:p w14:paraId="308F7A4E" w14:textId="77777777" w:rsidR="00BE1CB6" w:rsidRPr="009A446C" w:rsidRDefault="00BE1CB6" w:rsidP="00986971">
            <w:pPr>
              <w:contextualSpacing/>
              <w:rPr>
                <w:rFonts w:asciiTheme="majorHAnsi" w:hAnsiTheme="majorHAnsi" w:cstheme="majorHAnsi"/>
              </w:rPr>
            </w:pPr>
            <w:r w:rsidRPr="009A446C">
              <w:rPr>
                <w:rFonts w:asciiTheme="majorHAnsi" w:hAnsiTheme="majorHAnsi" w:cstheme="majorHAnsi"/>
              </w:rPr>
              <w:t>The mission of the United States Air Force is to fly, fight and win in air, space and cyberspace. Airmen pursue their mission with excellence and integrity to become leaders, innovators and warriors.</w:t>
            </w:r>
          </w:p>
        </w:tc>
      </w:tr>
      <w:tr w:rsidR="00BE1CB6" w:rsidRPr="009A446C" w14:paraId="2EAE898D" w14:textId="77777777" w:rsidTr="00587523">
        <w:tc>
          <w:tcPr>
            <w:tcW w:w="273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90A94DA" w14:textId="77777777" w:rsidR="00BE1CB6" w:rsidRPr="009A446C" w:rsidRDefault="00BE1CB6" w:rsidP="00986971">
            <w:pPr>
              <w:contextualSpacing/>
              <w:rPr>
                <w:rFonts w:asciiTheme="majorHAnsi" w:hAnsiTheme="majorHAnsi" w:cstheme="majorHAnsi"/>
              </w:rPr>
            </w:pPr>
            <w:r w:rsidRPr="009A446C">
              <w:rPr>
                <w:rFonts w:asciiTheme="majorHAnsi" w:hAnsiTheme="majorHAnsi" w:cstheme="majorHAnsi"/>
              </w:rPr>
              <w:t>Position Overview</w:t>
            </w:r>
          </w:p>
        </w:tc>
        <w:tc>
          <w:tcPr>
            <w:tcW w:w="6803" w:type="dxa"/>
            <w:tcBorders>
              <w:top w:val="single" w:sz="2" w:space="0" w:color="auto"/>
              <w:left w:val="single" w:sz="2" w:space="0" w:color="auto"/>
              <w:bottom w:val="single" w:sz="2" w:space="0" w:color="auto"/>
              <w:right w:val="single" w:sz="2" w:space="0" w:color="auto"/>
            </w:tcBorders>
          </w:tcPr>
          <w:p w14:paraId="15FD3A34" w14:textId="77777777" w:rsidR="00BE1CB6" w:rsidRPr="009A446C" w:rsidRDefault="00BE1CB6" w:rsidP="00986971">
            <w:pPr>
              <w:contextualSpacing/>
              <w:rPr>
                <w:rFonts w:asciiTheme="majorHAnsi" w:hAnsiTheme="majorHAnsi" w:cstheme="majorHAnsi"/>
              </w:rPr>
            </w:pPr>
            <w:r w:rsidRPr="009A446C">
              <w:rPr>
                <w:rFonts w:asciiTheme="majorHAnsi" w:hAnsiTheme="majorHAnsi" w:cstheme="majorHAnsi"/>
                <w:bCs/>
              </w:rPr>
              <w:t xml:space="preserve">The Secretary of the Air Force is responsible for all the affairs of the Department of the Air Force, including the organizing, training, equipping and providing for the welfare of its nearly 660,000 active duty, guard, reserve and civilian airmen and their families. </w:t>
            </w:r>
            <w:r w:rsidRPr="009A446C">
              <w:rPr>
                <w:rFonts w:asciiTheme="majorHAnsi" w:hAnsiTheme="majorHAnsi" w:cstheme="majorHAnsi"/>
              </w:rPr>
              <w:t>The secretary is responsible for the effectiveness and efficiency of the Air Force in carrying out its missions.</w:t>
            </w:r>
          </w:p>
        </w:tc>
      </w:tr>
      <w:tr w:rsidR="00BE1CB6" w:rsidRPr="009A446C" w14:paraId="59B8FB22" w14:textId="77777777" w:rsidTr="00587523">
        <w:tc>
          <w:tcPr>
            <w:tcW w:w="273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8DFA396" w14:textId="77777777" w:rsidR="00BE1CB6" w:rsidRPr="009A446C" w:rsidRDefault="00BE1CB6" w:rsidP="00986971">
            <w:pPr>
              <w:contextualSpacing/>
              <w:rPr>
                <w:rFonts w:asciiTheme="majorHAnsi" w:hAnsiTheme="majorHAnsi" w:cstheme="majorHAnsi"/>
              </w:rPr>
            </w:pPr>
            <w:r w:rsidRPr="009A446C">
              <w:rPr>
                <w:rFonts w:asciiTheme="majorHAnsi" w:hAnsiTheme="majorHAnsi" w:cstheme="majorHAnsi"/>
              </w:rPr>
              <w:t>Compensation</w:t>
            </w:r>
          </w:p>
        </w:tc>
        <w:tc>
          <w:tcPr>
            <w:tcW w:w="6803" w:type="dxa"/>
            <w:tcBorders>
              <w:top w:val="single" w:sz="2" w:space="0" w:color="auto"/>
              <w:left w:val="single" w:sz="2" w:space="0" w:color="auto"/>
              <w:bottom w:val="single" w:sz="2" w:space="0" w:color="auto"/>
              <w:right w:val="single" w:sz="2" w:space="0" w:color="auto"/>
            </w:tcBorders>
          </w:tcPr>
          <w:p w14:paraId="3693A8A1" w14:textId="70BD9992" w:rsidR="00BE1CB6" w:rsidRPr="009A446C" w:rsidRDefault="06CF2CAD" w:rsidP="30FE43B3">
            <w:pPr>
              <w:contextualSpacing/>
              <w:rPr>
                <w:rFonts w:asciiTheme="majorHAnsi" w:hAnsiTheme="majorHAnsi" w:cstheme="majorBidi"/>
              </w:rPr>
            </w:pPr>
            <w:r w:rsidRPr="30FE43B3">
              <w:rPr>
                <w:rFonts w:asciiTheme="majorHAnsi" w:hAnsiTheme="majorHAnsi" w:cstheme="majorBidi"/>
              </w:rPr>
              <w:t>Level II $</w:t>
            </w:r>
            <w:r w:rsidR="00C6627B" w:rsidRPr="00C6627B">
              <w:rPr>
                <w:rFonts w:asciiTheme="majorHAnsi" w:hAnsiTheme="majorHAnsi" w:cstheme="majorBidi"/>
              </w:rPr>
              <w:t>183,100</w:t>
            </w:r>
            <w:r w:rsidR="00516312">
              <w:rPr>
                <w:rStyle w:val="EndnoteReference"/>
                <w:rFonts w:asciiTheme="majorHAnsi" w:hAnsiTheme="majorHAnsi" w:cstheme="majorBidi"/>
              </w:rPr>
              <w:endnoteReference w:id="2"/>
            </w:r>
          </w:p>
        </w:tc>
      </w:tr>
      <w:tr w:rsidR="00BE1CB6" w:rsidRPr="009A446C" w14:paraId="3F39D3C7" w14:textId="77777777" w:rsidTr="00587523">
        <w:tc>
          <w:tcPr>
            <w:tcW w:w="273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8872E9B" w14:textId="77777777" w:rsidR="00BE1CB6" w:rsidRPr="009A446C" w:rsidRDefault="00BE1CB6" w:rsidP="00986971">
            <w:pPr>
              <w:contextualSpacing/>
              <w:rPr>
                <w:rFonts w:asciiTheme="majorHAnsi" w:hAnsiTheme="majorHAnsi" w:cstheme="majorHAnsi"/>
              </w:rPr>
            </w:pPr>
            <w:r w:rsidRPr="009A446C">
              <w:rPr>
                <w:rFonts w:asciiTheme="majorHAnsi" w:hAnsiTheme="majorHAnsi" w:cstheme="majorHAnsi"/>
              </w:rPr>
              <w:t>Position Reports to</w:t>
            </w:r>
          </w:p>
        </w:tc>
        <w:tc>
          <w:tcPr>
            <w:tcW w:w="6803" w:type="dxa"/>
            <w:tcBorders>
              <w:top w:val="single" w:sz="2" w:space="0" w:color="auto"/>
              <w:left w:val="single" w:sz="2" w:space="0" w:color="auto"/>
              <w:bottom w:val="single" w:sz="2" w:space="0" w:color="auto"/>
              <w:right w:val="single" w:sz="2" w:space="0" w:color="auto"/>
            </w:tcBorders>
          </w:tcPr>
          <w:p w14:paraId="6513AF52" w14:textId="77777777" w:rsidR="00BE1CB6" w:rsidRPr="00B7401E" w:rsidRDefault="00BE1CB6" w:rsidP="00986971">
            <w:pPr>
              <w:contextualSpacing/>
              <w:rPr>
                <w:rFonts w:asciiTheme="majorHAnsi" w:hAnsiTheme="majorHAnsi" w:cstheme="majorHAnsi"/>
              </w:rPr>
            </w:pPr>
            <w:r w:rsidRPr="00B7401E">
              <w:rPr>
                <w:rFonts w:asciiTheme="majorHAnsi" w:hAnsiTheme="majorHAnsi" w:cstheme="majorHAnsi"/>
              </w:rPr>
              <w:t>Secretary of Defense</w:t>
            </w:r>
          </w:p>
        </w:tc>
      </w:tr>
      <w:tr w:rsidR="00BE1CB6" w:rsidRPr="009A446C" w14:paraId="0E17B5C1" w14:textId="77777777" w:rsidTr="00587523">
        <w:tc>
          <w:tcPr>
            <w:tcW w:w="954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87E3DDB" w14:textId="77777777" w:rsidR="00BE1CB6" w:rsidRPr="009A446C" w:rsidRDefault="00BE1CB6" w:rsidP="00986971">
            <w:pPr>
              <w:contextualSpacing/>
              <w:jc w:val="center"/>
              <w:rPr>
                <w:rFonts w:asciiTheme="majorHAnsi" w:hAnsiTheme="majorHAnsi" w:cstheme="majorHAnsi"/>
                <w:b/>
              </w:rPr>
            </w:pPr>
            <w:r w:rsidRPr="009A446C">
              <w:rPr>
                <w:rFonts w:asciiTheme="majorHAnsi" w:hAnsiTheme="majorHAnsi" w:cstheme="majorHAnsi"/>
                <w:b/>
              </w:rPr>
              <w:t>RESPONSIBILITIES</w:t>
            </w:r>
          </w:p>
        </w:tc>
      </w:tr>
      <w:tr w:rsidR="00BE1CB6" w:rsidRPr="009A446C" w14:paraId="4DB9EEA9" w14:textId="77777777" w:rsidTr="00587523">
        <w:tc>
          <w:tcPr>
            <w:tcW w:w="273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EA4739F" w14:textId="77777777" w:rsidR="00BE1CB6" w:rsidRPr="009A446C" w:rsidRDefault="00BE1CB6" w:rsidP="00986971">
            <w:pPr>
              <w:contextualSpacing/>
              <w:rPr>
                <w:rFonts w:asciiTheme="majorHAnsi" w:hAnsiTheme="majorHAnsi" w:cstheme="majorHAnsi"/>
              </w:rPr>
            </w:pPr>
            <w:r w:rsidRPr="009A446C">
              <w:rPr>
                <w:rFonts w:asciiTheme="majorHAnsi" w:hAnsiTheme="majorHAnsi" w:cstheme="majorHAnsi"/>
              </w:rPr>
              <w:t>Management Scope</w:t>
            </w:r>
          </w:p>
        </w:tc>
        <w:tc>
          <w:tcPr>
            <w:tcW w:w="6803" w:type="dxa"/>
            <w:tcBorders>
              <w:top w:val="single" w:sz="2" w:space="0" w:color="auto"/>
              <w:left w:val="single" w:sz="2" w:space="0" w:color="auto"/>
              <w:bottom w:val="single" w:sz="2" w:space="0" w:color="auto"/>
              <w:right w:val="single" w:sz="2" w:space="0" w:color="auto"/>
            </w:tcBorders>
          </w:tcPr>
          <w:p w14:paraId="45F471AE" w14:textId="279B619F" w:rsidR="00BE1CB6" w:rsidRPr="009A446C" w:rsidRDefault="281DA086" w:rsidP="30FE43B3">
            <w:pPr>
              <w:rPr>
                <w:rFonts w:asciiTheme="majorHAnsi" w:hAnsiTheme="majorHAnsi" w:cstheme="majorBidi"/>
              </w:rPr>
            </w:pPr>
            <w:r w:rsidRPr="30FE43B3">
              <w:rPr>
                <w:rFonts w:asciiTheme="majorHAnsi" w:hAnsiTheme="majorHAnsi" w:cstheme="majorBidi"/>
                <w:lang w:val="en"/>
              </w:rPr>
              <w:t>In fiscal 2020, t</w:t>
            </w:r>
            <w:r w:rsidR="13B1DD67" w:rsidRPr="30FE43B3">
              <w:rPr>
                <w:rFonts w:asciiTheme="majorHAnsi" w:hAnsiTheme="majorHAnsi" w:cstheme="majorBidi"/>
                <w:lang w:val="en"/>
              </w:rPr>
              <w:t>he Secretary of the Air Force</w:t>
            </w:r>
            <w:r w:rsidR="5A975BF6" w:rsidRPr="30FE43B3">
              <w:rPr>
                <w:rFonts w:asciiTheme="majorHAnsi" w:hAnsiTheme="majorHAnsi" w:cstheme="majorBidi"/>
                <w:lang w:val="en"/>
              </w:rPr>
              <w:t xml:space="preserve"> is responsible for</w:t>
            </w:r>
            <w:r w:rsidR="13B1DD67" w:rsidRPr="30FE43B3">
              <w:rPr>
                <w:rFonts w:asciiTheme="majorHAnsi" w:hAnsiTheme="majorHAnsi" w:cstheme="majorBidi"/>
                <w:lang w:val="en"/>
              </w:rPr>
              <w:t xml:space="preserve"> 697,000 </w:t>
            </w:r>
            <w:r w:rsidR="4C0595AC" w:rsidRPr="30FE43B3">
              <w:rPr>
                <w:rFonts w:asciiTheme="majorHAnsi" w:hAnsiTheme="majorHAnsi" w:cstheme="majorBidi"/>
                <w:lang w:val="en"/>
              </w:rPr>
              <w:t>active duty, Guard, Reser</w:t>
            </w:r>
            <w:r w:rsidR="73888221" w:rsidRPr="30FE43B3">
              <w:rPr>
                <w:rFonts w:asciiTheme="majorHAnsi" w:hAnsiTheme="majorHAnsi" w:cstheme="majorBidi"/>
                <w:lang w:val="en"/>
              </w:rPr>
              <w:t>ve, and</w:t>
            </w:r>
            <w:r w:rsidR="0C847DD8" w:rsidRPr="30FE43B3">
              <w:rPr>
                <w:rFonts w:asciiTheme="majorHAnsi" w:hAnsiTheme="majorHAnsi" w:cstheme="majorBidi"/>
                <w:lang w:val="en"/>
              </w:rPr>
              <w:t xml:space="preserve"> </w:t>
            </w:r>
            <w:r w:rsidR="73888221" w:rsidRPr="30FE43B3">
              <w:rPr>
                <w:rFonts w:asciiTheme="majorHAnsi" w:hAnsiTheme="majorHAnsi" w:cstheme="majorBidi"/>
                <w:lang w:val="en"/>
              </w:rPr>
              <w:t>civilian Airmen</w:t>
            </w:r>
            <w:r w:rsidR="3A67C382" w:rsidRPr="30FE43B3">
              <w:rPr>
                <w:rFonts w:asciiTheme="majorHAnsi" w:hAnsiTheme="majorHAnsi" w:cstheme="majorBidi"/>
                <w:lang w:val="en"/>
              </w:rPr>
              <w:t xml:space="preserve">, </w:t>
            </w:r>
            <w:r w:rsidR="73888221" w:rsidRPr="30FE43B3">
              <w:rPr>
                <w:rFonts w:asciiTheme="majorHAnsi" w:hAnsiTheme="majorHAnsi" w:cstheme="majorBidi"/>
                <w:lang w:val="en"/>
              </w:rPr>
              <w:t>Guardians and their families</w:t>
            </w:r>
            <w:r w:rsidR="382A9ABA" w:rsidRPr="30FE43B3">
              <w:rPr>
                <w:rFonts w:asciiTheme="majorHAnsi" w:hAnsiTheme="majorHAnsi" w:cstheme="majorBidi"/>
                <w:lang w:val="en"/>
              </w:rPr>
              <w:t xml:space="preserve"> and </w:t>
            </w:r>
            <w:r w:rsidR="7C37E429" w:rsidRPr="30FE43B3">
              <w:rPr>
                <w:rFonts w:asciiTheme="majorHAnsi" w:hAnsiTheme="majorHAnsi" w:cstheme="majorBidi"/>
                <w:lang w:val="en"/>
              </w:rPr>
              <w:t xml:space="preserve">overseeing a </w:t>
            </w:r>
            <w:r w:rsidR="382A9ABA" w:rsidRPr="30FE43B3">
              <w:rPr>
                <w:rFonts w:asciiTheme="majorHAnsi" w:hAnsiTheme="majorHAnsi" w:cstheme="majorBidi"/>
                <w:lang w:val="en"/>
              </w:rPr>
              <w:t xml:space="preserve">budget of more than $205 billion. </w:t>
            </w:r>
          </w:p>
        </w:tc>
      </w:tr>
      <w:tr w:rsidR="00BE1CB6" w:rsidRPr="009A446C" w14:paraId="174327CE" w14:textId="77777777" w:rsidTr="00587523">
        <w:tc>
          <w:tcPr>
            <w:tcW w:w="273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105AA0D" w14:textId="77777777" w:rsidR="00BE1CB6" w:rsidRPr="009A446C" w:rsidRDefault="00BE1CB6" w:rsidP="00986971">
            <w:pPr>
              <w:contextualSpacing/>
              <w:rPr>
                <w:rFonts w:asciiTheme="majorHAnsi" w:hAnsiTheme="majorHAnsi" w:cstheme="majorHAnsi"/>
                <w:highlight w:val="yellow"/>
              </w:rPr>
            </w:pPr>
            <w:r w:rsidRPr="009A446C">
              <w:rPr>
                <w:rFonts w:asciiTheme="majorHAnsi" w:hAnsiTheme="majorHAnsi" w:cstheme="majorHAnsi"/>
              </w:rPr>
              <w:t>Primary Responsibilities</w:t>
            </w:r>
          </w:p>
        </w:tc>
        <w:tc>
          <w:tcPr>
            <w:tcW w:w="6803" w:type="dxa"/>
            <w:tcBorders>
              <w:top w:val="single" w:sz="2" w:space="0" w:color="auto"/>
              <w:left w:val="single" w:sz="2" w:space="0" w:color="auto"/>
              <w:bottom w:val="single" w:sz="2" w:space="0" w:color="auto"/>
              <w:right w:val="single" w:sz="2" w:space="0" w:color="auto"/>
            </w:tcBorders>
          </w:tcPr>
          <w:p w14:paraId="01599AB4" w14:textId="0E88DD3B" w:rsidR="00BE1CB6" w:rsidRPr="009A446C" w:rsidRDefault="00BE1CB6" w:rsidP="00BE1CB6">
            <w:pPr>
              <w:numPr>
                <w:ilvl w:val="0"/>
                <w:numId w:val="34"/>
              </w:numPr>
              <w:contextualSpacing/>
              <w:rPr>
                <w:rFonts w:asciiTheme="majorHAnsi" w:hAnsiTheme="majorHAnsi" w:cstheme="majorHAnsi"/>
              </w:rPr>
            </w:pPr>
            <w:r w:rsidRPr="009A446C">
              <w:rPr>
                <w:rFonts w:asciiTheme="majorHAnsi" w:hAnsiTheme="majorHAnsi" w:cstheme="majorHAnsi"/>
              </w:rPr>
              <w:t xml:space="preserve">Formulates policies and programs that are fully consistent with national security objectives and policies established by the president or the </w:t>
            </w:r>
            <w:r w:rsidR="00C774D3">
              <w:rPr>
                <w:rFonts w:asciiTheme="majorHAnsi" w:hAnsiTheme="majorHAnsi" w:cstheme="majorHAnsi"/>
              </w:rPr>
              <w:t>s</w:t>
            </w:r>
            <w:r w:rsidRPr="009A446C">
              <w:rPr>
                <w:rFonts w:asciiTheme="majorHAnsi" w:hAnsiTheme="majorHAnsi" w:cstheme="majorHAnsi"/>
              </w:rPr>
              <w:t>ecretary of Defense.</w:t>
            </w:r>
          </w:p>
          <w:p w14:paraId="6590A71B" w14:textId="77777777" w:rsidR="00BE1CB6" w:rsidRPr="009A446C" w:rsidRDefault="00BE1CB6" w:rsidP="00BE1CB6">
            <w:pPr>
              <w:numPr>
                <w:ilvl w:val="0"/>
                <w:numId w:val="34"/>
              </w:numPr>
              <w:contextualSpacing/>
              <w:rPr>
                <w:rFonts w:asciiTheme="majorHAnsi" w:hAnsiTheme="majorHAnsi" w:cstheme="majorHAnsi"/>
              </w:rPr>
            </w:pPr>
            <w:r w:rsidRPr="009A446C">
              <w:rPr>
                <w:rFonts w:asciiTheme="majorHAnsi" w:hAnsiTheme="majorHAnsi" w:cstheme="majorHAnsi"/>
              </w:rPr>
              <w:t>Carries out the functions of the department to fulfill the current and future operational requirements of the combatant commands.</w:t>
            </w:r>
          </w:p>
          <w:p w14:paraId="7967AE18" w14:textId="339BE645" w:rsidR="00BE1CB6" w:rsidRPr="009A446C" w:rsidRDefault="00BE1CB6" w:rsidP="00BE1CB6">
            <w:pPr>
              <w:numPr>
                <w:ilvl w:val="0"/>
                <w:numId w:val="34"/>
              </w:numPr>
              <w:shd w:val="clear" w:color="auto" w:fill="FFFFFF"/>
              <w:contextualSpacing/>
              <w:rPr>
                <w:rFonts w:asciiTheme="majorHAnsi" w:hAnsiTheme="majorHAnsi" w:cstheme="majorHAnsi"/>
              </w:rPr>
            </w:pPr>
            <w:r w:rsidRPr="009A446C">
              <w:rPr>
                <w:rFonts w:asciiTheme="majorHAnsi" w:hAnsiTheme="majorHAnsi" w:cstheme="majorHAnsi"/>
              </w:rPr>
              <w:t xml:space="preserve">Ensures effective cooperation and coordination with other military departments and </w:t>
            </w:r>
            <w:r w:rsidR="003B7ABE">
              <w:rPr>
                <w:rFonts w:asciiTheme="majorHAnsi" w:hAnsiTheme="majorHAnsi" w:cstheme="majorHAnsi"/>
              </w:rPr>
              <w:t>defense</w:t>
            </w:r>
            <w:r w:rsidR="003B7ABE" w:rsidRPr="009A446C">
              <w:rPr>
                <w:rFonts w:asciiTheme="majorHAnsi" w:hAnsiTheme="majorHAnsi" w:cstheme="majorHAnsi"/>
              </w:rPr>
              <w:t xml:space="preserve"> </w:t>
            </w:r>
            <w:r w:rsidRPr="009A446C">
              <w:rPr>
                <w:rFonts w:asciiTheme="majorHAnsi" w:hAnsiTheme="majorHAnsi" w:cstheme="majorHAnsi"/>
              </w:rPr>
              <w:t>agencies, the intelligence community, Congress, NASA, FAA and others to facilitate effective, efficient and economical administration.</w:t>
            </w:r>
          </w:p>
          <w:p w14:paraId="198EBA9E" w14:textId="7EDDA3A1" w:rsidR="00BE1CB6" w:rsidRPr="009A446C" w:rsidRDefault="00BE1CB6" w:rsidP="00BE1CB6">
            <w:pPr>
              <w:numPr>
                <w:ilvl w:val="0"/>
                <w:numId w:val="34"/>
              </w:numPr>
              <w:shd w:val="clear" w:color="auto" w:fill="FFFFFF"/>
              <w:contextualSpacing/>
              <w:rPr>
                <w:rFonts w:asciiTheme="majorHAnsi" w:hAnsiTheme="majorHAnsi" w:cstheme="majorHAnsi"/>
              </w:rPr>
            </w:pPr>
            <w:r w:rsidRPr="009A446C">
              <w:rPr>
                <w:rFonts w:asciiTheme="majorHAnsi" w:hAnsiTheme="majorHAnsi" w:cstheme="majorHAnsi"/>
              </w:rPr>
              <w:t xml:space="preserve">Serves as principal </w:t>
            </w:r>
            <w:r w:rsidR="009249B8">
              <w:rPr>
                <w:rFonts w:asciiTheme="majorHAnsi" w:hAnsiTheme="majorHAnsi" w:cstheme="majorHAnsi"/>
              </w:rPr>
              <w:t>Department of Defense</w:t>
            </w:r>
            <w:r w:rsidR="009249B8" w:rsidRPr="009A446C">
              <w:rPr>
                <w:rFonts w:asciiTheme="majorHAnsi" w:hAnsiTheme="majorHAnsi" w:cstheme="majorHAnsi"/>
              </w:rPr>
              <w:t xml:space="preserve"> </w:t>
            </w:r>
            <w:r w:rsidRPr="009A446C">
              <w:rPr>
                <w:rFonts w:asciiTheme="majorHAnsi" w:hAnsiTheme="majorHAnsi" w:cstheme="majorHAnsi"/>
              </w:rPr>
              <w:t>space advisor (PDSA) and chairs the Defense Space Council.</w:t>
            </w:r>
          </w:p>
          <w:p w14:paraId="139A0875" w14:textId="17DB4B08" w:rsidR="00BE1CB6" w:rsidRPr="009A446C" w:rsidRDefault="00BE1CB6" w:rsidP="00BE1CB6">
            <w:pPr>
              <w:numPr>
                <w:ilvl w:val="0"/>
                <w:numId w:val="34"/>
              </w:numPr>
              <w:shd w:val="clear" w:color="auto" w:fill="FFFFFF"/>
              <w:contextualSpacing/>
              <w:rPr>
                <w:rFonts w:asciiTheme="majorHAnsi" w:hAnsiTheme="majorHAnsi" w:cstheme="majorHAnsi"/>
                <w:strike/>
              </w:rPr>
            </w:pPr>
            <w:r w:rsidRPr="009A446C">
              <w:rPr>
                <w:rFonts w:asciiTheme="majorHAnsi" w:hAnsiTheme="majorHAnsi" w:cstheme="majorHAnsi"/>
              </w:rPr>
              <w:t xml:space="preserve">Serves as a member of senior </w:t>
            </w:r>
            <w:r w:rsidR="00E53574">
              <w:rPr>
                <w:rFonts w:asciiTheme="majorHAnsi" w:hAnsiTheme="majorHAnsi" w:cstheme="majorHAnsi"/>
              </w:rPr>
              <w:t>Department of Defense</w:t>
            </w:r>
            <w:r w:rsidR="00E53574" w:rsidRPr="009A446C">
              <w:rPr>
                <w:rFonts w:asciiTheme="majorHAnsi" w:hAnsiTheme="majorHAnsi" w:cstheme="majorHAnsi"/>
              </w:rPr>
              <w:t xml:space="preserve"> </w:t>
            </w:r>
            <w:r w:rsidRPr="009A446C">
              <w:rPr>
                <w:rFonts w:asciiTheme="majorHAnsi" w:hAnsiTheme="majorHAnsi" w:cstheme="majorHAnsi"/>
              </w:rPr>
              <w:t>governance bodies as directed.</w:t>
            </w:r>
          </w:p>
        </w:tc>
      </w:tr>
      <w:tr w:rsidR="00BE1CB6" w:rsidRPr="009A446C" w14:paraId="1F2EE8F2" w14:textId="77777777" w:rsidTr="00587523">
        <w:tc>
          <w:tcPr>
            <w:tcW w:w="273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65ABF43" w14:textId="77777777" w:rsidR="00BE1CB6" w:rsidRPr="009A446C" w:rsidRDefault="00BE1CB6" w:rsidP="00986971">
            <w:pPr>
              <w:contextualSpacing/>
              <w:rPr>
                <w:rFonts w:asciiTheme="majorHAnsi" w:hAnsiTheme="majorHAnsi" w:cstheme="majorHAnsi"/>
              </w:rPr>
            </w:pPr>
            <w:r w:rsidRPr="009A446C">
              <w:rPr>
                <w:rFonts w:asciiTheme="majorHAnsi" w:hAnsiTheme="majorHAnsi" w:cstheme="majorHAnsi"/>
              </w:rPr>
              <w:t>Strategic Goals and Priorities</w:t>
            </w:r>
          </w:p>
        </w:tc>
        <w:tc>
          <w:tcPr>
            <w:tcW w:w="6803" w:type="dxa"/>
            <w:tcBorders>
              <w:top w:val="single" w:sz="2" w:space="0" w:color="auto"/>
              <w:left w:val="single" w:sz="2" w:space="0" w:color="auto"/>
              <w:bottom w:val="single" w:sz="2" w:space="0" w:color="auto"/>
              <w:right w:val="single" w:sz="2" w:space="0" w:color="auto"/>
            </w:tcBorders>
            <w:vAlign w:val="center"/>
          </w:tcPr>
          <w:p w14:paraId="37ACD883" w14:textId="77777777" w:rsidR="00B163C4" w:rsidRPr="009A446C" w:rsidRDefault="00B163C4" w:rsidP="00587523">
            <w:pPr>
              <w:contextualSpacing/>
              <w:rPr>
                <w:rFonts w:asciiTheme="majorHAnsi" w:hAnsiTheme="majorHAnsi" w:cstheme="majorHAnsi"/>
              </w:rPr>
            </w:pPr>
          </w:p>
          <w:p w14:paraId="38CB525B" w14:textId="77777777" w:rsidR="00162E8B" w:rsidRDefault="0054172E" w:rsidP="00162E8B">
            <w:pPr>
              <w:ind w:left="72"/>
              <w:contextualSpacing/>
              <w:jc w:val="center"/>
              <w:rPr>
                <w:rFonts w:asciiTheme="majorHAnsi" w:hAnsiTheme="majorHAnsi" w:cstheme="majorHAnsi"/>
              </w:rPr>
            </w:pPr>
            <w:r>
              <w:rPr>
                <w:rFonts w:asciiTheme="majorHAnsi" w:hAnsiTheme="majorHAnsi" w:cstheme="majorHAnsi"/>
              </w:rPr>
              <w:t>[</w:t>
            </w:r>
            <w:r w:rsidR="00BE1CB6" w:rsidRPr="009A446C">
              <w:rPr>
                <w:rFonts w:asciiTheme="majorHAnsi" w:hAnsiTheme="majorHAnsi" w:cstheme="majorHAnsi"/>
              </w:rPr>
              <w:t>Depends on the policy priorities of the administration</w:t>
            </w:r>
            <w:r>
              <w:rPr>
                <w:rFonts w:asciiTheme="majorHAnsi" w:hAnsiTheme="majorHAnsi" w:cstheme="majorHAnsi"/>
              </w:rPr>
              <w:t>.]</w:t>
            </w:r>
          </w:p>
          <w:p w14:paraId="3926C3B6" w14:textId="122C07EB" w:rsidR="00B163C4" w:rsidRPr="009A446C" w:rsidRDefault="00B163C4" w:rsidP="00587523">
            <w:pPr>
              <w:contextualSpacing/>
              <w:rPr>
                <w:rFonts w:asciiTheme="majorHAnsi" w:hAnsiTheme="majorHAnsi" w:cstheme="majorHAnsi"/>
              </w:rPr>
            </w:pPr>
          </w:p>
        </w:tc>
      </w:tr>
      <w:tr w:rsidR="00BE1CB6" w:rsidRPr="009A446C" w14:paraId="7A62FAAE" w14:textId="77777777" w:rsidTr="00587523">
        <w:tc>
          <w:tcPr>
            <w:tcW w:w="954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5AB5EDC" w14:textId="77777777" w:rsidR="00BE1CB6" w:rsidRPr="009A446C" w:rsidRDefault="00BE1CB6" w:rsidP="00986971">
            <w:pPr>
              <w:contextualSpacing/>
              <w:jc w:val="center"/>
              <w:rPr>
                <w:rFonts w:asciiTheme="majorHAnsi" w:hAnsiTheme="majorHAnsi" w:cstheme="majorHAnsi"/>
                <w:b/>
              </w:rPr>
            </w:pPr>
            <w:r w:rsidRPr="009A446C">
              <w:rPr>
                <w:rFonts w:asciiTheme="majorHAnsi" w:hAnsiTheme="majorHAnsi" w:cstheme="majorHAnsi"/>
                <w:b/>
              </w:rPr>
              <w:t>REQUIREMENTS AND COMPETENCIES</w:t>
            </w:r>
          </w:p>
        </w:tc>
      </w:tr>
      <w:tr w:rsidR="00BE1CB6" w:rsidRPr="009A446C" w14:paraId="42D3080D" w14:textId="77777777" w:rsidTr="00587523">
        <w:tc>
          <w:tcPr>
            <w:tcW w:w="273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237E078" w14:textId="77777777" w:rsidR="00BE1CB6" w:rsidRPr="009A446C" w:rsidRDefault="00BE1CB6" w:rsidP="00986971">
            <w:pPr>
              <w:contextualSpacing/>
              <w:rPr>
                <w:rFonts w:asciiTheme="majorHAnsi" w:hAnsiTheme="majorHAnsi" w:cstheme="majorHAnsi"/>
              </w:rPr>
            </w:pPr>
            <w:r w:rsidRPr="009A446C">
              <w:rPr>
                <w:rFonts w:asciiTheme="majorHAnsi" w:hAnsiTheme="majorHAnsi" w:cstheme="majorHAnsi"/>
              </w:rPr>
              <w:t>Requirements</w:t>
            </w:r>
          </w:p>
        </w:tc>
        <w:tc>
          <w:tcPr>
            <w:tcW w:w="6803" w:type="dxa"/>
            <w:tcBorders>
              <w:top w:val="single" w:sz="2" w:space="0" w:color="auto"/>
              <w:left w:val="single" w:sz="2" w:space="0" w:color="auto"/>
              <w:bottom w:val="single" w:sz="2" w:space="0" w:color="auto"/>
              <w:right w:val="single" w:sz="2" w:space="0" w:color="auto"/>
            </w:tcBorders>
          </w:tcPr>
          <w:p w14:paraId="74AB2DCA" w14:textId="6C071B92" w:rsidR="00BE1CB6" w:rsidRPr="009A446C" w:rsidRDefault="00BE1CB6" w:rsidP="00BE1CB6">
            <w:pPr>
              <w:numPr>
                <w:ilvl w:val="0"/>
                <w:numId w:val="31"/>
              </w:numPr>
              <w:contextualSpacing/>
              <w:rPr>
                <w:rFonts w:asciiTheme="majorHAnsi" w:hAnsiTheme="majorHAnsi" w:cstheme="majorHAnsi"/>
              </w:rPr>
            </w:pPr>
            <w:r w:rsidRPr="009A446C">
              <w:rPr>
                <w:rFonts w:asciiTheme="majorHAnsi" w:hAnsiTheme="majorHAnsi" w:cstheme="majorHAnsi"/>
              </w:rPr>
              <w:t xml:space="preserve">A person may not be appointed as </w:t>
            </w:r>
            <w:r w:rsidR="00C774D3">
              <w:rPr>
                <w:rFonts w:asciiTheme="majorHAnsi" w:hAnsiTheme="majorHAnsi" w:cstheme="majorHAnsi"/>
              </w:rPr>
              <w:t>s</w:t>
            </w:r>
            <w:r w:rsidRPr="009A446C">
              <w:rPr>
                <w:rFonts w:asciiTheme="majorHAnsi" w:hAnsiTheme="majorHAnsi" w:cstheme="majorHAnsi"/>
              </w:rPr>
              <w:t xml:space="preserve">ecretary of the Air Force within five years after relief from active duty as a </w:t>
            </w:r>
            <w:r w:rsidRPr="009A446C">
              <w:rPr>
                <w:rFonts w:asciiTheme="majorHAnsi" w:hAnsiTheme="majorHAnsi" w:cstheme="majorHAnsi"/>
              </w:rPr>
              <w:lastRenderedPageBreak/>
              <w:t>commissioned officer of a regular component of an armed force (10 U.S.C. § 8013)</w:t>
            </w:r>
            <w:r w:rsidR="00A75C4C">
              <w:rPr>
                <w:rFonts w:asciiTheme="majorHAnsi" w:hAnsiTheme="majorHAnsi" w:cstheme="majorHAnsi"/>
              </w:rPr>
              <w:t>.</w:t>
            </w:r>
          </w:p>
          <w:p w14:paraId="6608822F" w14:textId="1EE1E48F" w:rsidR="00BE1CB6" w:rsidRPr="009A446C" w:rsidRDefault="00BE1CB6" w:rsidP="00BE1CB6">
            <w:pPr>
              <w:numPr>
                <w:ilvl w:val="0"/>
                <w:numId w:val="31"/>
              </w:numPr>
              <w:contextualSpacing/>
              <w:rPr>
                <w:rFonts w:asciiTheme="majorHAnsi" w:eastAsia="Calibri" w:hAnsiTheme="majorHAnsi" w:cstheme="majorHAnsi"/>
              </w:rPr>
            </w:pPr>
            <w:r w:rsidRPr="009A446C">
              <w:rPr>
                <w:rFonts w:asciiTheme="majorHAnsi" w:eastAsia="Calibri" w:hAnsiTheme="majorHAnsi" w:cstheme="majorHAnsi"/>
              </w:rPr>
              <w:t>Extensive leadership and management experience</w:t>
            </w:r>
            <w:r w:rsidR="00A75C4C">
              <w:rPr>
                <w:rFonts w:asciiTheme="majorHAnsi" w:eastAsia="Calibri" w:hAnsiTheme="majorHAnsi" w:cstheme="majorHAnsi"/>
              </w:rPr>
              <w:t>.</w:t>
            </w:r>
          </w:p>
          <w:p w14:paraId="6F77432D" w14:textId="5B0A06CF" w:rsidR="00BE1CB6" w:rsidRPr="009A446C" w:rsidRDefault="00BE1CB6" w:rsidP="00BE1CB6">
            <w:pPr>
              <w:numPr>
                <w:ilvl w:val="0"/>
                <w:numId w:val="31"/>
              </w:numPr>
              <w:contextualSpacing/>
              <w:rPr>
                <w:rFonts w:asciiTheme="majorHAnsi" w:hAnsiTheme="majorHAnsi" w:cstheme="majorHAnsi"/>
              </w:rPr>
            </w:pPr>
            <w:r w:rsidRPr="009A446C">
              <w:rPr>
                <w:rFonts w:asciiTheme="majorHAnsi" w:hAnsiTheme="majorHAnsi" w:cstheme="majorHAnsi"/>
              </w:rPr>
              <w:t>Strong substantive expertise in military affairs and civil military relations</w:t>
            </w:r>
            <w:r w:rsidR="00A75C4C">
              <w:rPr>
                <w:rFonts w:asciiTheme="majorHAnsi" w:hAnsiTheme="majorHAnsi" w:cstheme="majorHAnsi"/>
              </w:rPr>
              <w:t>.</w:t>
            </w:r>
          </w:p>
          <w:p w14:paraId="4D590A16" w14:textId="67B9903F" w:rsidR="00BE1CB6" w:rsidRPr="009A446C" w:rsidRDefault="00BE1CB6" w:rsidP="00BE1CB6">
            <w:pPr>
              <w:numPr>
                <w:ilvl w:val="0"/>
                <w:numId w:val="31"/>
              </w:numPr>
              <w:contextualSpacing/>
              <w:rPr>
                <w:rFonts w:asciiTheme="majorHAnsi" w:eastAsia="Calibri" w:hAnsiTheme="majorHAnsi" w:cstheme="majorHAnsi"/>
              </w:rPr>
            </w:pPr>
            <w:r w:rsidRPr="009A446C">
              <w:rPr>
                <w:rFonts w:asciiTheme="majorHAnsi" w:eastAsia="Calibri" w:hAnsiTheme="majorHAnsi" w:cstheme="majorHAnsi"/>
              </w:rPr>
              <w:t xml:space="preserve">Experience in </w:t>
            </w:r>
            <w:r w:rsidR="00C71364">
              <w:rPr>
                <w:rFonts w:asciiTheme="majorHAnsi" w:eastAsia="Calibri" w:hAnsiTheme="majorHAnsi" w:cstheme="majorHAnsi"/>
              </w:rPr>
              <w:t>the Department of Defense</w:t>
            </w:r>
            <w:r w:rsidRPr="009A446C">
              <w:rPr>
                <w:rFonts w:asciiTheme="majorHAnsi" w:eastAsia="Calibri" w:hAnsiTheme="majorHAnsi" w:cstheme="majorHAnsi"/>
              </w:rPr>
              <w:t>, the aerospace industry, Armed Services committee and/or other relevant entities</w:t>
            </w:r>
            <w:r w:rsidR="00A75C4C">
              <w:rPr>
                <w:rFonts w:asciiTheme="majorHAnsi" w:eastAsia="Calibri" w:hAnsiTheme="majorHAnsi" w:cstheme="majorHAnsi"/>
              </w:rPr>
              <w:t>.</w:t>
            </w:r>
          </w:p>
          <w:p w14:paraId="6BE4C7D4" w14:textId="57FAAF17" w:rsidR="00BE1CB6" w:rsidRPr="009A446C" w:rsidRDefault="00BE1CB6" w:rsidP="00BE1CB6">
            <w:pPr>
              <w:numPr>
                <w:ilvl w:val="0"/>
                <w:numId w:val="31"/>
              </w:numPr>
              <w:contextualSpacing/>
              <w:rPr>
                <w:rFonts w:asciiTheme="majorHAnsi" w:eastAsia="Calibri" w:hAnsiTheme="majorHAnsi" w:cstheme="majorHAnsi"/>
              </w:rPr>
            </w:pPr>
            <w:r w:rsidRPr="009A446C">
              <w:rPr>
                <w:rFonts w:asciiTheme="majorHAnsi" w:eastAsia="Calibri" w:hAnsiTheme="majorHAnsi" w:cstheme="majorHAnsi"/>
              </w:rPr>
              <w:t>Background or experience in federal budgeting, acquisition and personnel matters</w:t>
            </w:r>
            <w:r w:rsidR="00A75C4C">
              <w:rPr>
                <w:rFonts w:asciiTheme="majorHAnsi" w:eastAsia="Calibri" w:hAnsiTheme="majorHAnsi" w:cstheme="majorHAnsi"/>
              </w:rPr>
              <w:t>.</w:t>
            </w:r>
          </w:p>
        </w:tc>
      </w:tr>
      <w:tr w:rsidR="00BE1CB6" w:rsidRPr="009A446C" w14:paraId="65ABD2B0" w14:textId="77777777" w:rsidTr="00587523">
        <w:tc>
          <w:tcPr>
            <w:tcW w:w="273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4E8B443" w14:textId="77777777" w:rsidR="00BE1CB6" w:rsidRPr="009A446C" w:rsidRDefault="00BE1CB6" w:rsidP="00986971">
            <w:pPr>
              <w:contextualSpacing/>
              <w:rPr>
                <w:rFonts w:asciiTheme="majorHAnsi" w:hAnsiTheme="majorHAnsi" w:cstheme="majorHAnsi"/>
              </w:rPr>
            </w:pPr>
            <w:r w:rsidRPr="009A446C">
              <w:rPr>
                <w:rFonts w:asciiTheme="majorHAnsi" w:hAnsiTheme="majorHAnsi" w:cstheme="majorHAnsi"/>
              </w:rPr>
              <w:lastRenderedPageBreak/>
              <w:t>Competencies</w:t>
            </w:r>
          </w:p>
        </w:tc>
        <w:tc>
          <w:tcPr>
            <w:tcW w:w="6803" w:type="dxa"/>
            <w:tcBorders>
              <w:top w:val="single" w:sz="2" w:space="0" w:color="auto"/>
              <w:left w:val="single" w:sz="2" w:space="0" w:color="auto"/>
              <w:bottom w:val="single" w:sz="2" w:space="0" w:color="auto"/>
              <w:right w:val="single" w:sz="2" w:space="0" w:color="auto"/>
            </w:tcBorders>
          </w:tcPr>
          <w:p w14:paraId="5E584A80" w14:textId="61747326" w:rsidR="00BE1CB6" w:rsidRPr="009A446C" w:rsidRDefault="00BE1CB6" w:rsidP="00BE1CB6">
            <w:pPr>
              <w:numPr>
                <w:ilvl w:val="0"/>
                <w:numId w:val="32"/>
              </w:numPr>
              <w:contextualSpacing/>
              <w:rPr>
                <w:rFonts w:asciiTheme="majorHAnsi" w:eastAsia="Calibri" w:hAnsiTheme="majorHAnsi" w:cstheme="majorHAnsi"/>
              </w:rPr>
            </w:pPr>
            <w:r w:rsidRPr="009A446C">
              <w:rPr>
                <w:rFonts w:asciiTheme="majorHAnsi" w:eastAsia="Calibri" w:hAnsiTheme="majorHAnsi" w:cstheme="majorHAnsi"/>
              </w:rPr>
              <w:t>Strong communication and interpersonal skills</w:t>
            </w:r>
            <w:r w:rsidR="00A75C4C">
              <w:rPr>
                <w:rFonts w:asciiTheme="majorHAnsi" w:eastAsia="Calibri" w:hAnsiTheme="majorHAnsi" w:cstheme="majorHAnsi"/>
              </w:rPr>
              <w:t>.</w:t>
            </w:r>
          </w:p>
          <w:p w14:paraId="7C2EFA5F" w14:textId="1317B54C" w:rsidR="00BE1CB6" w:rsidRPr="009A446C" w:rsidRDefault="00BE1CB6" w:rsidP="00BE1CB6">
            <w:pPr>
              <w:numPr>
                <w:ilvl w:val="0"/>
                <w:numId w:val="32"/>
              </w:numPr>
              <w:contextualSpacing/>
              <w:rPr>
                <w:rFonts w:asciiTheme="majorHAnsi" w:eastAsia="Calibri" w:hAnsiTheme="majorHAnsi" w:cstheme="majorHAnsi"/>
                <w:bCs/>
              </w:rPr>
            </w:pPr>
            <w:r w:rsidRPr="009A446C">
              <w:rPr>
                <w:rFonts w:asciiTheme="majorHAnsi" w:eastAsia="Calibri" w:hAnsiTheme="majorHAnsi" w:cstheme="majorHAnsi"/>
              </w:rPr>
              <w:t>High level of energy for extensive foreign and domestic travel and interactions</w:t>
            </w:r>
            <w:r w:rsidR="00A75C4C">
              <w:rPr>
                <w:rFonts w:asciiTheme="majorHAnsi" w:eastAsia="Calibri" w:hAnsiTheme="majorHAnsi" w:cstheme="majorHAnsi"/>
              </w:rPr>
              <w:t>.</w:t>
            </w:r>
          </w:p>
          <w:p w14:paraId="3148019A" w14:textId="0F92D936" w:rsidR="00BE1CB6" w:rsidRPr="009A446C" w:rsidRDefault="00BE1CB6" w:rsidP="00BE1CB6">
            <w:pPr>
              <w:numPr>
                <w:ilvl w:val="0"/>
                <w:numId w:val="32"/>
              </w:numPr>
              <w:contextualSpacing/>
              <w:rPr>
                <w:rFonts w:asciiTheme="majorHAnsi" w:eastAsia="Calibri" w:hAnsiTheme="majorHAnsi" w:cstheme="majorHAnsi"/>
                <w:bCs/>
              </w:rPr>
            </w:pPr>
            <w:r w:rsidRPr="009A446C">
              <w:rPr>
                <w:rFonts w:asciiTheme="majorHAnsi" w:eastAsia="Calibri" w:hAnsiTheme="majorHAnsi" w:cstheme="majorHAnsi"/>
              </w:rPr>
              <w:t>Ability to handle sensitive matters</w:t>
            </w:r>
            <w:r w:rsidR="00A75C4C">
              <w:rPr>
                <w:rFonts w:asciiTheme="majorHAnsi" w:eastAsia="Calibri" w:hAnsiTheme="majorHAnsi" w:cstheme="majorHAnsi"/>
              </w:rPr>
              <w:t>.</w:t>
            </w:r>
          </w:p>
          <w:p w14:paraId="32724AC9" w14:textId="0FA3B3BA" w:rsidR="00BE1CB6" w:rsidRPr="009A446C" w:rsidRDefault="00BE1CB6" w:rsidP="00BE1CB6">
            <w:pPr>
              <w:numPr>
                <w:ilvl w:val="0"/>
                <w:numId w:val="32"/>
              </w:numPr>
              <w:contextualSpacing/>
              <w:rPr>
                <w:rFonts w:asciiTheme="majorHAnsi" w:eastAsia="Calibri" w:hAnsiTheme="majorHAnsi" w:cstheme="majorHAnsi"/>
                <w:bCs/>
              </w:rPr>
            </w:pPr>
            <w:r w:rsidRPr="009A446C">
              <w:rPr>
                <w:rFonts w:asciiTheme="majorHAnsi" w:eastAsia="Calibri" w:hAnsiTheme="majorHAnsi" w:cstheme="majorHAnsi"/>
              </w:rPr>
              <w:t>Ability to work under high pressure</w:t>
            </w:r>
            <w:r w:rsidR="00A75C4C">
              <w:rPr>
                <w:rFonts w:asciiTheme="majorHAnsi" w:eastAsia="Calibri" w:hAnsiTheme="majorHAnsi" w:cstheme="majorHAnsi"/>
              </w:rPr>
              <w:t>.</w:t>
            </w:r>
          </w:p>
        </w:tc>
      </w:tr>
      <w:tr w:rsidR="00BE1CB6" w:rsidRPr="009A446C" w14:paraId="2C80B987" w14:textId="77777777" w:rsidTr="00587523">
        <w:tc>
          <w:tcPr>
            <w:tcW w:w="954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BBEA9B2" w14:textId="77777777" w:rsidR="00BE1CB6" w:rsidRPr="009A446C" w:rsidRDefault="00BE1CB6" w:rsidP="00986971">
            <w:pPr>
              <w:contextualSpacing/>
              <w:jc w:val="center"/>
              <w:rPr>
                <w:rFonts w:asciiTheme="majorHAnsi" w:hAnsiTheme="majorHAnsi" w:cstheme="majorHAnsi"/>
                <w:b/>
              </w:rPr>
            </w:pPr>
            <w:r w:rsidRPr="009A446C">
              <w:rPr>
                <w:rFonts w:asciiTheme="majorHAnsi" w:hAnsiTheme="majorHAnsi" w:cstheme="majorHAnsi"/>
                <w:b/>
              </w:rPr>
              <w:t>PAST APPOINTEES</w:t>
            </w:r>
          </w:p>
        </w:tc>
      </w:tr>
      <w:tr w:rsidR="003F4573" w:rsidRPr="009A446C" w14:paraId="0B2E03D0" w14:textId="77777777" w:rsidTr="00587523">
        <w:tc>
          <w:tcPr>
            <w:tcW w:w="9540" w:type="dxa"/>
            <w:gridSpan w:val="2"/>
            <w:tcBorders>
              <w:top w:val="single" w:sz="2" w:space="0" w:color="auto"/>
              <w:left w:val="single" w:sz="2" w:space="0" w:color="auto"/>
              <w:bottom w:val="single" w:sz="2" w:space="0" w:color="auto"/>
              <w:right w:val="single" w:sz="2" w:space="0" w:color="auto"/>
            </w:tcBorders>
          </w:tcPr>
          <w:p w14:paraId="1E786100" w14:textId="54DFA36B" w:rsidR="003F4573" w:rsidRPr="0054172E" w:rsidRDefault="303C10D1" w:rsidP="0054172E">
            <w:pPr>
              <w:rPr>
                <w:rFonts w:asciiTheme="majorHAnsi" w:hAnsiTheme="majorHAnsi" w:cstheme="majorBidi"/>
              </w:rPr>
            </w:pPr>
            <w:r w:rsidRPr="0054172E">
              <w:rPr>
                <w:rFonts w:ascii="Arial" w:hAnsi="Arial" w:cs="Arial"/>
              </w:rPr>
              <w:t xml:space="preserve">Barbara M. Barrett (2019 to </w:t>
            </w:r>
            <w:r w:rsidR="0E98A6A8" w:rsidRPr="0054172E">
              <w:rPr>
                <w:rFonts w:ascii="Arial" w:hAnsi="Arial" w:cs="Arial"/>
              </w:rPr>
              <w:t>2021</w:t>
            </w:r>
            <w:r w:rsidR="0054172E">
              <w:rPr>
                <w:rFonts w:ascii="Arial" w:hAnsi="Arial" w:cs="Arial"/>
              </w:rPr>
              <w:t>)</w:t>
            </w:r>
            <w:r w:rsidRPr="0054172E">
              <w:rPr>
                <w:rFonts w:asciiTheme="majorHAnsi" w:hAnsiTheme="majorHAnsi" w:cstheme="majorBidi"/>
              </w:rPr>
              <w:t xml:space="preserve"> – </w:t>
            </w:r>
            <w:r w:rsidRPr="0054172E">
              <w:rPr>
                <w:rFonts w:ascii="Arial" w:hAnsi="Arial" w:cs="Arial"/>
              </w:rPr>
              <w:t>Chairman of the Board</w:t>
            </w:r>
            <w:r w:rsidR="0054172E" w:rsidRPr="0054172E">
              <w:rPr>
                <w:rFonts w:ascii="Arial" w:hAnsi="Arial" w:cs="Arial"/>
              </w:rPr>
              <w:t xml:space="preserve">, </w:t>
            </w:r>
            <w:r w:rsidRPr="0054172E">
              <w:rPr>
                <w:rFonts w:ascii="Arial" w:hAnsi="Arial" w:cs="Arial"/>
              </w:rPr>
              <w:t>Aerospace Corporation; Interim President</w:t>
            </w:r>
            <w:r w:rsidR="0054172E" w:rsidRPr="0054172E">
              <w:rPr>
                <w:rFonts w:ascii="Arial" w:hAnsi="Arial" w:cs="Arial"/>
              </w:rPr>
              <w:t xml:space="preserve">, </w:t>
            </w:r>
            <w:r w:rsidRPr="0054172E">
              <w:rPr>
                <w:rFonts w:ascii="Arial" w:hAnsi="Arial" w:cs="Arial"/>
              </w:rPr>
              <w:t xml:space="preserve">Thunderbird School of Global Management; </w:t>
            </w:r>
            <w:r w:rsidR="003C440A">
              <w:rPr>
                <w:rFonts w:ascii="Arial" w:hAnsi="Arial" w:cs="Arial"/>
              </w:rPr>
              <w:t xml:space="preserve">United States </w:t>
            </w:r>
            <w:r w:rsidRPr="0054172E">
              <w:rPr>
                <w:rFonts w:ascii="Arial" w:hAnsi="Arial" w:cs="Arial"/>
              </w:rPr>
              <w:t>Ambassador to Finland</w:t>
            </w:r>
            <w:r w:rsidR="003C440A">
              <w:rPr>
                <w:rFonts w:ascii="Arial" w:hAnsi="Arial" w:cs="Arial"/>
              </w:rPr>
              <w:t>.</w:t>
            </w:r>
          </w:p>
        </w:tc>
      </w:tr>
      <w:tr w:rsidR="0054172E" w:rsidRPr="009A446C" w14:paraId="6FF2DC4E" w14:textId="77777777" w:rsidTr="00587523">
        <w:tc>
          <w:tcPr>
            <w:tcW w:w="9540" w:type="dxa"/>
            <w:gridSpan w:val="2"/>
            <w:tcBorders>
              <w:top w:val="single" w:sz="2" w:space="0" w:color="auto"/>
              <w:left w:val="single" w:sz="2" w:space="0" w:color="auto"/>
              <w:bottom w:val="single" w:sz="2" w:space="0" w:color="auto"/>
              <w:right w:val="single" w:sz="2" w:space="0" w:color="auto"/>
            </w:tcBorders>
          </w:tcPr>
          <w:p w14:paraId="51BD8DB9" w14:textId="194E563C" w:rsidR="0054172E" w:rsidRPr="0054172E" w:rsidRDefault="0054172E" w:rsidP="0054172E">
            <w:pPr>
              <w:rPr>
                <w:rFonts w:ascii="Arial" w:hAnsi="Arial" w:cs="Arial"/>
              </w:rPr>
            </w:pPr>
            <w:r w:rsidRPr="0054172E">
              <w:rPr>
                <w:rFonts w:ascii="Arial" w:hAnsi="Arial" w:cs="Arial"/>
              </w:rPr>
              <w:t>Heather Wilson (2017 to 2019) – President, South Dakota School of Mines &amp; Technology; Member of House of Representatives, First District, New Mexico; Secretary, New Mexico Department of Children, Youth and Families</w:t>
            </w:r>
            <w:r>
              <w:rPr>
                <w:rFonts w:ascii="Arial" w:hAnsi="Arial" w:cs="Arial"/>
              </w:rPr>
              <w:t>.</w:t>
            </w:r>
          </w:p>
        </w:tc>
      </w:tr>
      <w:tr w:rsidR="0054172E" w:rsidRPr="009A446C" w14:paraId="4D7491D8" w14:textId="77777777" w:rsidTr="00587523">
        <w:tc>
          <w:tcPr>
            <w:tcW w:w="9540" w:type="dxa"/>
            <w:gridSpan w:val="2"/>
            <w:tcBorders>
              <w:top w:val="single" w:sz="2" w:space="0" w:color="auto"/>
              <w:left w:val="single" w:sz="2" w:space="0" w:color="auto"/>
              <w:bottom w:val="single" w:sz="2" w:space="0" w:color="auto"/>
              <w:right w:val="single" w:sz="2" w:space="0" w:color="auto"/>
            </w:tcBorders>
          </w:tcPr>
          <w:p w14:paraId="66B1C8E3" w14:textId="6A1703CB" w:rsidR="0054172E" w:rsidRPr="0054172E" w:rsidRDefault="0054172E" w:rsidP="0054172E">
            <w:pPr>
              <w:rPr>
                <w:rFonts w:ascii="Arial" w:hAnsi="Arial" w:cs="Arial"/>
              </w:rPr>
            </w:pPr>
            <w:r w:rsidRPr="0054172E">
              <w:rPr>
                <w:rFonts w:asciiTheme="majorHAnsi" w:hAnsiTheme="majorHAnsi" w:cstheme="majorBidi"/>
              </w:rPr>
              <w:t>Deborah James (2013 to 2017) – Senior Vice President and Director of Homeland Security, Science Applications International Corporation; Executive Vice President and Chief Operating Officer, Business Executives for National Security; Vice President of International Operations and Marketing at United Technologies; Assistant Secretary of Defense for Reserve Affairs, Department of Defense</w:t>
            </w:r>
            <w:r w:rsidR="003C440A">
              <w:rPr>
                <w:rFonts w:asciiTheme="majorHAnsi" w:hAnsiTheme="majorHAnsi" w:cstheme="majorBidi"/>
              </w:rPr>
              <w:t>.</w:t>
            </w:r>
          </w:p>
        </w:tc>
      </w:tr>
    </w:tbl>
    <w:tbl>
      <w:tblPr>
        <w:tblW w:w="0" w:type="auto"/>
        <w:tblLook w:val="04A0" w:firstRow="1" w:lastRow="0" w:firstColumn="1" w:lastColumn="0" w:noHBand="0" w:noVBand="1"/>
      </w:tblPr>
      <w:tblGrid>
        <w:gridCol w:w="9246"/>
      </w:tblGrid>
      <w:tr w:rsidR="003F4573" w:rsidRPr="009A446C" w14:paraId="7FAB8130" w14:textId="77777777" w:rsidTr="0054172E">
        <w:tc>
          <w:tcPr>
            <w:tcW w:w="9246" w:type="dxa"/>
          </w:tcPr>
          <w:p w14:paraId="0BEC349F" w14:textId="3EEB73B5" w:rsidR="003F4573" w:rsidRPr="0054172E" w:rsidRDefault="003F4573" w:rsidP="0054172E">
            <w:pPr>
              <w:rPr>
                <w:rFonts w:asciiTheme="majorHAnsi" w:hAnsiTheme="majorHAnsi" w:cstheme="majorBidi"/>
              </w:rPr>
            </w:pPr>
          </w:p>
        </w:tc>
      </w:tr>
      <w:bookmarkEnd w:id="0"/>
    </w:tbl>
    <w:p w14:paraId="20D8C26E" w14:textId="77777777" w:rsidR="00224D1E" w:rsidRPr="00224D1E" w:rsidRDefault="00224D1E">
      <w:pPr>
        <w:rPr>
          <w:rFonts w:asciiTheme="majorHAnsi" w:hAnsiTheme="majorHAnsi" w:cstheme="majorHAnsi"/>
        </w:rPr>
      </w:pPr>
    </w:p>
    <w:sectPr w:rsidR="00224D1E" w:rsidRPr="00224D1E" w:rsidSect="00EA7F19">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288"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A4FC" w14:textId="77777777" w:rsidR="000D4DCB" w:rsidRDefault="000D4DCB" w:rsidP="001E22F1">
      <w:r>
        <w:separator/>
      </w:r>
    </w:p>
  </w:endnote>
  <w:endnote w:type="continuationSeparator" w:id="0">
    <w:p w14:paraId="1D975AFB" w14:textId="77777777" w:rsidR="000D4DCB" w:rsidRDefault="000D4DCB" w:rsidP="001E22F1">
      <w:r>
        <w:continuationSeparator/>
      </w:r>
    </w:p>
  </w:endnote>
  <w:endnote w:type="continuationNotice" w:id="1">
    <w:p w14:paraId="158068F4" w14:textId="77777777" w:rsidR="000D4DCB" w:rsidRDefault="000D4DCB"/>
  </w:endnote>
  <w:endnote w:id="2">
    <w:p w14:paraId="34B960E3" w14:textId="574B42ED" w:rsidR="00516312" w:rsidRDefault="00516312">
      <w:pPr>
        <w:pStyle w:val="EndnoteText"/>
      </w:pPr>
      <w:r>
        <w:rPr>
          <w:rStyle w:val="EndnoteReference"/>
        </w:rPr>
        <w:endnoteRef/>
      </w:r>
      <w:r>
        <w:t xml:space="preserve"> </w:t>
      </w:r>
      <w:r>
        <w:rPr>
          <w:rStyle w:val="normaltextrun"/>
          <w:color w:val="000000"/>
        </w:rPr>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tgtFrame="_blank" w:history="1">
        <w:r>
          <w:rPr>
            <w:rStyle w:val="normaltextrun"/>
            <w:color w:val="005789"/>
          </w:rPr>
          <w:t>here</w:t>
        </w:r>
      </w:hyperlink>
      <w:r>
        <w:rPr>
          <w:rStyle w:val="normaltextrun"/>
          <w:color w:val="000000"/>
        </w:rPr>
        <w:t>. If you are selected for this position, please consult the agency’s HR representative for further guidance on compensation.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tch\Word Templates">
    <w:altName w:val="Times New Roman"/>
    <w:charset w:val="57"/>
    <w:family w:val="auto"/>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57DA" w14:textId="77777777"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14:paraId="4599256E" w14:textId="77777777" w:rsidR="00B30DE2" w:rsidRDefault="00B30DE2"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843F" w14:textId="5D9C40D9" w:rsidR="00B30DE2" w:rsidRPr="00B64A22" w:rsidRDefault="00B30DE2" w:rsidP="00B64A22">
    <w:pPr>
      <w:pStyle w:val="TGAppendixBodyHeaders"/>
      <w:ind w:left="40"/>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021F" w14:textId="389B29D5" w:rsidR="00B30DE2" w:rsidRPr="00B64A22" w:rsidRDefault="00314FA0" w:rsidP="00314FA0">
    <w:pPr>
      <w:pStyle w:val="Footer"/>
      <w:tabs>
        <w:tab w:val="clear" w:pos="4680"/>
      </w:tabs>
      <w:spacing w:line="276" w:lineRule="auto"/>
      <w:ind w:right="-216"/>
      <w:jc w:val="right"/>
      <w:rPr>
        <w:rFonts w:ascii="Arial" w:hAnsi="Arial" w:cs="Arial"/>
        <w:b/>
        <w:sz w:val="16"/>
        <w:szCs w:val="16"/>
      </w:rPr>
    </w:pPr>
    <w:r w:rsidRPr="00FB27BB">
      <w:rPr>
        <w:rFonts w:asciiTheme="majorHAnsi" w:hAnsiTheme="majorHAnsi" w:cstheme="majorHAnsi"/>
        <w:sz w:val="18"/>
        <w:szCs w:val="18"/>
      </w:rPr>
      <w:t>presidentialtransition.org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D3013" w14:textId="77777777" w:rsidR="000D4DCB" w:rsidRDefault="000D4DCB" w:rsidP="001E22F1">
      <w:r>
        <w:separator/>
      </w:r>
    </w:p>
  </w:footnote>
  <w:footnote w:type="continuationSeparator" w:id="0">
    <w:p w14:paraId="0F3DB532" w14:textId="77777777" w:rsidR="000D4DCB" w:rsidRDefault="000D4DCB" w:rsidP="001E22F1">
      <w:r>
        <w:continuationSeparator/>
      </w:r>
    </w:p>
  </w:footnote>
  <w:footnote w:type="continuationNotice" w:id="1">
    <w:p w14:paraId="0364DD47" w14:textId="77777777" w:rsidR="000D4DCB" w:rsidRDefault="000D4D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C00F" w14:textId="77777777" w:rsidR="00B30DE2" w:rsidRPr="00CA0F50" w:rsidRDefault="00516312"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4AFF" w14:textId="77777777" w:rsidR="00314FA0" w:rsidRPr="00207063" w:rsidRDefault="00314FA0" w:rsidP="00314FA0">
    <w:pPr>
      <w:pStyle w:val="Header"/>
      <w:tabs>
        <w:tab w:val="clear" w:pos="4680"/>
      </w:tabs>
      <w:rPr>
        <w:rFonts w:ascii="Arial" w:hAnsi="Arial" w:cs="Arial"/>
        <w:caps/>
        <w:sz w:val="16"/>
        <w:szCs w:val="16"/>
      </w:rPr>
    </w:pPr>
    <w:r>
      <w:rPr>
        <w:rFonts w:ascii="Arial" w:hAnsi="Arial" w:cs="Arial"/>
        <w:caps/>
        <w:sz w:val="16"/>
        <w:szCs w:val="16"/>
      </w:rPr>
      <w:tab/>
      <w:t>Center for Presidential Transition</w:t>
    </w:r>
  </w:p>
  <w:p w14:paraId="58924A8B" w14:textId="77777777"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2386" w14:textId="570D4334" w:rsidR="00B30DE2" w:rsidRDefault="00B30DE2" w:rsidP="00B64A22">
    <w:pPr>
      <w:pStyle w:val="Header"/>
      <w:tabs>
        <w:tab w:val="clear" w:pos="9360"/>
        <w:tab w:val="right" w:pos="8820"/>
      </w:tabs>
      <w:rPr>
        <w:rFonts w:ascii="Arial" w:eastAsia="Times New Roman" w:hAnsi="Arial" w:cs="Arial"/>
        <w:color w:val="D13438"/>
        <w:sz w:val="18"/>
        <w:szCs w:val="18"/>
      </w:rPr>
    </w:pPr>
  </w:p>
  <w:p w14:paraId="2A006D21" w14:textId="6EFD0DCB" w:rsidR="0054172E" w:rsidRDefault="00AF3758" w:rsidP="00B64A22">
    <w:pPr>
      <w:pStyle w:val="Header"/>
      <w:tabs>
        <w:tab w:val="clear" w:pos="9360"/>
        <w:tab w:val="right" w:pos="8820"/>
      </w:tabs>
      <w:rPr>
        <w:rFonts w:ascii="Arial" w:eastAsia="Times New Roman" w:hAnsi="Arial" w:cs="Arial"/>
        <w:color w:val="D13438"/>
        <w:sz w:val="18"/>
        <w:szCs w:val="18"/>
      </w:rPr>
    </w:pPr>
    <w:r>
      <w:rPr>
        <w:noProof/>
      </w:rPr>
      <w:drawing>
        <wp:anchor distT="0" distB="0" distL="114300" distR="114300" simplePos="0" relativeHeight="251658240" behindDoc="0" locked="0" layoutInCell="1" allowOverlap="1" wp14:anchorId="5F1AAF20" wp14:editId="23DAD497">
          <wp:simplePos x="0" y="0"/>
          <wp:positionH relativeFrom="column">
            <wp:posOffset>-297180</wp:posOffset>
          </wp:positionH>
          <wp:positionV relativeFrom="page">
            <wp:posOffset>480060</wp:posOffset>
          </wp:positionV>
          <wp:extent cx="3720465" cy="415925"/>
          <wp:effectExtent l="0" t="0" r="0" b="3175"/>
          <wp:wrapThrough wrapText="bothSides">
            <wp:wrapPolygon edited="0">
              <wp:start x="1659" y="0"/>
              <wp:lineTo x="0" y="2968"/>
              <wp:lineTo x="0" y="20776"/>
              <wp:lineTo x="8406" y="20776"/>
              <wp:lineTo x="21456" y="20776"/>
              <wp:lineTo x="21456" y="11872"/>
              <wp:lineTo x="2323" y="0"/>
              <wp:lineTo x="1659" y="0"/>
            </wp:wrapPolygon>
          </wp:wrapThrough>
          <wp:docPr id="11760259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720465" cy="415925"/>
                  </a:xfrm>
                  <a:prstGeom prst="rect">
                    <a:avLst/>
                  </a:prstGeom>
                </pic:spPr>
              </pic:pic>
            </a:graphicData>
          </a:graphic>
        </wp:anchor>
      </w:drawing>
    </w:r>
  </w:p>
  <w:p w14:paraId="0FBD2FD4" w14:textId="304F5859" w:rsidR="0054172E" w:rsidRDefault="0054172E" w:rsidP="00B64A22">
    <w:pPr>
      <w:pStyle w:val="Header"/>
      <w:tabs>
        <w:tab w:val="clear" w:pos="9360"/>
        <w:tab w:val="right" w:pos="8820"/>
      </w:tabs>
      <w:rPr>
        <w:rFonts w:ascii="Arial" w:hAnsi="Arial"/>
        <w:b/>
        <w:sz w:val="16"/>
        <w:szCs w:val="16"/>
      </w:rPr>
    </w:pPr>
  </w:p>
  <w:p w14:paraId="5B76317C" w14:textId="75A69555" w:rsidR="00EA7F19" w:rsidRDefault="00EA7F19" w:rsidP="00B64A22">
    <w:pPr>
      <w:pStyle w:val="Header"/>
      <w:tabs>
        <w:tab w:val="clear" w:pos="9360"/>
        <w:tab w:val="right" w:pos="8820"/>
      </w:tabs>
      <w:rPr>
        <w:rFonts w:ascii="Arial" w:hAnsi="Arial"/>
        <w:b/>
        <w:sz w:val="16"/>
        <w:szCs w:val="16"/>
      </w:rPr>
    </w:pPr>
  </w:p>
  <w:p w14:paraId="27B7F39D" w14:textId="558BA4F5" w:rsidR="00EA7F19" w:rsidRDefault="00EA7F19" w:rsidP="00B64A22">
    <w:pPr>
      <w:pStyle w:val="Header"/>
      <w:tabs>
        <w:tab w:val="clear" w:pos="9360"/>
        <w:tab w:val="right" w:pos="8820"/>
      </w:tabs>
      <w:rPr>
        <w:rFonts w:ascii="Arial" w:hAnsi="Arial"/>
        <w:b/>
        <w:sz w:val="16"/>
        <w:szCs w:val="16"/>
      </w:rPr>
    </w:pPr>
  </w:p>
  <w:p w14:paraId="6944255D" w14:textId="77777777" w:rsidR="00EA7F19" w:rsidRPr="004960D6" w:rsidRDefault="00EA7F19"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hybridMultilevel"/>
    <w:tmpl w:val="74EA91A6"/>
    <w:lvl w:ilvl="0" w:tplc="98BC06CA">
      <w:start w:val="1"/>
      <w:numFmt w:val="bullet"/>
      <w:lvlText w:val="o"/>
      <w:lvlJc w:val="left"/>
      <w:pPr>
        <w:tabs>
          <w:tab w:val="num" w:pos="720"/>
        </w:tabs>
        <w:ind w:left="720" w:hanging="360"/>
      </w:pPr>
      <w:rPr>
        <w:rFonts w:ascii="Courier New" w:hAnsi="Courier New" w:cs="Courier New" w:hint="default"/>
        <w:sz w:val="20"/>
      </w:rPr>
    </w:lvl>
    <w:lvl w:ilvl="1" w:tplc="F5964690">
      <w:start w:val="1"/>
      <w:numFmt w:val="bullet"/>
      <w:lvlText w:val="o"/>
      <w:lvlJc w:val="left"/>
      <w:pPr>
        <w:tabs>
          <w:tab w:val="num" w:pos="1440"/>
        </w:tabs>
        <w:ind w:left="1440" w:hanging="360"/>
      </w:pPr>
      <w:rPr>
        <w:rFonts w:ascii="Courier New" w:hAnsi="Courier New" w:hint="default"/>
        <w:sz w:val="20"/>
      </w:rPr>
    </w:lvl>
    <w:lvl w:ilvl="2" w:tplc="5C300F5A">
      <w:start w:val="1"/>
      <w:numFmt w:val="bullet"/>
      <w:lvlText w:val=""/>
      <w:lvlJc w:val="left"/>
      <w:pPr>
        <w:tabs>
          <w:tab w:val="num" w:pos="2160"/>
        </w:tabs>
        <w:ind w:left="2160" w:hanging="360"/>
      </w:pPr>
      <w:rPr>
        <w:rFonts w:ascii="Wingdings" w:hAnsi="Wingdings" w:hint="default"/>
        <w:sz w:val="20"/>
      </w:rPr>
    </w:lvl>
    <w:lvl w:ilvl="3" w:tplc="5A54AB90" w:tentative="1">
      <w:start w:val="1"/>
      <w:numFmt w:val="bullet"/>
      <w:lvlText w:val=""/>
      <w:lvlJc w:val="left"/>
      <w:pPr>
        <w:tabs>
          <w:tab w:val="num" w:pos="2880"/>
        </w:tabs>
        <w:ind w:left="2880" w:hanging="360"/>
      </w:pPr>
      <w:rPr>
        <w:rFonts w:ascii="Wingdings" w:hAnsi="Wingdings" w:hint="default"/>
        <w:sz w:val="20"/>
      </w:rPr>
    </w:lvl>
    <w:lvl w:ilvl="4" w:tplc="5D32A242" w:tentative="1">
      <w:start w:val="1"/>
      <w:numFmt w:val="bullet"/>
      <w:lvlText w:val=""/>
      <w:lvlJc w:val="left"/>
      <w:pPr>
        <w:tabs>
          <w:tab w:val="num" w:pos="3600"/>
        </w:tabs>
        <w:ind w:left="3600" w:hanging="360"/>
      </w:pPr>
      <w:rPr>
        <w:rFonts w:ascii="Wingdings" w:hAnsi="Wingdings" w:hint="default"/>
        <w:sz w:val="20"/>
      </w:rPr>
    </w:lvl>
    <w:lvl w:ilvl="5" w:tplc="2FECD150" w:tentative="1">
      <w:start w:val="1"/>
      <w:numFmt w:val="bullet"/>
      <w:lvlText w:val=""/>
      <w:lvlJc w:val="left"/>
      <w:pPr>
        <w:tabs>
          <w:tab w:val="num" w:pos="4320"/>
        </w:tabs>
        <w:ind w:left="4320" w:hanging="360"/>
      </w:pPr>
      <w:rPr>
        <w:rFonts w:ascii="Wingdings" w:hAnsi="Wingdings" w:hint="default"/>
        <w:sz w:val="20"/>
      </w:rPr>
    </w:lvl>
    <w:lvl w:ilvl="6" w:tplc="95C66B06" w:tentative="1">
      <w:start w:val="1"/>
      <w:numFmt w:val="bullet"/>
      <w:lvlText w:val=""/>
      <w:lvlJc w:val="left"/>
      <w:pPr>
        <w:tabs>
          <w:tab w:val="num" w:pos="5040"/>
        </w:tabs>
        <w:ind w:left="5040" w:hanging="360"/>
      </w:pPr>
      <w:rPr>
        <w:rFonts w:ascii="Wingdings" w:hAnsi="Wingdings" w:hint="default"/>
        <w:sz w:val="20"/>
      </w:rPr>
    </w:lvl>
    <w:lvl w:ilvl="7" w:tplc="3F8E988E" w:tentative="1">
      <w:start w:val="1"/>
      <w:numFmt w:val="bullet"/>
      <w:lvlText w:val=""/>
      <w:lvlJc w:val="left"/>
      <w:pPr>
        <w:tabs>
          <w:tab w:val="num" w:pos="5760"/>
        </w:tabs>
        <w:ind w:left="5760" w:hanging="360"/>
      </w:pPr>
      <w:rPr>
        <w:rFonts w:ascii="Wingdings" w:hAnsi="Wingdings" w:hint="default"/>
        <w:sz w:val="20"/>
      </w:rPr>
    </w:lvl>
    <w:lvl w:ilvl="8" w:tplc="1FC8ABF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hybridMultilevel"/>
    <w:tmpl w:val="0BFAF2F2"/>
    <w:lvl w:ilvl="0" w:tplc="4198DCCE">
      <w:start w:val="1"/>
      <w:numFmt w:val="bullet"/>
      <w:lvlText w:val="o"/>
      <w:lvlJc w:val="left"/>
      <w:pPr>
        <w:tabs>
          <w:tab w:val="num" w:pos="720"/>
        </w:tabs>
        <w:ind w:left="720" w:hanging="360"/>
      </w:pPr>
      <w:rPr>
        <w:rFonts w:ascii="Courier New" w:hAnsi="Courier New" w:cs="Courier New" w:hint="default"/>
        <w:sz w:val="20"/>
      </w:rPr>
    </w:lvl>
    <w:lvl w:ilvl="1" w:tplc="57D60470">
      <w:start w:val="1"/>
      <w:numFmt w:val="bullet"/>
      <w:lvlText w:val="o"/>
      <w:lvlJc w:val="left"/>
      <w:pPr>
        <w:tabs>
          <w:tab w:val="num" w:pos="1440"/>
        </w:tabs>
        <w:ind w:left="1440" w:hanging="360"/>
      </w:pPr>
      <w:rPr>
        <w:rFonts w:ascii="Courier New" w:hAnsi="Courier New" w:hint="default"/>
        <w:sz w:val="20"/>
      </w:rPr>
    </w:lvl>
    <w:lvl w:ilvl="2" w:tplc="84F401A8">
      <w:start w:val="1"/>
      <w:numFmt w:val="bullet"/>
      <w:lvlText w:val=""/>
      <w:lvlJc w:val="left"/>
      <w:pPr>
        <w:tabs>
          <w:tab w:val="num" w:pos="2160"/>
        </w:tabs>
        <w:ind w:left="2160" w:hanging="360"/>
      </w:pPr>
      <w:rPr>
        <w:rFonts w:ascii="Wingdings" w:hAnsi="Wingdings" w:hint="default"/>
        <w:sz w:val="20"/>
      </w:rPr>
    </w:lvl>
    <w:lvl w:ilvl="3" w:tplc="CFBC1B0E" w:tentative="1">
      <w:start w:val="1"/>
      <w:numFmt w:val="bullet"/>
      <w:lvlText w:val=""/>
      <w:lvlJc w:val="left"/>
      <w:pPr>
        <w:tabs>
          <w:tab w:val="num" w:pos="2880"/>
        </w:tabs>
        <w:ind w:left="2880" w:hanging="360"/>
      </w:pPr>
      <w:rPr>
        <w:rFonts w:ascii="Wingdings" w:hAnsi="Wingdings" w:hint="default"/>
        <w:sz w:val="20"/>
      </w:rPr>
    </w:lvl>
    <w:lvl w:ilvl="4" w:tplc="34B45C3C" w:tentative="1">
      <w:start w:val="1"/>
      <w:numFmt w:val="bullet"/>
      <w:lvlText w:val=""/>
      <w:lvlJc w:val="left"/>
      <w:pPr>
        <w:tabs>
          <w:tab w:val="num" w:pos="3600"/>
        </w:tabs>
        <w:ind w:left="3600" w:hanging="360"/>
      </w:pPr>
      <w:rPr>
        <w:rFonts w:ascii="Wingdings" w:hAnsi="Wingdings" w:hint="default"/>
        <w:sz w:val="20"/>
      </w:rPr>
    </w:lvl>
    <w:lvl w:ilvl="5" w:tplc="DBF4DD7A" w:tentative="1">
      <w:start w:val="1"/>
      <w:numFmt w:val="bullet"/>
      <w:lvlText w:val=""/>
      <w:lvlJc w:val="left"/>
      <w:pPr>
        <w:tabs>
          <w:tab w:val="num" w:pos="4320"/>
        </w:tabs>
        <w:ind w:left="4320" w:hanging="360"/>
      </w:pPr>
      <w:rPr>
        <w:rFonts w:ascii="Wingdings" w:hAnsi="Wingdings" w:hint="default"/>
        <w:sz w:val="20"/>
      </w:rPr>
    </w:lvl>
    <w:lvl w:ilvl="6" w:tplc="4A7ABE30" w:tentative="1">
      <w:start w:val="1"/>
      <w:numFmt w:val="bullet"/>
      <w:lvlText w:val=""/>
      <w:lvlJc w:val="left"/>
      <w:pPr>
        <w:tabs>
          <w:tab w:val="num" w:pos="5040"/>
        </w:tabs>
        <w:ind w:left="5040" w:hanging="360"/>
      </w:pPr>
      <w:rPr>
        <w:rFonts w:ascii="Wingdings" w:hAnsi="Wingdings" w:hint="default"/>
        <w:sz w:val="20"/>
      </w:rPr>
    </w:lvl>
    <w:lvl w:ilvl="7" w:tplc="DB6A2D80" w:tentative="1">
      <w:start w:val="1"/>
      <w:numFmt w:val="bullet"/>
      <w:lvlText w:val=""/>
      <w:lvlJc w:val="left"/>
      <w:pPr>
        <w:tabs>
          <w:tab w:val="num" w:pos="5760"/>
        </w:tabs>
        <w:ind w:left="5760" w:hanging="360"/>
      </w:pPr>
      <w:rPr>
        <w:rFonts w:ascii="Wingdings" w:hAnsi="Wingdings" w:hint="default"/>
        <w:sz w:val="20"/>
      </w:rPr>
    </w:lvl>
    <w:lvl w:ilvl="8" w:tplc="FD1843FC"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84413"/>
    <w:multiLevelType w:val="hybridMultilevel"/>
    <w:tmpl w:val="B9C091B4"/>
    <w:lvl w:ilvl="0" w:tplc="82F0B1E6">
      <w:start w:val="1"/>
      <w:numFmt w:val="bullet"/>
      <w:lvlText w:val="o"/>
      <w:lvlJc w:val="left"/>
      <w:pPr>
        <w:tabs>
          <w:tab w:val="num" w:pos="720"/>
        </w:tabs>
        <w:ind w:left="720" w:hanging="360"/>
      </w:pPr>
      <w:rPr>
        <w:rFonts w:ascii="Courier New" w:hAnsi="Courier New" w:cs="Courier New" w:hint="default"/>
        <w:sz w:val="20"/>
      </w:rPr>
    </w:lvl>
    <w:lvl w:ilvl="1" w:tplc="6C78B472">
      <w:start w:val="1"/>
      <w:numFmt w:val="bullet"/>
      <w:lvlText w:val="o"/>
      <w:lvlJc w:val="left"/>
      <w:pPr>
        <w:tabs>
          <w:tab w:val="num" w:pos="1440"/>
        </w:tabs>
        <w:ind w:left="1440" w:hanging="360"/>
      </w:pPr>
      <w:rPr>
        <w:rFonts w:ascii="Courier New" w:hAnsi="Courier New" w:hint="default"/>
        <w:sz w:val="20"/>
      </w:rPr>
    </w:lvl>
    <w:lvl w:ilvl="2" w:tplc="FA0AE39E">
      <w:start w:val="1"/>
      <w:numFmt w:val="bullet"/>
      <w:lvlText w:val=""/>
      <w:lvlJc w:val="left"/>
      <w:pPr>
        <w:tabs>
          <w:tab w:val="num" w:pos="2160"/>
        </w:tabs>
        <w:ind w:left="2160" w:hanging="360"/>
      </w:pPr>
      <w:rPr>
        <w:rFonts w:ascii="Wingdings" w:hAnsi="Wingdings" w:hint="default"/>
        <w:sz w:val="20"/>
      </w:rPr>
    </w:lvl>
    <w:lvl w:ilvl="3" w:tplc="BC6C2C70" w:tentative="1">
      <w:start w:val="1"/>
      <w:numFmt w:val="bullet"/>
      <w:lvlText w:val=""/>
      <w:lvlJc w:val="left"/>
      <w:pPr>
        <w:tabs>
          <w:tab w:val="num" w:pos="2880"/>
        </w:tabs>
        <w:ind w:left="2880" w:hanging="360"/>
      </w:pPr>
      <w:rPr>
        <w:rFonts w:ascii="Wingdings" w:hAnsi="Wingdings" w:hint="default"/>
        <w:sz w:val="20"/>
      </w:rPr>
    </w:lvl>
    <w:lvl w:ilvl="4" w:tplc="31EA566E" w:tentative="1">
      <w:start w:val="1"/>
      <w:numFmt w:val="bullet"/>
      <w:lvlText w:val=""/>
      <w:lvlJc w:val="left"/>
      <w:pPr>
        <w:tabs>
          <w:tab w:val="num" w:pos="3600"/>
        </w:tabs>
        <w:ind w:left="3600" w:hanging="360"/>
      </w:pPr>
      <w:rPr>
        <w:rFonts w:ascii="Wingdings" w:hAnsi="Wingdings" w:hint="default"/>
        <w:sz w:val="20"/>
      </w:rPr>
    </w:lvl>
    <w:lvl w:ilvl="5" w:tplc="4636DE48" w:tentative="1">
      <w:start w:val="1"/>
      <w:numFmt w:val="bullet"/>
      <w:lvlText w:val=""/>
      <w:lvlJc w:val="left"/>
      <w:pPr>
        <w:tabs>
          <w:tab w:val="num" w:pos="4320"/>
        </w:tabs>
        <w:ind w:left="4320" w:hanging="360"/>
      </w:pPr>
      <w:rPr>
        <w:rFonts w:ascii="Wingdings" w:hAnsi="Wingdings" w:hint="default"/>
        <w:sz w:val="20"/>
      </w:rPr>
    </w:lvl>
    <w:lvl w:ilvl="6" w:tplc="259ADD2C" w:tentative="1">
      <w:start w:val="1"/>
      <w:numFmt w:val="bullet"/>
      <w:lvlText w:val=""/>
      <w:lvlJc w:val="left"/>
      <w:pPr>
        <w:tabs>
          <w:tab w:val="num" w:pos="5040"/>
        </w:tabs>
        <w:ind w:left="5040" w:hanging="360"/>
      </w:pPr>
      <w:rPr>
        <w:rFonts w:ascii="Wingdings" w:hAnsi="Wingdings" w:hint="default"/>
        <w:sz w:val="20"/>
      </w:rPr>
    </w:lvl>
    <w:lvl w:ilvl="7" w:tplc="76C03E98" w:tentative="1">
      <w:start w:val="1"/>
      <w:numFmt w:val="bullet"/>
      <w:lvlText w:val=""/>
      <w:lvlJc w:val="left"/>
      <w:pPr>
        <w:tabs>
          <w:tab w:val="num" w:pos="5760"/>
        </w:tabs>
        <w:ind w:left="5760" w:hanging="360"/>
      </w:pPr>
      <w:rPr>
        <w:rFonts w:ascii="Wingdings" w:hAnsi="Wingdings" w:hint="default"/>
        <w:sz w:val="20"/>
      </w:rPr>
    </w:lvl>
    <w:lvl w:ilvl="8" w:tplc="DC44BE62"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1"/>
  </w:num>
  <w:num w:numId="4">
    <w:abstractNumId w:val="41"/>
  </w:num>
  <w:num w:numId="5">
    <w:abstractNumId w:val="5"/>
  </w:num>
  <w:num w:numId="6">
    <w:abstractNumId w:val="37"/>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6"/>
  </w:num>
  <w:num w:numId="19">
    <w:abstractNumId w:val="8"/>
  </w:num>
  <w:num w:numId="20">
    <w:abstractNumId w:val="28"/>
  </w:num>
  <w:num w:numId="21">
    <w:abstractNumId w:val="33"/>
  </w:num>
  <w:num w:numId="22">
    <w:abstractNumId w:val="10"/>
  </w:num>
  <w:num w:numId="23">
    <w:abstractNumId w:val="7"/>
  </w:num>
  <w:num w:numId="24">
    <w:abstractNumId w:val="34"/>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39"/>
  </w:num>
  <w:num w:numId="32">
    <w:abstractNumId w:val="40"/>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11BD"/>
    <w:rsid w:val="00005556"/>
    <w:rsid w:val="000078FD"/>
    <w:rsid w:val="000126AC"/>
    <w:rsid w:val="00016839"/>
    <w:rsid w:val="00017A44"/>
    <w:rsid w:val="00021B49"/>
    <w:rsid w:val="000221E0"/>
    <w:rsid w:val="00023CFC"/>
    <w:rsid w:val="00023F76"/>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D4DCB"/>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2E8B"/>
    <w:rsid w:val="001653DE"/>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76A24"/>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14FA0"/>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B7ABE"/>
    <w:rsid w:val="003C340E"/>
    <w:rsid w:val="003C3EF6"/>
    <w:rsid w:val="003C440A"/>
    <w:rsid w:val="003C56E7"/>
    <w:rsid w:val="003D120B"/>
    <w:rsid w:val="003D4CCB"/>
    <w:rsid w:val="003D5759"/>
    <w:rsid w:val="003D6B64"/>
    <w:rsid w:val="003E45AC"/>
    <w:rsid w:val="003F4573"/>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4092"/>
    <w:rsid w:val="004B5D5B"/>
    <w:rsid w:val="004B7829"/>
    <w:rsid w:val="004C0C7A"/>
    <w:rsid w:val="004C0F5B"/>
    <w:rsid w:val="004C41D8"/>
    <w:rsid w:val="004D37D9"/>
    <w:rsid w:val="004D3D04"/>
    <w:rsid w:val="004D6AA7"/>
    <w:rsid w:val="004D7D44"/>
    <w:rsid w:val="004E1C64"/>
    <w:rsid w:val="004E717F"/>
    <w:rsid w:val="004F21A0"/>
    <w:rsid w:val="004F397C"/>
    <w:rsid w:val="004F4242"/>
    <w:rsid w:val="00500B8F"/>
    <w:rsid w:val="00514128"/>
    <w:rsid w:val="00516312"/>
    <w:rsid w:val="00521CF6"/>
    <w:rsid w:val="00526017"/>
    <w:rsid w:val="0053247E"/>
    <w:rsid w:val="00532578"/>
    <w:rsid w:val="00532BE2"/>
    <w:rsid w:val="00535C17"/>
    <w:rsid w:val="0054132C"/>
    <w:rsid w:val="0054172E"/>
    <w:rsid w:val="0055292D"/>
    <w:rsid w:val="00562761"/>
    <w:rsid w:val="0056287D"/>
    <w:rsid w:val="00564475"/>
    <w:rsid w:val="005676B7"/>
    <w:rsid w:val="00572669"/>
    <w:rsid w:val="00574039"/>
    <w:rsid w:val="00577F0A"/>
    <w:rsid w:val="0058599E"/>
    <w:rsid w:val="00587523"/>
    <w:rsid w:val="005915D1"/>
    <w:rsid w:val="005B0C70"/>
    <w:rsid w:val="005B44AE"/>
    <w:rsid w:val="005C1C73"/>
    <w:rsid w:val="005D4099"/>
    <w:rsid w:val="005D5806"/>
    <w:rsid w:val="005D5F5A"/>
    <w:rsid w:val="005E6E2F"/>
    <w:rsid w:val="005F2771"/>
    <w:rsid w:val="00600865"/>
    <w:rsid w:val="006013AB"/>
    <w:rsid w:val="00602B9F"/>
    <w:rsid w:val="00603EFC"/>
    <w:rsid w:val="00606C25"/>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C4D4E"/>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1076"/>
    <w:rsid w:val="007872BC"/>
    <w:rsid w:val="007A377A"/>
    <w:rsid w:val="007B1D32"/>
    <w:rsid w:val="007B1DDA"/>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6425"/>
    <w:rsid w:val="008B7489"/>
    <w:rsid w:val="008C5194"/>
    <w:rsid w:val="008D30E6"/>
    <w:rsid w:val="008D3564"/>
    <w:rsid w:val="00901824"/>
    <w:rsid w:val="00904BF5"/>
    <w:rsid w:val="009069C2"/>
    <w:rsid w:val="009140FD"/>
    <w:rsid w:val="00914746"/>
    <w:rsid w:val="009241DC"/>
    <w:rsid w:val="009249B8"/>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86971"/>
    <w:rsid w:val="00993DE3"/>
    <w:rsid w:val="009A446C"/>
    <w:rsid w:val="009A7E33"/>
    <w:rsid w:val="009B458C"/>
    <w:rsid w:val="009B5C03"/>
    <w:rsid w:val="009C2181"/>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2C96"/>
    <w:rsid w:val="00A44F1C"/>
    <w:rsid w:val="00A45FB8"/>
    <w:rsid w:val="00A46A0C"/>
    <w:rsid w:val="00A52682"/>
    <w:rsid w:val="00A54EF3"/>
    <w:rsid w:val="00A57F7F"/>
    <w:rsid w:val="00A653B2"/>
    <w:rsid w:val="00A75C4C"/>
    <w:rsid w:val="00A869D4"/>
    <w:rsid w:val="00A87EC8"/>
    <w:rsid w:val="00A92C24"/>
    <w:rsid w:val="00A9589A"/>
    <w:rsid w:val="00AA2E6E"/>
    <w:rsid w:val="00AA39E1"/>
    <w:rsid w:val="00AA4982"/>
    <w:rsid w:val="00AB37A6"/>
    <w:rsid w:val="00AC65D8"/>
    <w:rsid w:val="00AD47DA"/>
    <w:rsid w:val="00AD7337"/>
    <w:rsid w:val="00AE28E2"/>
    <w:rsid w:val="00AE78EC"/>
    <w:rsid w:val="00AF0FB2"/>
    <w:rsid w:val="00AF3758"/>
    <w:rsid w:val="00B015A0"/>
    <w:rsid w:val="00B037A9"/>
    <w:rsid w:val="00B03FED"/>
    <w:rsid w:val="00B05D99"/>
    <w:rsid w:val="00B15587"/>
    <w:rsid w:val="00B163C4"/>
    <w:rsid w:val="00B22E7C"/>
    <w:rsid w:val="00B3093B"/>
    <w:rsid w:val="00B30DE2"/>
    <w:rsid w:val="00B33201"/>
    <w:rsid w:val="00B33603"/>
    <w:rsid w:val="00B400BE"/>
    <w:rsid w:val="00B609BD"/>
    <w:rsid w:val="00B61EC4"/>
    <w:rsid w:val="00B64A22"/>
    <w:rsid w:val="00B6639F"/>
    <w:rsid w:val="00B66919"/>
    <w:rsid w:val="00B72A3A"/>
    <w:rsid w:val="00B7401E"/>
    <w:rsid w:val="00B761F1"/>
    <w:rsid w:val="00B8440A"/>
    <w:rsid w:val="00B85C44"/>
    <w:rsid w:val="00B8737B"/>
    <w:rsid w:val="00B92A39"/>
    <w:rsid w:val="00B97B34"/>
    <w:rsid w:val="00BA34BC"/>
    <w:rsid w:val="00BC1493"/>
    <w:rsid w:val="00BC78FF"/>
    <w:rsid w:val="00BD0F2B"/>
    <w:rsid w:val="00BD29EF"/>
    <w:rsid w:val="00BD4300"/>
    <w:rsid w:val="00BE1CB6"/>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6627B"/>
    <w:rsid w:val="00C71212"/>
    <w:rsid w:val="00C71364"/>
    <w:rsid w:val="00C774D3"/>
    <w:rsid w:val="00C82C06"/>
    <w:rsid w:val="00C866F7"/>
    <w:rsid w:val="00C87AFC"/>
    <w:rsid w:val="00C90AD7"/>
    <w:rsid w:val="00C94E0B"/>
    <w:rsid w:val="00CA0F50"/>
    <w:rsid w:val="00CA6785"/>
    <w:rsid w:val="00CA7EB8"/>
    <w:rsid w:val="00CC2203"/>
    <w:rsid w:val="00CC2512"/>
    <w:rsid w:val="00CC416B"/>
    <w:rsid w:val="00CD14D0"/>
    <w:rsid w:val="00CD409E"/>
    <w:rsid w:val="00CF4B82"/>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07EE"/>
    <w:rsid w:val="00DB7158"/>
    <w:rsid w:val="00DC0DCD"/>
    <w:rsid w:val="00DC1593"/>
    <w:rsid w:val="00DC4447"/>
    <w:rsid w:val="00DC4641"/>
    <w:rsid w:val="00DC65B3"/>
    <w:rsid w:val="00DD0C75"/>
    <w:rsid w:val="00DD6727"/>
    <w:rsid w:val="00DE2D04"/>
    <w:rsid w:val="00DF1738"/>
    <w:rsid w:val="00DF568B"/>
    <w:rsid w:val="00DF7A0C"/>
    <w:rsid w:val="00E052D5"/>
    <w:rsid w:val="00E072C0"/>
    <w:rsid w:val="00E07A3F"/>
    <w:rsid w:val="00E07EFB"/>
    <w:rsid w:val="00E17605"/>
    <w:rsid w:val="00E2022A"/>
    <w:rsid w:val="00E21E3C"/>
    <w:rsid w:val="00E2579A"/>
    <w:rsid w:val="00E271FD"/>
    <w:rsid w:val="00E32003"/>
    <w:rsid w:val="00E40457"/>
    <w:rsid w:val="00E47F45"/>
    <w:rsid w:val="00E53574"/>
    <w:rsid w:val="00E54143"/>
    <w:rsid w:val="00E549CF"/>
    <w:rsid w:val="00E562D0"/>
    <w:rsid w:val="00E60CC0"/>
    <w:rsid w:val="00E62766"/>
    <w:rsid w:val="00E70863"/>
    <w:rsid w:val="00E71C0D"/>
    <w:rsid w:val="00E725B6"/>
    <w:rsid w:val="00E7353D"/>
    <w:rsid w:val="00E766C6"/>
    <w:rsid w:val="00E80B5C"/>
    <w:rsid w:val="00E828F9"/>
    <w:rsid w:val="00E90C00"/>
    <w:rsid w:val="00EA7F19"/>
    <w:rsid w:val="00EB20A7"/>
    <w:rsid w:val="00EC0F31"/>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85CC8"/>
    <w:rsid w:val="00F906D0"/>
    <w:rsid w:val="00F9394B"/>
    <w:rsid w:val="00FA3110"/>
    <w:rsid w:val="00FA4096"/>
    <w:rsid w:val="00FA58FD"/>
    <w:rsid w:val="00FB1139"/>
    <w:rsid w:val="00FB2965"/>
    <w:rsid w:val="00FB79A0"/>
    <w:rsid w:val="00FC0DC5"/>
    <w:rsid w:val="00FC2B6A"/>
    <w:rsid w:val="00FC3EDE"/>
    <w:rsid w:val="00FD116D"/>
    <w:rsid w:val="03E46854"/>
    <w:rsid w:val="05D3434D"/>
    <w:rsid w:val="06746F84"/>
    <w:rsid w:val="06CF2CAD"/>
    <w:rsid w:val="06FA1A17"/>
    <w:rsid w:val="076F13AE"/>
    <w:rsid w:val="09F7FE96"/>
    <w:rsid w:val="0AA6B470"/>
    <w:rsid w:val="0AE4EDC4"/>
    <w:rsid w:val="0BF67F3D"/>
    <w:rsid w:val="0C847DD8"/>
    <w:rsid w:val="0DE34D60"/>
    <w:rsid w:val="0E98A6A8"/>
    <w:rsid w:val="0F7F1DC1"/>
    <w:rsid w:val="0F8E836A"/>
    <w:rsid w:val="13A1332A"/>
    <w:rsid w:val="13B1DD67"/>
    <w:rsid w:val="15F305A0"/>
    <w:rsid w:val="16E9DCED"/>
    <w:rsid w:val="1B4FAFBD"/>
    <w:rsid w:val="1B83AE1B"/>
    <w:rsid w:val="1D291304"/>
    <w:rsid w:val="20A91D47"/>
    <w:rsid w:val="2196F916"/>
    <w:rsid w:val="2244EDA8"/>
    <w:rsid w:val="251F9136"/>
    <w:rsid w:val="2540297F"/>
    <w:rsid w:val="281DA086"/>
    <w:rsid w:val="29D35C0A"/>
    <w:rsid w:val="2B24D8A7"/>
    <w:rsid w:val="2B2B646C"/>
    <w:rsid w:val="2C1A5595"/>
    <w:rsid w:val="2CADD91D"/>
    <w:rsid w:val="303C10D1"/>
    <w:rsid w:val="30A618B4"/>
    <w:rsid w:val="30FE43B3"/>
    <w:rsid w:val="31817D93"/>
    <w:rsid w:val="337A3E50"/>
    <w:rsid w:val="3603F344"/>
    <w:rsid w:val="366D4CCA"/>
    <w:rsid w:val="36EE86A3"/>
    <w:rsid w:val="3755F07A"/>
    <w:rsid w:val="3772B8C5"/>
    <w:rsid w:val="382A9ABA"/>
    <w:rsid w:val="39D05777"/>
    <w:rsid w:val="3A67C382"/>
    <w:rsid w:val="3B6C27D8"/>
    <w:rsid w:val="3BFCB93B"/>
    <w:rsid w:val="3C313B82"/>
    <w:rsid w:val="3C3D698A"/>
    <w:rsid w:val="40E2E10C"/>
    <w:rsid w:val="4385C419"/>
    <w:rsid w:val="438F6C4A"/>
    <w:rsid w:val="46D952DF"/>
    <w:rsid w:val="4BAB7FE6"/>
    <w:rsid w:val="4C0595AC"/>
    <w:rsid w:val="4DF610ED"/>
    <w:rsid w:val="4F037A2B"/>
    <w:rsid w:val="4FDEAD17"/>
    <w:rsid w:val="513DBC38"/>
    <w:rsid w:val="52DAF4BA"/>
    <w:rsid w:val="579C140A"/>
    <w:rsid w:val="5804111F"/>
    <w:rsid w:val="5A975BF6"/>
    <w:rsid w:val="5A9B5F28"/>
    <w:rsid w:val="61CB0C2E"/>
    <w:rsid w:val="62F213E4"/>
    <w:rsid w:val="64E5897F"/>
    <w:rsid w:val="6BFE5826"/>
    <w:rsid w:val="7095732D"/>
    <w:rsid w:val="72568900"/>
    <w:rsid w:val="7278028F"/>
    <w:rsid w:val="73888221"/>
    <w:rsid w:val="74E284EC"/>
    <w:rsid w:val="750795E3"/>
    <w:rsid w:val="783F36A5"/>
    <w:rsid w:val="7C37E429"/>
    <w:rsid w:val="7C493317"/>
    <w:rsid w:val="7D307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43842C"/>
  <w15:docId w15:val="{484B484D-662C-4E04-B4E8-82297B16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 w:type="character" w:customStyle="1" w:styleId="apple-converted-space">
    <w:name w:val="apple-converted-space"/>
    <w:basedOn w:val="DefaultParagraphFont"/>
    <w:rsid w:val="004B4092"/>
  </w:style>
  <w:style w:type="character" w:customStyle="1" w:styleId="normaltextrun">
    <w:name w:val="normaltextrun"/>
    <w:basedOn w:val="DefaultParagraphFont"/>
    <w:rsid w:val="00516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1629314359">
      <w:bodyDiv w:val="1"/>
      <w:marLeft w:val="0"/>
      <w:marRight w:val="0"/>
      <w:marTop w:val="0"/>
      <w:marBottom w:val="0"/>
      <w:divBdr>
        <w:top w:val="none" w:sz="0" w:space="0" w:color="auto"/>
        <w:left w:val="none" w:sz="0" w:space="0" w:color="auto"/>
        <w:bottom w:val="none" w:sz="0" w:space="0" w:color="auto"/>
        <w:right w:val="none" w:sz="0" w:space="0" w:color="auto"/>
      </w:divBdr>
    </w:div>
    <w:div w:id="1956477696">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tch\Word Templates">
    <w:altName w:val="Times New Roman"/>
    <w:charset w:val="57"/>
    <w:family w:val="auto"/>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07C6D"/>
    <w:rsid w:val="00071ACA"/>
    <w:rsid w:val="0008018F"/>
    <w:rsid w:val="000A6631"/>
    <w:rsid w:val="00100B0E"/>
    <w:rsid w:val="001C76A9"/>
    <w:rsid w:val="001E4D58"/>
    <w:rsid w:val="0032525C"/>
    <w:rsid w:val="00461637"/>
    <w:rsid w:val="00577376"/>
    <w:rsid w:val="005B3992"/>
    <w:rsid w:val="005E3561"/>
    <w:rsid w:val="00672DF4"/>
    <w:rsid w:val="007F38E2"/>
    <w:rsid w:val="008638AA"/>
    <w:rsid w:val="0087154F"/>
    <w:rsid w:val="008F1F7B"/>
    <w:rsid w:val="008F5F77"/>
    <w:rsid w:val="00925C31"/>
    <w:rsid w:val="00A35869"/>
    <w:rsid w:val="00A9166C"/>
    <w:rsid w:val="00AC054C"/>
    <w:rsid w:val="00AC0DBB"/>
    <w:rsid w:val="00B961DA"/>
    <w:rsid w:val="00BB64E1"/>
    <w:rsid w:val="00BE0041"/>
    <w:rsid w:val="00C36CDA"/>
    <w:rsid w:val="00D4302A"/>
    <w:rsid w:val="00DB07EE"/>
    <w:rsid w:val="00F167B1"/>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6018FB0-07AF-4EDD-8A32-27673BE71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5D0A6F56-E9C4-4724-9C58-0B5149E6364F}">
  <ds:schemaRefs>
    <ds:schemaRef ds:uri="http://schemas.openxmlformats.org/officeDocument/2006/bibliography"/>
  </ds:schemaRefs>
</ds:datastoreItem>
</file>

<file path=customXml/itemProps4.xml><?xml version="1.0" encoding="utf-8"?>
<ds:datastoreItem xmlns:ds="http://schemas.openxmlformats.org/officeDocument/2006/customXml" ds:itemID="{D9D23816-8B46-4404-B97C-F42799AF71D2}">
  <ds:schemaRefs>
    <ds:schemaRef ds:uri="http://schemas.microsoft.com/office/2006/metadata/properties"/>
    <ds:schemaRef ds:uri="http://purl.org/dc/dcmitype/"/>
    <ds:schemaRef ds:uri="http://schemas.microsoft.com/office/infopath/2007/PartnerControls"/>
    <ds:schemaRef ds:uri="http://purl.org/dc/terms/"/>
    <ds:schemaRef ds:uri="b768acbd-dc7f-4a24-9e54-842e75727939"/>
    <ds:schemaRef ds:uri="http://schemas.microsoft.com/office/2006/documentManagement/types"/>
    <ds:schemaRef ds:uri="http://purl.org/dc/elements/1.1/"/>
    <ds:schemaRef ds:uri="http://schemas.openxmlformats.org/package/2006/metadata/core-properties"/>
    <ds:schemaRef ds:uri="54e98812-b12a-4504-b572-6fcfe8934f2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23</cp:revision>
  <cp:lastPrinted>2016-07-12T18:00:00Z</cp:lastPrinted>
  <dcterms:created xsi:type="dcterms:W3CDTF">2021-02-26T22:45:00Z</dcterms:created>
  <dcterms:modified xsi:type="dcterms:W3CDTF">2021-05-03T18:24:00Z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