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8D91" w14:textId="77777777" w:rsidR="006B6494" w:rsidRPr="00D56177" w:rsidRDefault="006B6494" w:rsidP="006B6494">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B51A7E6" w14:textId="67063C5F" w:rsidR="006B6494" w:rsidRPr="00D56177" w:rsidRDefault="00310DA7" w:rsidP="006B6494">
      <w:pPr>
        <w:pStyle w:val="Heading1"/>
        <w:spacing w:before="120"/>
        <w:rPr>
          <w:rFonts w:asciiTheme="majorHAnsi" w:hAnsiTheme="majorHAnsi" w:cstheme="majorHAnsi"/>
          <w:szCs w:val="26"/>
        </w:rPr>
      </w:pPr>
      <w:r>
        <w:rPr>
          <w:rFonts w:asciiTheme="majorHAnsi" w:hAnsiTheme="majorHAnsi" w:cstheme="majorHAnsi"/>
          <w:szCs w:val="26"/>
        </w:rPr>
        <w:t>general counsel, central intelligence agency</w:t>
      </w:r>
    </w:p>
    <w:p w14:paraId="36A3138C" w14:textId="77777777" w:rsidR="006B6494" w:rsidRPr="00D56177" w:rsidRDefault="006B6494" w:rsidP="006B6494">
      <w:pPr>
        <w:rPr>
          <w:rFonts w:asciiTheme="majorHAnsi" w:hAnsiTheme="majorHAnsi" w:cstheme="majorHAnsi"/>
        </w:rPr>
      </w:pPr>
    </w:p>
    <w:tbl>
      <w:tblPr>
        <w:tblStyle w:val="TableGrid"/>
        <w:tblW w:w="9630" w:type="dxa"/>
        <w:tblInd w:w="-3" w:type="dxa"/>
        <w:tblCellMar>
          <w:top w:w="58" w:type="dxa"/>
          <w:left w:w="115" w:type="dxa"/>
          <w:bottom w:w="58" w:type="dxa"/>
          <w:right w:w="115" w:type="dxa"/>
        </w:tblCellMar>
        <w:tblLook w:val="04A0" w:firstRow="1" w:lastRow="0" w:firstColumn="1" w:lastColumn="0" w:noHBand="0" w:noVBand="1"/>
      </w:tblPr>
      <w:tblGrid>
        <w:gridCol w:w="2782"/>
        <w:gridCol w:w="6848"/>
      </w:tblGrid>
      <w:tr w:rsidR="006B6494" w:rsidRPr="00D56177" w14:paraId="737C1963" w14:textId="77777777" w:rsidTr="00B8097F">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931B867" w14:textId="77777777" w:rsidR="006B6494" w:rsidRPr="00D56177" w:rsidRDefault="006B6494" w:rsidP="00C0645F">
            <w:pPr>
              <w:jc w:val="center"/>
              <w:rPr>
                <w:rFonts w:asciiTheme="majorHAnsi" w:hAnsiTheme="majorHAnsi" w:cstheme="majorHAnsi"/>
                <w:b/>
              </w:rPr>
            </w:pPr>
            <w:r w:rsidRPr="00D56177">
              <w:rPr>
                <w:rFonts w:asciiTheme="majorHAnsi" w:hAnsiTheme="majorHAnsi" w:cstheme="majorHAnsi"/>
                <w:b/>
              </w:rPr>
              <w:t>OVERVIEW</w:t>
            </w:r>
          </w:p>
        </w:tc>
      </w:tr>
      <w:tr w:rsidR="006B6494" w:rsidRPr="00D56177" w14:paraId="099DF79A"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AE6E039" w14:textId="77777777" w:rsidR="006B6494" w:rsidRPr="00D56177" w:rsidRDefault="006B6494" w:rsidP="00C0645F">
            <w:pPr>
              <w:rPr>
                <w:rFonts w:asciiTheme="majorHAnsi" w:hAnsiTheme="majorHAnsi" w:cstheme="majorHAnsi"/>
              </w:rPr>
            </w:pPr>
            <w:r w:rsidRPr="00D56177">
              <w:rPr>
                <w:rFonts w:asciiTheme="majorHAnsi" w:hAnsiTheme="majorHAnsi" w:cstheme="majorHAnsi"/>
              </w:rPr>
              <w:t>Senate Committee</w:t>
            </w:r>
          </w:p>
        </w:tc>
        <w:tc>
          <w:tcPr>
            <w:tcW w:w="6848" w:type="dxa"/>
            <w:tcBorders>
              <w:top w:val="single" w:sz="2" w:space="0" w:color="auto"/>
              <w:left w:val="single" w:sz="2" w:space="0" w:color="auto"/>
              <w:bottom w:val="single" w:sz="2" w:space="0" w:color="auto"/>
              <w:right w:val="single" w:sz="2" w:space="0" w:color="auto"/>
            </w:tcBorders>
          </w:tcPr>
          <w:p w14:paraId="38B16C8C" w14:textId="50170A5D" w:rsidR="006B6494" w:rsidRPr="00D56177" w:rsidRDefault="00310DA7" w:rsidP="00C0645F">
            <w:pPr>
              <w:rPr>
                <w:rFonts w:asciiTheme="majorHAnsi" w:hAnsiTheme="majorHAnsi" w:cstheme="majorHAnsi"/>
                <w:bCs/>
              </w:rPr>
            </w:pPr>
            <w:r>
              <w:rPr>
                <w:rFonts w:asciiTheme="majorHAnsi" w:hAnsiTheme="majorHAnsi" w:cstheme="majorHAnsi"/>
                <w:bCs/>
              </w:rPr>
              <w:t>Intelligence</w:t>
            </w:r>
          </w:p>
        </w:tc>
      </w:tr>
      <w:tr w:rsidR="00666B54" w:rsidRPr="00D56177" w14:paraId="59FB732B"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308007" w14:textId="77777777" w:rsidR="00666B54" w:rsidRPr="00D56177" w:rsidRDefault="00666B54" w:rsidP="00666B54">
            <w:pPr>
              <w:rPr>
                <w:rFonts w:asciiTheme="majorHAnsi" w:hAnsiTheme="majorHAnsi" w:cstheme="majorHAnsi"/>
              </w:rPr>
            </w:pPr>
            <w:r w:rsidRPr="00D56177">
              <w:rPr>
                <w:rFonts w:asciiTheme="majorHAnsi" w:hAnsiTheme="majorHAnsi" w:cstheme="majorHAnsi"/>
              </w:rPr>
              <w:t>Agency Mission</w:t>
            </w:r>
          </w:p>
        </w:tc>
        <w:tc>
          <w:tcPr>
            <w:tcW w:w="6848" w:type="dxa"/>
            <w:tcBorders>
              <w:top w:val="single" w:sz="2" w:space="0" w:color="auto"/>
              <w:left w:val="single" w:sz="2" w:space="0" w:color="auto"/>
              <w:bottom w:val="single" w:sz="2" w:space="0" w:color="auto"/>
              <w:right w:val="single" w:sz="2" w:space="0" w:color="auto"/>
            </w:tcBorders>
          </w:tcPr>
          <w:p w14:paraId="3BAC3F0C" w14:textId="73940928" w:rsidR="00666B54" w:rsidRPr="00D56177" w:rsidRDefault="00310DA7" w:rsidP="00666B54">
            <w:pPr>
              <w:rPr>
                <w:rFonts w:asciiTheme="majorHAnsi" w:hAnsiTheme="majorHAnsi" w:cstheme="majorHAnsi"/>
              </w:rPr>
            </w:pPr>
            <w:r w:rsidRPr="008C0815">
              <w:rPr>
                <w:rFonts w:asciiTheme="majorHAnsi" w:hAnsiTheme="majorHAnsi" w:cstheme="majorHAnsi"/>
              </w:rPr>
              <w:t>To preempt threats and further U.S. national security objectives by collecting intelligence that matters, producing objective all-source analysis, conducting effective covert action as directed by the president and safeguarding the secrets that help keep our nation safe.</w:t>
            </w:r>
          </w:p>
        </w:tc>
      </w:tr>
      <w:tr w:rsidR="00310DA7" w:rsidRPr="00D56177" w14:paraId="4AABA5FC"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E7E2139"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t>Position Overview</w:t>
            </w:r>
          </w:p>
        </w:tc>
        <w:tc>
          <w:tcPr>
            <w:tcW w:w="6848" w:type="dxa"/>
            <w:tcBorders>
              <w:top w:val="single" w:sz="2" w:space="0" w:color="auto"/>
              <w:left w:val="single" w:sz="2" w:space="0" w:color="auto"/>
              <w:bottom w:val="single" w:sz="2" w:space="0" w:color="auto"/>
              <w:right w:val="single" w:sz="2" w:space="0" w:color="auto"/>
            </w:tcBorders>
          </w:tcPr>
          <w:p w14:paraId="67CD510F" w14:textId="2C09A131" w:rsidR="00310DA7" w:rsidRPr="00D56177" w:rsidRDefault="00310DA7" w:rsidP="00310DA7">
            <w:pPr>
              <w:rPr>
                <w:rFonts w:asciiTheme="majorHAnsi" w:hAnsiTheme="majorHAnsi" w:cstheme="majorHAnsi"/>
              </w:rPr>
            </w:pPr>
            <w:r w:rsidRPr="008C0815">
              <w:rPr>
                <w:rFonts w:asciiTheme="majorHAnsi" w:hAnsiTheme="majorHAnsi" w:cstheme="majorHAnsi"/>
              </w:rPr>
              <w:t>The general counsel (GC) is the chief legal officer of the C</w:t>
            </w:r>
            <w:r w:rsidR="00687889">
              <w:rPr>
                <w:rFonts w:asciiTheme="majorHAnsi" w:hAnsiTheme="majorHAnsi" w:cstheme="majorHAnsi"/>
              </w:rPr>
              <w:t>entral Intelligence Agency</w:t>
            </w:r>
            <w:r w:rsidR="006D53C9">
              <w:rPr>
                <w:rFonts w:asciiTheme="majorHAnsi" w:hAnsiTheme="majorHAnsi" w:cstheme="majorHAnsi"/>
              </w:rPr>
              <w:t xml:space="preserve"> (CIA)</w:t>
            </w:r>
            <w:r w:rsidRPr="008C0815">
              <w:rPr>
                <w:rFonts w:asciiTheme="majorHAnsi" w:hAnsiTheme="majorHAnsi" w:cstheme="majorHAnsi"/>
              </w:rPr>
              <w:t>. The GC serves as the legal advisor to the Director of</w:t>
            </w:r>
            <w:r w:rsidR="00687889">
              <w:rPr>
                <w:rFonts w:asciiTheme="majorHAnsi" w:hAnsiTheme="majorHAnsi" w:cstheme="majorHAnsi"/>
              </w:rPr>
              <w:t xml:space="preserve"> the CIA </w:t>
            </w:r>
            <w:r w:rsidRPr="008C0815">
              <w:rPr>
                <w:rFonts w:asciiTheme="majorHAnsi" w:hAnsiTheme="majorHAnsi" w:cstheme="majorHAnsi"/>
              </w:rPr>
              <w:t>and is responsible for the sound and efficient management of the legal affairs of the CIA. The CIA Office of General Counsel (OGC) is an independent office that is headed by the general counsel and assists the general counsel in carrying out his statutory and other responsibilities. On behalf of the general counsel, OGC provides legal advice and guidance to the agency and to the director of the CIA. OGC is responsible for advising the director on all legal matters relating to his statutory responsibilities and his role as head of the CIA.</w:t>
            </w:r>
          </w:p>
        </w:tc>
      </w:tr>
      <w:tr w:rsidR="00310DA7" w:rsidRPr="00D56177" w14:paraId="668730D0"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60B7FDA" w14:textId="77777777" w:rsidR="00310DA7" w:rsidRPr="00D56177" w:rsidRDefault="00310DA7" w:rsidP="00310DA7">
            <w:pPr>
              <w:rPr>
                <w:rFonts w:asciiTheme="majorHAnsi" w:hAnsiTheme="majorHAnsi" w:cstheme="majorHAnsi"/>
                <w:i/>
              </w:rPr>
            </w:pPr>
            <w:r w:rsidRPr="00D56177">
              <w:rPr>
                <w:rFonts w:asciiTheme="majorHAnsi" w:hAnsiTheme="majorHAnsi" w:cstheme="majorHAnsi"/>
              </w:rPr>
              <w:t>Compensation</w:t>
            </w:r>
          </w:p>
        </w:tc>
        <w:tc>
          <w:tcPr>
            <w:tcW w:w="6848" w:type="dxa"/>
            <w:tcBorders>
              <w:top w:val="single" w:sz="2" w:space="0" w:color="auto"/>
              <w:left w:val="single" w:sz="2" w:space="0" w:color="auto"/>
              <w:bottom w:val="single" w:sz="2" w:space="0" w:color="auto"/>
              <w:right w:val="single" w:sz="2" w:space="0" w:color="auto"/>
            </w:tcBorders>
          </w:tcPr>
          <w:p w14:paraId="723496B9" w14:textId="1789AE81" w:rsidR="00310DA7" w:rsidRPr="00D56177" w:rsidRDefault="00310DA7" w:rsidP="00310DA7">
            <w:pPr>
              <w:rPr>
                <w:rFonts w:asciiTheme="majorHAnsi" w:hAnsiTheme="majorHAnsi" w:cstheme="majorHAnsi"/>
                <w:bCs/>
              </w:rPr>
            </w:pPr>
            <w:r w:rsidRPr="008C0815">
              <w:rPr>
                <w:rFonts w:asciiTheme="majorHAnsi" w:hAnsiTheme="majorHAnsi" w:cstheme="majorHAnsi"/>
                <w:bCs/>
              </w:rPr>
              <w:t xml:space="preserve">Level IV </w:t>
            </w:r>
            <w:r w:rsidR="00285DA2" w:rsidRPr="00285DA2">
              <w:rPr>
                <w:rFonts w:asciiTheme="majorHAnsi" w:hAnsiTheme="majorHAnsi" w:cstheme="majorHAnsi"/>
                <w:bCs/>
              </w:rPr>
              <w:t xml:space="preserve">$158,500 </w:t>
            </w:r>
            <w:r w:rsidRPr="008C0815">
              <w:rPr>
                <w:rFonts w:asciiTheme="majorHAnsi" w:hAnsiTheme="majorHAnsi" w:cstheme="majorHAnsi"/>
                <w:bCs/>
              </w:rPr>
              <w:t>(5 U.S.C. § 5315)</w:t>
            </w:r>
            <w:r w:rsidRPr="008C0815">
              <w:rPr>
                <w:rStyle w:val="EndnoteReference"/>
                <w:rFonts w:asciiTheme="majorHAnsi" w:hAnsiTheme="majorHAnsi" w:cstheme="majorHAnsi"/>
                <w:bCs/>
              </w:rPr>
              <w:endnoteReference w:id="1"/>
            </w:r>
          </w:p>
        </w:tc>
      </w:tr>
      <w:tr w:rsidR="00310DA7" w:rsidRPr="00D56177" w14:paraId="5DB130D9"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B689445"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t>Position Reports to</w:t>
            </w:r>
          </w:p>
        </w:tc>
        <w:tc>
          <w:tcPr>
            <w:tcW w:w="6848" w:type="dxa"/>
            <w:tcBorders>
              <w:top w:val="single" w:sz="2" w:space="0" w:color="auto"/>
              <w:left w:val="single" w:sz="2" w:space="0" w:color="auto"/>
              <w:bottom w:val="single" w:sz="2" w:space="0" w:color="auto"/>
              <w:right w:val="single" w:sz="2" w:space="0" w:color="auto"/>
            </w:tcBorders>
          </w:tcPr>
          <w:p w14:paraId="260D0CCF" w14:textId="22F8F30A" w:rsidR="00310DA7" w:rsidRPr="00D56177" w:rsidRDefault="006D53C9" w:rsidP="00310DA7">
            <w:pPr>
              <w:rPr>
                <w:rFonts w:asciiTheme="majorHAnsi" w:hAnsiTheme="majorHAnsi" w:cstheme="majorHAnsi"/>
              </w:rPr>
            </w:pPr>
            <w:r>
              <w:rPr>
                <w:rFonts w:asciiTheme="majorHAnsi" w:hAnsiTheme="majorHAnsi" w:cstheme="majorHAnsi"/>
              </w:rPr>
              <w:t>D</w:t>
            </w:r>
            <w:r w:rsidR="00310DA7" w:rsidRPr="008C0815">
              <w:rPr>
                <w:rFonts w:asciiTheme="majorHAnsi" w:hAnsiTheme="majorHAnsi" w:cstheme="majorHAnsi"/>
              </w:rPr>
              <w:t xml:space="preserve">irector of the </w:t>
            </w:r>
            <w:r w:rsidR="00687889">
              <w:rPr>
                <w:rFonts w:asciiTheme="majorHAnsi" w:hAnsiTheme="majorHAnsi" w:cstheme="majorHAnsi"/>
              </w:rPr>
              <w:t>CIA</w:t>
            </w:r>
          </w:p>
        </w:tc>
      </w:tr>
      <w:tr w:rsidR="00310DA7" w:rsidRPr="00D56177" w14:paraId="67A00898" w14:textId="77777777" w:rsidTr="00B8097F">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1ABD1E4" w14:textId="77777777" w:rsidR="00310DA7" w:rsidRPr="00D56177" w:rsidRDefault="00310DA7" w:rsidP="00310DA7">
            <w:pPr>
              <w:jc w:val="center"/>
              <w:rPr>
                <w:rFonts w:asciiTheme="majorHAnsi" w:hAnsiTheme="majorHAnsi" w:cstheme="majorHAnsi"/>
                <w:b/>
              </w:rPr>
            </w:pPr>
            <w:r w:rsidRPr="00D56177">
              <w:rPr>
                <w:rFonts w:asciiTheme="majorHAnsi" w:hAnsiTheme="majorHAnsi" w:cstheme="majorHAnsi"/>
                <w:b/>
              </w:rPr>
              <w:t>RESPONSIBILITIES</w:t>
            </w:r>
          </w:p>
        </w:tc>
      </w:tr>
      <w:tr w:rsidR="00310DA7" w:rsidRPr="00D56177" w14:paraId="6489D3E0"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176974C"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t>Management Scope</w:t>
            </w:r>
          </w:p>
        </w:tc>
        <w:tc>
          <w:tcPr>
            <w:tcW w:w="6848" w:type="dxa"/>
            <w:tcBorders>
              <w:top w:val="single" w:sz="2" w:space="0" w:color="auto"/>
              <w:left w:val="single" w:sz="2" w:space="0" w:color="auto"/>
              <w:bottom w:val="single" w:sz="2" w:space="0" w:color="auto"/>
              <w:right w:val="single" w:sz="2" w:space="0" w:color="auto"/>
            </w:tcBorders>
          </w:tcPr>
          <w:p w14:paraId="3D96FD8D" w14:textId="4160A7DE" w:rsidR="00310DA7" w:rsidRPr="00D56177" w:rsidRDefault="00310DA7" w:rsidP="00310DA7">
            <w:pPr>
              <w:contextualSpacing/>
              <w:rPr>
                <w:rFonts w:asciiTheme="majorHAnsi" w:hAnsiTheme="majorHAnsi" w:cstheme="majorHAnsi"/>
                <w:bCs/>
              </w:rPr>
            </w:pPr>
            <w:r w:rsidRPr="008C0815">
              <w:rPr>
                <w:rFonts w:asciiTheme="majorHAnsi" w:hAnsiTheme="majorHAnsi" w:cstheme="majorHAnsi"/>
              </w:rPr>
              <w:t>The OGC at CIA is responsible for a variety of policy, operational and administrative legal matters and the GC must be able to exercise management over a broad array of legal portfolios and oversee a staff of 100 attorneys. Additionally, the GC has three deputies overseeing operations, litigations and management of personnel and the chief of staff.</w:t>
            </w:r>
          </w:p>
        </w:tc>
      </w:tr>
      <w:tr w:rsidR="00310DA7" w:rsidRPr="00D56177" w14:paraId="357F579A"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9232E3"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t>Primary Responsibilities</w:t>
            </w:r>
          </w:p>
        </w:tc>
        <w:tc>
          <w:tcPr>
            <w:tcW w:w="6848" w:type="dxa"/>
            <w:tcBorders>
              <w:top w:val="single" w:sz="2" w:space="0" w:color="auto"/>
              <w:left w:val="single" w:sz="2" w:space="0" w:color="auto"/>
              <w:bottom w:val="single" w:sz="2" w:space="0" w:color="auto"/>
              <w:right w:val="single" w:sz="2" w:space="0" w:color="auto"/>
            </w:tcBorders>
          </w:tcPr>
          <w:p w14:paraId="30DDE04B" w14:textId="77777777" w:rsidR="00310DA7" w:rsidRPr="008C0815" w:rsidRDefault="00310DA7" w:rsidP="00310DA7">
            <w:pPr>
              <w:numPr>
                <w:ilvl w:val="0"/>
                <w:numId w:val="12"/>
              </w:numPr>
              <w:contextualSpacing/>
              <w:rPr>
                <w:rFonts w:asciiTheme="majorHAnsi" w:eastAsia="Calibri" w:hAnsiTheme="majorHAnsi" w:cstheme="majorHAnsi"/>
              </w:rPr>
            </w:pPr>
            <w:r w:rsidRPr="008C0815">
              <w:rPr>
                <w:rFonts w:asciiTheme="majorHAnsi" w:eastAsia="Calibri" w:hAnsiTheme="majorHAnsi" w:cstheme="majorHAnsi"/>
                <w:bCs/>
              </w:rPr>
              <w:t>Manages the Office of the General Counsel.</w:t>
            </w:r>
          </w:p>
          <w:p w14:paraId="4AF25FC8" w14:textId="77777777" w:rsidR="00310DA7" w:rsidRPr="008C0815" w:rsidRDefault="00310DA7" w:rsidP="00310DA7">
            <w:pPr>
              <w:numPr>
                <w:ilvl w:val="0"/>
                <w:numId w:val="12"/>
              </w:numPr>
              <w:contextualSpacing/>
              <w:rPr>
                <w:rFonts w:asciiTheme="majorHAnsi" w:eastAsia="Calibri" w:hAnsiTheme="majorHAnsi" w:cstheme="majorHAnsi"/>
              </w:rPr>
            </w:pPr>
            <w:r w:rsidRPr="008C0815">
              <w:rPr>
                <w:rFonts w:asciiTheme="majorHAnsi" w:eastAsia="Calibri" w:hAnsiTheme="majorHAnsi" w:cstheme="majorHAnsi"/>
              </w:rPr>
              <w:t>Provides</w:t>
            </w:r>
            <w:r w:rsidRPr="008C0815">
              <w:rPr>
                <w:rFonts w:asciiTheme="majorHAnsi" w:eastAsia="Calibri" w:hAnsiTheme="majorHAnsi" w:cstheme="majorHAnsi"/>
                <w:shd w:val="clear" w:color="auto" w:fill="FFFFFF"/>
              </w:rPr>
              <w:t xml:space="preserve"> legal advice and guidance to the agency and to the Director of the CIA.</w:t>
            </w:r>
          </w:p>
          <w:p w14:paraId="4F5160E2" w14:textId="77777777" w:rsidR="00310DA7" w:rsidRPr="008C0815" w:rsidRDefault="00310DA7" w:rsidP="00310DA7">
            <w:pPr>
              <w:numPr>
                <w:ilvl w:val="0"/>
                <w:numId w:val="12"/>
              </w:numPr>
              <w:contextualSpacing/>
              <w:rPr>
                <w:rFonts w:asciiTheme="majorHAnsi" w:eastAsia="Calibri" w:hAnsiTheme="majorHAnsi" w:cstheme="majorHAnsi"/>
              </w:rPr>
            </w:pPr>
            <w:r w:rsidRPr="008C0815">
              <w:rPr>
                <w:rFonts w:asciiTheme="majorHAnsi" w:eastAsia="Calibri" w:hAnsiTheme="majorHAnsi" w:cstheme="majorHAnsi"/>
                <w:shd w:val="clear" w:color="auto" w:fill="FFFFFF"/>
              </w:rPr>
              <w:t>Advises the director on all legal matters relating to his statutory responsibilities and his role as head of the CIA.</w:t>
            </w:r>
          </w:p>
          <w:p w14:paraId="1D0A76E1" w14:textId="7FFEA726" w:rsidR="00310DA7" w:rsidRPr="00661EF3" w:rsidRDefault="00310DA7" w:rsidP="00310DA7">
            <w:pPr>
              <w:pStyle w:val="ListParagraph"/>
              <w:numPr>
                <w:ilvl w:val="0"/>
                <w:numId w:val="12"/>
              </w:numPr>
              <w:rPr>
                <w:rFonts w:asciiTheme="majorHAnsi" w:hAnsiTheme="majorHAnsi" w:cstheme="majorHAnsi"/>
              </w:rPr>
            </w:pPr>
            <w:r w:rsidRPr="008C0815">
              <w:rPr>
                <w:rFonts w:asciiTheme="majorHAnsi" w:eastAsia="Calibri" w:hAnsiTheme="majorHAnsi" w:cstheme="majorHAnsi"/>
                <w:shd w:val="clear" w:color="auto" w:fill="FFFFFF"/>
              </w:rPr>
              <w:t>Provides advice and guidance to those officers and employees within the CIA who have specific responsibility for the conduct of intelligence activities.</w:t>
            </w:r>
          </w:p>
        </w:tc>
      </w:tr>
      <w:tr w:rsidR="00310DA7" w:rsidRPr="00D56177" w14:paraId="41DBB086"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1507BD2"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t>Strategic Goals and Priorities</w:t>
            </w:r>
          </w:p>
        </w:tc>
        <w:tc>
          <w:tcPr>
            <w:tcW w:w="6848" w:type="dxa"/>
            <w:tcBorders>
              <w:top w:val="single" w:sz="2" w:space="0" w:color="auto"/>
              <w:left w:val="single" w:sz="2" w:space="0" w:color="auto"/>
              <w:bottom w:val="single" w:sz="2" w:space="0" w:color="auto"/>
              <w:right w:val="single" w:sz="2" w:space="0" w:color="auto"/>
            </w:tcBorders>
            <w:vAlign w:val="center"/>
          </w:tcPr>
          <w:p w14:paraId="37AB0F11" w14:textId="77777777" w:rsidR="00310DA7" w:rsidRPr="00D56177" w:rsidRDefault="00310DA7" w:rsidP="00310DA7">
            <w:pPr>
              <w:ind w:left="72"/>
              <w:jc w:val="center"/>
              <w:rPr>
                <w:rFonts w:asciiTheme="majorHAnsi" w:hAnsiTheme="majorHAnsi" w:cstheme="majorHAnsi"/>
              </w:rPr>
            </w:pPr>
          </w:p>
          <w:p w14:paraId="386DC8AE" w14:textId="77777777" w:rsidR="00310DA7" w:rsidRPr="00D56177" w:rsidRDefault="00310DA7" w:rsidP="00310DA7">
            <w:pPr>
              <w:ind w:left="72"/>
              <w:jc w:val="center"/>
              <w:rPr>
                <w:rFonts w:asciiTheme="majorHAnsi" w:hAnsiTheme="majorHAnsi" w:cstheme="majorHAnsi"/>
              </w:rPr>
            </w:pPr>
          </w:p>
          <w:p w14:paraId="66B89C51" w14:textId="77777777" w:rsidR="00310DA7" w:rsidRPr="00D56177" w:rsidRDefault="00310DA7" w:rsidP="00310DA7">
            <w:pPr>
              <w:ind w:left="72"/>
              <w:jc w:val="center"/>
              <w:rPr>
                <w:rFonts w:asciiTheme="majorHAnsi" w:hAnsiTheme="majorHAnsi" w:cstheme="majorHAnsi"/>
              </w:rPr>
            </w:pPr>
            <w:r w:rsidRPr="00D56177">
              <w:rPr>
                <w:rFonts w:asciiTheme="majorHAnsi" w:hAnsiTheme="majorHAnsi" w:cstheme="majorHAnsi"/>
              </w:rPr>
              <w:t>[</w:t>
            </w:r>
            <w:r>
              <w:rPr>
                <w:rFonts w:asciiTheme="majorHAnsi" w:hAnsiTheme="majorHAnsi" w:cstheme="majorHAnsi"/>
              </w:rPr>
              <w:t>Depends on the policy priorities of the administration</w:t>
            </w:r>
            <w:r w:rsidRPr="00D56177">
              <w:rPr>
                <w:rFonts w:asciiTheme="majorHAnsi" w:hAnsiTheme="majorHAnsi" w:cstheme="majorHAnsi"/>
              </w:rPr>
              <w:t>]</w:t>
            </w:r>
          </w:p>
          <w:p w14:paraId="5351B8D9" w14:textId="77777777" w:rsidR="00310DA7" w:rsidRPr="00D56177" w:rsidRDefault="00310DA7" w:rsidP="00310DA7">
            <w:pPr>
              <w:ind w:left="72"/>
              <w:jc w:val="center"/>
              <w:rPr>
                <w:rFonts w:asciiTheme="majorHAnsi" w:hAnsiTheme="majorHAnsi" w:cstheme="majorHAnsi"/>
              </w:rPr>
            </w:pPr>
          </w:p>
          <w:p w14:paraId="012D4C7B" w14:textId="77777777" w:rsidR="00310DA7" w:rsidRPr="00D56177" w:rsidRDefault="00310DA7" w:rsidP="00310DA7">
            <w:pPr>
              <w:ind w:left="72"/>
              <w:jc w:val="center"/>
              <w:rPr>
                <w:rFonts w:asciiTheme="majorHAnsi" w:hAnsiTheme="majorHAnsi" w:cstheme="majorHAnsi"/>
              </w:rPr>
            </w:pPr>
          </w:p>
        </w:tc>
      </w:tr>
      <w:tr w:rsidR="00310DA7" w:rsidRPr="00D56177" w14:paraId="0E48E36F" w14:textId="77777777" w:rsidTr="00B8097F">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40FD41B" w14:textId="77777777" w:rsidR="00310DA7" w:rsidRPr="00D56177" w:rsidRDefault="00310DA7" w:rsidP="00310DA7">
            <w:pPr>
              <w:jc w:val="center"/>
              <w:rPr>
                <w:rFonts w:asciiTheme="majorHAnsi" w:hAnsiTheme="majorHAnsi" w:cstheme="majorHAnsi"/>
                <w:b/>
              </w:rPr>
            </w:pPr>
            <w:r w:rsidRPr="00D56177">
              <w:rPr>
                <w:rFonts w:asciiTheme="majorHAnsi" w:hAnsiTheme="majorHAnsi" w:cstheme="majorHAnsi"/>
                <w:b/>
              </w:rPr>
              <w:t>REQUIREMENTS AND COMPETENCIES</w:t>
            </w:r>
          </w:p>
        </w:tc>
      </w:tr>
      <w:tr w:rsidR="00310DA7" w:rsidRPr="00D56177" w14:paraId="35C6208C"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49C1B7"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lastRenderedPageBreak/>
              <w:t>Requirements</w:t>
            </w:r>
          </w:p>
        </w:tc>
        <w:tc>
          <w:tcPr>
            <w:tcW w:w="6848" w:type="dxa"/>
            <w:tcBorders>
              <w:top w:val="single" w:sz="2" w:space="0" w:color="auto"/>
              <w:left w:val="single" w:sz="2" w:space="0" w:color="auto"/>
              <w:bottom w:val="single" w:sz="2" w:space="0" w:color="auto"/>
              <w:right w:val="single" w:sz="2" w:space="0" w:color="auto"/>
            </w:tcBorders>
          </w:tcPr>
          <w:p w14:paraId="0BE3A41C" w14:textId="29CEC694" w:rsidR="00310DA7" w:rsidRPr="008C0815" w:rsidRDefault="00310DA7" w:rsidP="00DB2360">
            <w:pPr>
              <w:numPr>
                <w:ilvl w:val="0"/>
                <w:numId w:val="23"/>
              </w:numPr>
              <w:contextualSpacing/>
              <w:rPr>
                <w:rFonts w:asciiTheme="majorHAnsi" w:eastAsia="Calibri" w:hAnsiTheme="majorHAnsi" w:cstheme="majorHAnsi"/>
              </w:rPr>
            </w:pPr>
            <w:r w:rsidRPr="008C0815">
              <w:rPr>
                <w:rFonts w:asciiTheme="majorHAnsi" w:eastAsia="Calibri" w:hAnsiTheme="majorHAnsi" w:cstheme="majorHAnsi"/>
              </w:rPr>
              <w:t>Strong legal background with knowledge of the national security field</w:t>
            </w:r>
            <w:r w:rsidR="00DF63DE">
              <w:rPr>
                <w:rFonts w:asciiTheme="majorHAnsi" w:eastAsia="Calibri" w:hAnsiTheme="majorHAnsi" w:cstheme="majorHAnsi"/>
              </w:rPr>
              <w:t>.</w:t>
            </w:r>
          </w:p>
          <w:p w14:paraId="371B6EC9" w14:textId="3ED26DE5" w:rsidR="00310DA7" w:rsidRPr="008C0815" w:rsidRDefault="00310DA7" w:rsidP="00DB2360">
            <w:pPr>
              <w:numPr>
                <w:ilvl w:val="0"/>
                <w:numId w:val="23"/>
              </w:numPr>
              <w:contextualSpacing/>
              <w:rPr>
                <w:rFonts w:asciiTheme="majorHAnsi" w:eastAsia="Calibri" w:hAnsiTheme="majorHAnsi" w:cstheme="majorHAnsi"/>
              </w:rPr>
            </w:pPr>
            <w:r w:rsidRPr="008C0815">
              <w:rPr>
                <w:rFonts w:asciiTheme="majorHAnsi" w:eastAsia="Calibri" w:hAnsiTheme="majorHAnsi" w:cstheme="majorHAnsi"/>
              </w:rPr>
              <w:t>Experience working on complicated policy and administrative issues</w:t>
            </w:r>
            <w:r w:rsidR="00DF63DE">
              <w:rPr>
                <w:rFonts w:asciiTheme="majorHAnsi" w:eastAsia="Calibri" w:hAnsiTheme="majorHAnsi" w:cstheme="majorHAnsi"/>
              </w:rPr>
              <w:t>.</w:t>
            </w:r>
          </w:p>
          <w:p w14:paraId="6FC36351" w14:textId="1BA25CE5" w:rsidR="00310DA7" w:rsidRPr="00971B01" w:rsidRDefault="00310DA7" w:rsidP="00DB2360">
            <w:pPr>
              <w:pStyle w:val="ListParagraph"/>
              <w:numPr>
                <w:ilvl w:val="0"/>
                <w:numId w:val="23"/>
              </w:numPr>
              <w:rPr>
                <w:rFonts w:asciiTheme="majorHAnsi" w:hAnsiTheme="majorHAnsi" w:cstheme="majorHAnsi"/>
              </w:rPr>
            </w:pPr>
            <w:r w:rsidRPr="008C0815">
              <w:rPr>
                <w:rFonts w:asciiTheme="majorHAnsi" w:eastAsia="Calibri" w:hAnsiTheme="majorHAnsi" w:cstheme="majorHAnsi"/>
              </w:rPr>
              <w:t>Experience working on matrixed teams and with a cross- section of senior executives</w:t>
            </w:r>
            <w:r w:rsidR="00DF63DE">
              <w:rPr>
                <w:rFonts w:asciiTheme="majorHAnsi" w:eastAsia="Calibri" w:hAnsiTheme="majorHAnsi" w:cstheme="majorHAnsi"/>
              </w:rPr>
              <w:t>.</w:t>
            </w:r>
          </w:p>
        </w:tc>
      </w:tr>
      <w:tr w:rsidR="00310DA7" w:rsidRPr="00D56177" w14:paraId="008F2C68" w14:textId="77777777" w:rsidTr="00B8097F">
        <w:tc>
          <w:tcPr>
            <w:tcW w:w="2782"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DB7A19" w14:textId="77777777" w:rsidR="00310DA7" w:rsidRPr="00D56177" w:rsidRDefault="00310DA7" w:rsidP="00310DA7">
            <w:pPr>
              <w:rPr>
                <w:rFonts w:asciiTheme="majorHAnsi" w:hAnsiTheme="majorHAnsi" w:cstheme="majorHAnsi"/>
              </w:rPr>
            </w:pPr>
            <w:r w:rsidRPr="00D56177">
              <w:rPr>
                <w:rFonts w:asciiTheme="majorHAnsi" w:hAnsiTheme="majorHAnsi" w:cstheme="majorHAnsi"/>
              </w:rPr>
              <w:t>Competencies</w:t>
            </w:r>
          </w:p>
        </w:tc>
        <w:tc>
          <w:tcPr>
            <w:tcW w:w="6848" w:type="dxa"/>
            <w:tcBorders>
              <w:top w:val="single" w:sz="2" w:space="0" w:color="auto"/>
              <w:left w:val="single" w:sz="2" w:space="0" w:color="auto"/>
              <w:bottom w:val="single" w:sz="2" w:space="0" w:color="auto"/>
              <w:right w:val="single" w:sz="2" w:space="0" w:color="auto"/>
            </w:tcBorders>
          </w:tcPr>
          <w:p w14:paraId="26BEFE8C" w14:textId="77777777" w:rsidR="00310DA7" w:rsidRPr="008C0815" w:rsidRDefault="00310DA7" w:rsidP="00310DA7">
            <w:pPr>
              <w:numPr>
                <w:ilvl w:val="0"/>
                <w:numId w:val="14"/>
              </w:numPr>
              <w:contextualSpacing/>
              <w:rPr>
                <w:rFonts w:asciiTheme="majorHAnsi" w:eastAsia="Calibri" w:hAnsiTheme="majorHAnsi" w:cstheme="majorHAnsi"/>
                <w:bCs/>
              </w:rPr>
            </w:pPr>
            <w:r w:rsidRPr="008C0815">
              <w:rPr>
                <w:rFonts w:asciiTheme="majorHAnsi" w:eastAsia="Calibri" w:hAnsiTheme="majorHAnsi" w:cstheme="majorHAnsi"/>
                <w:bCs/>
                <w:i/>
              </w:rPr>
              <w:t>Strategic Orientation:</w:t>
            </w:r>
            <w:r w:rsidRPr="008C0815">
              <w:rPr>
                <w:rFonts w:asciiTheme="majorHAnsi" w:eastAsia="Calibri" w:hAnsiTheme="majorHAnsi" w:cstheme="majorHAnsi"/>
                <w:bCs/>
              </w:rPr>
              <w:t xml:space="preserve"> Demonstrates complex thinking abilities, incorporating both analytical and conceptual abilities to manage and develop legal plans and strategies.</w:t>
            </w:r>
          </w:p>
          <w:p w14:paraId="0837FBC2" w14:textId="77777777" w:rsidR="00310DA7" w:rsidRPr="008C0815" w:rsidRDefault="00310DA7" w:rsidP="00310DA7">
            <w:pPr>
              <w:numPr>
                <w:ilvl w:val="0"/>
                <w:numId w:val="14"/>
              </w:numPr>
              <w:contextualSpacing/>
              <w:rPr>
                <w:rFonts w:asciiTheme="majorHAnsi" w:eastAsia="Calibri" w:hAnsiTheme="majorHAnsi" w:cstheme="majorHAnsi"/>
                <w:bCs/>
              </w:rPr>
            </w:pPr>
            <w:r w:rsidRPr="008C0815">
              <w:rPr>
                <w:rFonts w:asciiTheme="majorHAnsi" w:eastAsia="Calibri" w:hAnsiTheme="majorHAnsi" w:cstheme="majorHAnsi"/>
                <w:bCs/>
                <w:i/>
              </w:rPr>
              <w:t>Results Orientation</w:t>
            </w:r>
            <w:r w:rsidRPr="008C0815">
              <w:rPr>
                <w:rFonts w:asciiTheme="majorHAnsi" w:eastAsia="Calibri" w:hAnsiTheme="majorHAnsi" w:cstheme="majorHAnsi"/>
                <w:bCs/>
              </w:rPr>
              <w:t>: Demonstrated ability to be proactive, exercise independent judgment and manage multiple projects simultaneously. A strong work ethic and a track record of producing high quality work under deadline pressures.</w:t>
            </w:r>
          </w:p>
          <w:p w14:paraId="66C1EC1C" w14:textId="1F87B5CD" w:rsidR="00310DA7" w:rsidRPr="008C0815" w:rsidRDefault="00310DA7" w:rsidP="00310DA7">
            <w:pPr>
              <w:numPr>
                <w:ilvl w:val="0"/>
                <w:numId w:val="14"/>
              </w:numPr>
              <w:contextualSpacing/>
              <w:rPr>
                <w:rFonts w:asciiTheme="majorHAnsi" w:eastAsia="Calibri" w:hAnsiTheme="majorHAnsi" w:cstheme="majorHAnsi"/>
                <w:bCs/>
              </w:rPr>
            </w:pPr>
            <w:r w:rsidRPr="008C0815">
              <w:rPr>
                <w:rFonts w:asciiTheme="majorHAnsi" w:eastAsia="Calibri" w:hAnsiTheme="majorHAnsi" w:cstheme="majorHAnsi"/>
                <w:bCs/>
                <w:i/>
              </w:rPr>
              <w:t>Team Leadership</w:t>
            </w:r>
            <w:r w:rsidRPr="008C0815">
              <w:rPr>
                <w:rFonts w:asciiTheme="majorHAnsi" w:eastAsia="Calibri" w:hAnsiTheme="majorHAnsi" w:cstheme="majorHAnsi"/>
                <w:bCs/>
              </w:rPr>
              <w:t>: Experience effectively managing geographically-dispersed staff of legal and administrative support professionals.</w:t>
            </w:r>
          </w:p>
          <w:p w14:paraId="388BD593" w14:textId="77777777" w:rsidR="00310DA7" w:rsidRPr="008C0815" w:rsidRDefault="00310DA7" w:rsidP="00310DA7">
            <w:pPr>
              <w:numPr>
                <w:ilvl w:val="0"/>
                <w:numId w:val="14"/>
              </w:numPr>
              <w:contextualSpacing/>
              <w:rPr>
                <w:rFonts w:asciiTheme="majorHAnsi" w:eastAsia="Calibri" w:hAnsiTheme="majorHAnsi" w:cstheme="majorHAnsi"/>
                <w:bCs/>
                <w:i/>
              </w:rPr>
            </w:pPr>
            <w:r w:rsidRPr="008C0815">
              <w:rPr>
                <w:rFonts w:asciiTheme="majorHAnsi" w:eastAsia="Calibri" w:hAnsiTheme="majorHAnsi" w:cstheme="majorHAnsi"/>
                <w:bCs/>
                <w:i/>
              </w:rPr>
              <w:t xml:space="preserve">Collaboration &amp; Influencing: </w:t>
            </w:r>
            <w:r w:rsidRPr="008C0815">
              <w:rPr>
                <w:rFonts w:asciiTheme="majorHAnsi" w:eastAsia="Calibri" w:hAnsiTheme="majorHAnsi" w:cstheme="majorHAnsi"/>
                <w:bCs/>
              </w:rPr>
              <w:t>Proven track record of creating and managing relationships with peer executives inside the organization, outside counsel and third parties/institutions.</w:t>
            </w:r>
          </w:p>
          <w:p w14:paraId="0AA1E9B3" w14:textId="60A62E54" w:rsidR="00310DA7" w:rsidRPr="007130D3" w:rsidRDefault="00310DA7" w:rsidP="00310DA7">
            <w:pPr>
              <w:pStyle w:val="ListParagraph"/>
              <w:numPr>
                <w:ilvl w:val="0"/>
                <w:numId w:val="14"/>
              </w:numPr>
              <w:rPr>
                <w:rFonts w:asciiTheme="majorHAnsi" w:hAnsiTheme="majorHAnsi" w:cstheme="majorHAnsi"/>
                <w:bCs/>
              </w:rPr>
            </w:pPr>
            <w:r w:rsidRPr="008C0815">
              <w:rPr>
                <w:rFonts w:asciiTheme="majorHAnsi" w:eastAsia="Calibri" w:hAnsiTheme="majorHAnsi" w:cstheme="majorHAnsi"/>
                <w:bCs/>
              </w:rPr>
              <w:t>Ability to handle sensitive matters</w:t>
            </w:r>
            <w:r w:rsidR="00DF63DE">
              <w:rPr>
                <w:rFonts w:asciiTheme="majorHAnsi" w:eastAsia="Calibri" w:hAnsiTheme="majorHAnsi" w:cstheme="majorHAnsi"/>
                <w:bCs/>
              </w:rPr>
              <w:t>.</w:t>
            </w:r>
          </w:p>
        </w:tc>
      </w:tr>
      <w:tr w:rsidR="00310DA7" w:rsidRPr="00D56177" w14:paraId="1EE7E8DA" w14:textId="77777777" w:rsidTr="00B8097F">
        <w:tc>
          <w:tcPr>
            <w:tcW w:w="9630"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FA743FD" w14:textId="77777777" w:rsidR="00310DA7" w:rsidRPr="00D56177" w:rsidRDefault="00310DA7" w:rsidP="00310DA7">
            <w:pPr>
              <w:jc w:val="center"/>
              <w:rPr>
                <w:rFonts w:asciiTheme="majorHAnsi" w:hAnsiTheme="majorHAnsi" w:cstheme="majorHAnsi"/>
                <w:b/>
              </w:rPr>
            </w:pPr>
            <w:r w:rsidRPr="00D56177">
              <w:rPr>
                <w:rFonts w:asciiTheme="majorHAnsi" w:hAnsiTheme="majorHAnsi" w:cstheme="majorHAnsi"/>
                <w:b/>
              </w:rPr>
              <w:t>PAST APPOINTEES</w:t>
            </w:r>
          </w:p>
        </w:tc>
      </w:tr>
      <w:tr w:rsidR="00310DA7" w:rsidRPr="00D56177" w14:paraId="499B0E97" w14:textId="77777777" w:rsidTr="00B8097F">
        <w:tc>
          <w:tcPr>
            <w:tcW w:w="9630" w:type="dxa"/>
            <w:gridSpan w:val="2"/>
            <w:tcBorders>
              <w:top w:val="single" w:sz="4" w:space="0" w:color="auto"/>
              <w:left w:val="single" w:sz="4" w:space="0" w:color="auto"/>
              <w:bottom w:val="single" w:sz="4" w:space="0" w:color="auto"/>
              <w:right w:val="single" w:sz="4" w:space="0" w:color="auto"/>
            </w:tcBorders>
          </w:tcPr>
          <w:p w14:paraId="41DCAB0E" w14:textId="21E8CCCC" w:rsidR="00310DA7" w:rsidRDefault="00310DA7" w:rsidP="00310DA7">
            <w:pPr>
              <w:rPr>
                <w:rFonts w:asciiTheme="majorHAnsi" w:hAnsiTheme="majorHAnsi" w:cstheme="majorHAnsi"/>
              </w:rPr>
            </w:pPr>
            <w:r>
              <w:rPr>
                <w:rFonts w:asciiTheme="majorHAnsi" w:hAnsiTheme="majorHAnsi" w:cstheme="majorHAnsi"/>
              </w:rPr>
              <w:t>Courtney Simmons Elwood (2017 to present)</w:t>
            </w:r>
            <w:r w:rsidR="00140EFE">
              <w:rPr>
                <w:rFonts w:asciiTheme="majorHAnsi" w:hAnsiTheme="majorHAnsi" w:cstheme="majorHAnsi"/>
              </w:rPr>
              <w:t xml:space="preserve"> - </w:t>
            </w:r>
            <w:r w:rsidR="0085082C">
              <w:rPr>
                <w:rFonts w:asciiTheme="majorHAnsi" w:hAnsiTheme="majorHAnsi" w:cstheme="majorHAnsi"/>
              </w:rPr>
              <w:t>Partner at Kellogg, Hansen, Todd, Figel &amp; Frederick, PLLC</w:t>
            </w:r>
            <w:r w:rsidR="00DF63DE">
              <w:rPr>
                <w:rFonts w:asciiTheme="majorHAnsi" w:hAnsiTheme="majorHAnsi" w:cstheme="majorHAnsi"/>
              </w:rPr>
              <w:t>; D</w:t>
            </w:r>
            <w:r w:rsidR="0085082C">
              <w:rPr>
                <w:rFonts w:asciiTheme="majorHAnsi" w:hAnsiTheme="majorHAnsi" w:cstheme="majorHAnsi"/>
              </w:rPr>
              <w:t xml:space="preserve">eputy Chief of Staff </w:t>
            </w:r>
            <w:r w:rsidR="00DF63DE">
              <w:rPr>
                <w:rFonts w:asciiTheme="majorHAnsi" w:hAnsiTheme="majorHAnsi" w:cstheme="majorHAnsi"/>
              </w:rPr>
              <w:t xml:space="preserve">and </w:t>
            </w:r>
            <w:r w:rsidR="0085082C">
              <w:rPr>
                <w:rFonts w:asciiTheme="majorHAnsi" w:hAnsiTheme="majorHAnsi" w:cstheme="majorHAnsi"/>
              </w:rPr>
              <w:t>Counselor to the Attorney General</w:t>
            </w:r>
            <w:r w:rsidR="00DF63DE">
              <w:rPr>
                <w:rFonts w:asciiTheme="majorHAnsi" w:hAnsiTheme="majorHAnsi" w:cstheme="majorHAnsi"/>
              </w:rPr>
              <w:t xml:space="preserve">; </w:t>
            </w:r>
            <w:r w:rsidR="00092B4A">
              <w:rPr>
                <w:rFonts w:asciiTheme="majorHAnsi" w:hAnsiTheme="majorHAnsi" w:cstheme="majorHAnsi"/>
              </w:rPr>
              <w:t xml:space="preserve">Law </w:t>
            </w:r>
            <w:r w:rsidR="0085082C">
              <w:rPr>
                <w:rFonts w:asciiTheme="majorHAnsi" w:hAnsiTheme="majorHAnsi" w:cstheme="majorHAnsi"/>
              </w:rPr>
              <w:t xml:space="preserve">Clerk </w:t>
            </w:r>
            <w:r w:rsidR="00092B4A">
              <w:rPr>
                <w:rFonts w:asciiTheme="majorHAnsi" w:hAnsiTheme="majorHAnsi" w:cstheme="majorHAnsi"/>
              </w:rPr>
              <w:t>to</w:t>
            </w:r>
            <w:r w:rsidR="0085082C">
              <w:rPr>
                <w:rFonts w:asciiTheme="majorHAnsi" w:hAnsiTheme="majorHAnsi" w:cstheme="majorHAnsi"/>
              </w:rPr>
              <w:t xml:space="preserve"> Chief Justice William H. Rehnquist on the Supreme Court</w:t>
            </w:r>
          </w:p>
        </w:tc>
      </w:tr>
      <w:tr w:rsidR="00310DA7" w:rsidRPr="00D56177" w14:paraId="7268A0C1" w14:textId="77777777" w:rsidTr="00B8097F">
        <w:tc>
          <w:tcPr>
            <w:tcW w:w="9630" w:type="dxa"/>
            <w:gridSpan w:val="2"/>
            <w:tcBorders>
              <w:top w:val="single" w:sz="4" w:space="0" w:color="auto"/>
              <w:left w:val="single" w:sz="4" w:space="0" w:color="auto"/>
              <w:bottom w:val="single" w:sz="4" w:space="0" w:color="auto"/>
              <w:right w:val="single" w:sz="4" w:space="0" w:color="auto"/>
            </w:tcBorders>
          </w:tcPr>
          <w:p w14:paraId="5C8B988F" w14:textId="3C01C9C5" w:rsidR="00310DA7" w:rsidRDefault="00310DA7" w:rsidP="00310DA7">
            <w:pPr>
              <w:rPr>
                <w:rFonts w:asciiTheme="majorHAnsi" w:hAnsiTheme="majorHAnsi" w:cstheme="majorHAnsi"/>
              </w:rPr>
            </w:pPr>
            <w:r>
              <w:rPr>
                <w:rFonts w:asciiTheme="majorHAnsi" w:hAnsiTheme="majorHAnsi" w:cstheme="majorHAnsi"/>
              </w:rPr>
              <w:t>Caroline D. Krass (2014 to 2017)</w:t>
            </w:r>
            <w:r w:rsidR="00140EFE">
              <w:rPr>
                <w:rFonts w:asciiTheme="majorHAnsi" w:hAnsiTheme="majorHAnsi" w:cstheme="majorHAnsi"/>
              </w:rPr>
              <w:t xml:space="preserve"> - </w:t>
            </w:r>
            <w:r w:rsidR="0085082C">
              <w:rPr>
                <w:rFonts w:asciiTheme="majorHAnsi" w:hAnsiTheme="majorHAnsi" w:cstheme="majorHAnsi"/>
              </w:rPr>
              <w:t>General Counsel for American International Group</w:t>
            </w:r>
            <w:r w:rsidR="00DF63DE">
              <w:rPr>
                <w:rFonts w:asciiTheme="majorHAnsi" w:hAnsiTheme="majorHAnsi" w:cstheme="majorHAnsi"/>
              </w:rPr>
              <w:t xml:space="preserve">; </w:t>
            </w:r>
            <w:r w:rsidR="0085082C">
              <w:rPr>
                <w:rFonts w:asciiTheme="majorHAnsi" w:hAnsiTheme="majorHAnsi" w:cstheme="majorHAnsi"/>
              </w:rPr>
              <w:t>Partner at Gibson, Dunn &amp; Crutcher, LLP</w:t>
            </w:r>
            <w:r w:rsidR="00DF63DE">
              <w:rPr>
                <w:rFonts w:asciiTheme="majorHAnsi" w:hAnsiTheme="majorHAnsi" w:cstheme="majorHAnsi"/>
              </w:rPr>
              <w:t xml:space="preserve">; </w:t>
            </w:r>
            <w:r w:rsidR="0085082C">
              <w:rPr>
                <w:rFonts w:asciiTheme="majorHAnsi" w:hAnsiTheme="majorHAnsi" w:cstheme="majorHAnsi"/>
              </w:rPr>
              <w:t>Acting Assistant Attorney General and Principal Deputy Assistant Attorney General at the Department of Justice</w:t>
            </w:r>
          </w:p>
        </w:tc>
      </w:tr>
      <w:tr w:rsidR="00310DA7" w:rsidRPr="00D56177" w14:paraId="22F50485" w14:textId="77777777" w:rsidTr="00B8097F">
        <w:tc>
          <w:tcPr>
            <w:tcW w:w="9630" w:type="dxa"/>
            <w:gridSpan w:val="2"/>
            <w:tcBorders>
              <w:top w:val="single" w:sz="4" w:space="0" w:color="auto"/>
              <w:left w:val="single" w:sz="4" w:space="0" w:color="auto"/>
              <w:bottom w:val="single" w:sz="4" w:space="0" w:color="auto"/>
              <w:right w:val="single" w:sz="4" w:space="0" w:color="auto"/>
            </w:tcBorders>
          </w:tcPr>
          <w:p w14:paraId="32EC0127" w14:textId="1B1919C8" w:rsidR="00BE1326" w:rsidRDefault="00310DA7" w:rsidP="00310DA7">
            <w:pPr>
              <w:rPr>
                <w:rFonts w:asciiTheme="majorHAnsi" w:hAnsiTheme="majorHAnsi" w:cstheme="majorHAnsi"/>
              </w:rPr>
            </w:pPr>
            <w:r w:rsidRPr="008C0815">
              <w:rPr>
                <w:rFonts w:asciiTheme="majorHAnsi" w:hAnsiTheme="majorHAnsi" w:cstheme="majorHAnsi"/>
              </w:rPr>
              <w:t>Stephen Preston (2009 to 2013</w:t>
            </w:r>
            <w:r w:rsidR="00140EFE">
              <w:rPr>
                <w:rFonts w:asciiTheme="majorHAnsi" w:hAnsiTheme="majorHAnsi" w:cstheme="majorHAnsi"/>
              </w:rPr>
              <w:t xml:space="preserve">) - </w:t>
            </w:r>
            <w:r w:rsidR="0085082C">
              <w:rPr>
                <w:rFonts w:asciiTheme="majorHAnsi" w:hAnsiTheme="majorHAnsi" w:cstheme="majorHAnsi"/>
              </w:rPr>
              <w:t>Partner at WilmerHale</w:t>
            </w:r>
            <w:r w:rsidR="00DF63DE">
              <w:rPr>
                <w:rFonts w:asciiTheme="majorHAnsi" w:hAnsiTheme="majorHAnsi" w:cstheme="majorHAnsi"/>
              </w:rPr>
              <w:t xml:space="preserve">; </w:t>
            </w:r>
            <w:r w:rsidR="0085082C">
              <w:rPr>
                <w:rFonts w:asciiTheme="majorHAnsi" w:hAnsiTheme="majorHAnsi" w:cstheme="majorHAnsi"/>
              </w:rPr>
              <w:t>General Counsel of the Department of Defense</w:t>
            </w:r>
            <w:r w:rsidR="00DF63DE">
              <w:rPr>
                <w:rFonts w:asciiTheme="majorHAnsi" w:hAnsiTheme="majorHAnsi" w:cstheme="majorHAnsi"/>
              </w:rPr>
              <w:t xml:space="preserve">; </w:t>
            </w:r>
            <w:r w:rsidR="0085082C">
              <w:rPr>
                <w:rFonts w:asciiTheme="majorHAnsi" w:hAnsiTheme="majorHAnsi" w:cstheme="majorHAnsi"/>
              </w:rPr>
              <w:t>General Counsel of the Navy</w:t>
            </w:r>
            <w:r w:rsidR="00DF63DE">
              <w:rPr>
                <w:rFonts w:asciiTheme="majorHAnsi" w:hAnsiTheme="majorHAnsi" w:cstheme="majorHAnsi"/>
              </w:rPr>
              <w:t>;</w:t>
            </w:r>
            <w:r w:rsidR="0085082C">
              <w:rPr>
                <w:rFonts w:asciiTheme="majorHAnsi" w:hAnsiTheme="majorHAnsi" w:cstheme="majorHAnsi"/>
              </w:rPr>
              <w:t xml:space="preserve"> Deputy Assistant Attorney General at </w:t>
            </w:r>
            <w:r w:rsidR="00687889">
              <w:rPr>
                <w:rFonts w:asciiTheme="majorHAnsi" w:hAnsiTheme="majorHAnsi" w:cstheme="majorHAnsi"/>
              </w:rPr>
              <w:t>DOJ</w:t>
            </w:r>
          </w:p>
        </w:tc>
      </w:tr>
      <w:tr w:rsidR="00BE1326" w:rsidRPr="00D56177" w14:paraId="132C165F" w14:textId="77777777" w:rsidTr="00B8097F">
        <w:tc>
          <w:tcPr>
            <w:tcW w:w="9630" w:type="dxa"/>
            <w:gridSpan w:val="2"/>
            <w:tcBorders>
              <w:top w:val="single" w:sz="4" w:space="0" w:color="auto"/>
              <w:left w:val="single" w:sz="4" w:space="0" w:color="auto"/>
              <w:bottom w:val="single" w:sz="4" w:space="0" w:color="auto"/>
              <w:right w:val="single" w:sz="4" w:space="0" w:color="auto"/>
            </w:tcBorders>
          </w:tcPr>
          <w:p w14:paraId="45E23C32" w14:textId="7C67B338" w:rsidR="00BE1326" w:rsidRPr="008C0815" w:rsidRDefault="00BE1326" w:rsidP="00310DA7">
            <w:pPr>
              <w:rPr>
                <w:rFonts w:asciiTheme="majorHAnsi" w:hAnsiTheme="majorHAnsi" w:cstheme="majorHAnsi"/>
              </w:rPr>
            </w:pPr>
            <w:r>
              <w:rPr>
                <w:rFonts w:asciiTheme="majorHAnsi" w:hAnsiTheme="majorHAnsi" w:cstheme="majorHAnsi"/>
              </w:rPr>
              <w:t>Scott W. Muller (2002 to 2004) - Partner at Davis Polk &amp; Wardwell; Assistant United States Attorney in the southern District of New York; Watergate Special Prosecution Force</w:t>
            </w:r>
            <w:r w:rsidR="003E7C38">
              <w:rPr>
                <w:rFonts w:asciiTheme="majorHAnsi" w:hAnsiTheme="majorHAnsi" w:cstheme="majorHAnsi"/>
              </w:rPr>
              <w:t xml:space="preserve">; </w:t>
            </w:r>
            <w:r w:rsidR="00092B4A">
              <w:rPr>
                <w:rFonts w:asciiTheme="majorHAnsi" w:hAnsiTheme="majorHAnsi" w:cstheme="majorHAnsi"/>
              </w:rPr>
              <w:t xml:space="preserve">Law </w:t>
            </w:r>
            <w:r w:rsidR="003E7C38">
              <w:rPr>
                <w:rFonts w:asciiTheme="majorHAnsi" w:hAnsiTheme="majorHAnsi" w:cstheme="majorHAnsi"/>
              </w:rPr>
              <w:t xml:space="preserve">Clerk </w:t>
            </w:r>
            <w:r w:rsidR="00092B4A">
              <w:rPr>
                <w:rFonts w:asciiTheme="majorHAnsi" w:hAnsiTheme="majorHAnsi" w:cstheme="majorHAnsi"/>
              </w:rPr>
              <w:t xml:space="preserve"> to</w:t>
            </w:r>
            <w:r>
              <w:rPr>
                <w:rFonts w:asciiTheme="majorHAnsi" w:hAnsiTheme="majorHAnsi" w:cstheme="majorHAnsi"/>
              </w:rPr>
              <w:t xml:space="preserve"> the Honorable Francis L. Van Dusen</w:t>
            </w:r>
            <w:r w:rsidR="003E7C38">
              <w:rPr>
                <w:rFonts w:asciiTheme="majorHAnsi" w:hAnsiTheme="majorHAnsi" w:cstheme="majorHAnsi"/>
              </w:rPr>
              <w:t xml:space="preserve"> on the </w:t>
            </w:r>
            <w:r>
              <w:rPr>
                <w:rFonts w:asciiTheme="majorHAnsi" w:hAnsiTheme="majorHAnsi" w:cstheme="majorHAnsi"/>
              </w:rPr>
              <w:t>U.S. Court of Appeals</w:t>
            </w:r>
            <w:r w:rsidR="003E7C38">
              <w:rPr>
                <w:rFonts w:asciiTheme="majorHAnsi" w:hAnsiTheme="majorHAnsi" w:cstheme="majorHAnsi"/>
              </w:rPr>
              <w:t xml:space="preserve"> for the </w:t>
            </w:r>
            <w:r>
              <w:rPr>
                <w:rFonts w:asciiTheme="majorHAnsi" w:hAnsiTheme="majorHAnsi" w:cstheme="majorHAnsi"/>
              </w:rPr>
              <w:t>Third Circuit</w:t>
            </w:r>
          </w:p>
        </w:tc>
      </w:tr>
    </w:tbl>
    <w:bookmarkEnd w:id="0"/>
    <w:p w14:paraId="5651A49F" w14:textId="2BA010F2" w:rsidR="00BE1326" w:rsidRDefault="00BE1326" w:rsidP="00BE1326">
      <w:pPr>
        <w:pStyle w:val="Heading1"/>
        <w:rPr>
          <w:rFonts w:eastAsia="Times New Roman"/>
          <w:sz w:val="20"/>
          <w:szCs w:val="20"/>
        </w:rPr>
      </w:pPr>
      <w:r>
        <w:rPr>
          <w:rFonts w:eastAsia="Times New Roman"/>
          <w:sz w:val="20"/>
          <w:szCs w:val="20"/>
        </w:rPr>
        <w:t>EndnoteS</w:t>
      </w:r>
    </w:p>
    <w:p w14:paraId="078F894E" w14:textId="62541EFB" w:rsidR="004222DB" w:rsidRPr="00BE1326" w:rsidRDefault="00BE1326" w:rsidP="006B6494">
      <w:pPr>
        <w:rPr>
          <w:rFonts w:eastAsiaTheme="minorHAnsi"/>
        </w:rPr>
      </w:pPr>
      <w:r>
        <w:rPr>
          <w:rFonts w:ascii="Arial" w:hAnsi="Arial" w:cs="Arial"/>
        </w:rPr>
        <w:t>This position description was created with the help of Egon Zehnder, a global executive search firm.</w:t>
      </w:r>
    </w:p>
    <w:sectPr w:rsidR="004222DB" w:rsidRPr="00BE1326" w:rsidSect="002D6DB8">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576"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B8F9" w14:textId="77777777" w:rsidR="00ED22DB" w:rsidRDefault="00ED22DB" w:rsidP="001E22F1">
      <w:r>
        <w:separator/>
      </w:r>
    </w:p>
  </w:endnote>
  <w:endnote w:type="continuationSeparator" w:id="0">
    <w:p w14:paraId="07D9F043" w14:textId="77777777" w:rsidR="00ED22DB" w:rsidRDefault="00ED22DB" w:rsidP="001E22F1">
      <w:r>
        <w:continuationSeparator/>
      </w:r>
    </w:p>
  </w:endnote>
  <w:endnote w:id="1">
    <w:p w14:paraId="28F32688" w14:textId="55CAF14D" w:rsidR="00310DA7" w:rsidRDefault="00310DA7" w:rsidP="00310DA7">
      <w:pPr>
        <w:pStyle w:val="EndnoteText"/>
      </w:pPr>
      <w:r>
        <w:rPr>
          <w:rStyle w:val="EndnoteReference"/>
        </w:rPr>
        <w:endnoteRef/>
      </w:r>
      <w:r>
        <w:t xml:space="preserve"> </w:t>
      </w:r>
      <w:r w:rsidR="00330792" w:rsidRPr="00330792">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E1D" w14:textId="77777777" w:rsidR="00B72A3A" w:rsidRDefault="00B72A3A"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72A3A" w:rsidRDefault="00B72A3A"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283B" w14:textId="0D325F08" w:rsidR="00D43B6D" w:rsidRPr="00B72A3A" w:rsidRDefault="00B72A3A" w:rsidP="00B72A3A">
    <w:pPr>
      <w:pStyle w:val="Footer"/>
      <w:tabs>
        <w:tab w:val="clear" w:pos="4680"/>
        <w:tab w:val="clear" w:pos="9360"/>
        <w:tab w:val="right" w:pos="8820"/>
      </w:tabs>
    </w:pPr>
    <w:r>
      <w:rPr>
        <w:rFonts w:ascii="Arial" w:hAnsi="Arial" w:cs="Arial"/>
        <w:sz w:val="16"/>
        <w:szCs w:val="16"/>
      </w:rPr>
      <w:tab/>
    </w:r>
    <w:r w:rsidRPr="00B72A3A">
      <w:rPr>
        <w:rStyle w:val="PageNumber"/>
        <w:rFonts w:ascii="Arial" w:hAnsi="Arial"/>
        <w:sz w:val="16"/>
      </w:rPr>
      <w:fldChar w:fldCharType="begin"/>
    </w:r>
    <w:r w:rsidRPr="00B72A3A">
      <w:rPr>
        <w:rStyle w:val="PageNumber"/>
        <w:rFonts w:ascii="Arial" w:hAnsi="Arial"/>
        <w:sz w:val="16"/>
      </w:rPr>
      <w:instrText xml:space="preserve">PAGE  </w:instrText>
    </w:r>
    <w:r w:rsidRPr="00B72A3A">
      <w:rPr>
        <w:rStyle w:val="PageNumber"/>
        <w:rFonts w:ascii="Arial" w:hAnsi="Arial"/>
        <w:sz w:val="16"/>
      </w:rPr>
      <w:fldChar w:fldCharType="separate"/>
    </w:r>
    <w:r w:rsidR="006B6494">
      <w:rPr>
        <w:rStyle w:val="PageNumber"/>
        <w:rFonts w:ascii="Arial" w:hAnsi="Arial"/>
        <w:noProof/>
        <w:sz w:val="16"/>
      </w:rPr>
      <w:t>2</w:t>
    </w:r>
    <w:r w:rsidRPr="00B72A3A">
      <w:rPr>
        <w:rStyle w:val="PageNumbe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6"/>
      <w:gridCol w:w="3216"/>
      <w:gridCol w:w="3216"/>
    </w:tblGrid>
    <w:tr w:rsidR="5699B74F" w14:paraId="4DBFEAF7" w14:textId="77777777" w:rsidTr="5699B74F">
      <w:tc>
        <w:tcPr>
          <w:tcW w:w="3216" w:type="dxa"/>
        </w:tcPr>
        <w:p w14:paraId="6386FAA4" w14:textId="070FA053" w:rsidR="5699B74F" w:rsidRDefault="5699B74F" w:rsidP="5699B74F">
          <w:pPr>
            <w:pStyle w:val="Header"/>
            <w:ind w:left="-115"/>
          </w:pPr>
        </w:p>
      </w:tc>
      <w:tc>
        <w:tcPr>
          <w:tcW w:w="3216" w:type="dxa"/>
        </w:tcPr>
        <w:p w14:paraId="4CFDEA1B" w14:textId="07AD5F1B" w:rsidR="5699B74F" w:rsidRDefault="5699B74F" w:rsidP="5699B74F">
          <w:pPr>
            <w:pStyle w:val="Header"/>
            <w:jc w:val="center"/>
          </w:pPr>
        </w:p>
      </w:tc>
      <w:tc>
        <w:tcPr>
          <w:tcW w:w="3216" w:type="dxa"/>
        </w:tcPr>
        <w:p w14:paraId="0B1EF54F" w14:textId="1BC50F77" w:rsidR="5699B74F" w:rsidRDefault="5699B74F" w:rsidP="5699B74F">
          <w:pPr>
            <w:pStyle w:val="Header"/>
            <w:ind w:right="-115"/>
            <w:jc w:val="right"/>
          </w:pPr>
        </w:p>
      </w:tc>
    </w:tr>
  </w:tbl>
  <w:p w14:paraId="5BB5D9D7" w14:textId="74DABEAE" w:rsidR="5699B74F" w:rsidRPr="00DB2360" w:rsidRDefault="003328E6" w:rsidP="00DB2360">
    <w:pPr>
      <w:pStyle w:val="Footer"/>
      <w:jc w:val="right"/>
      <w:rPr>
        <w:rFonts w:asciiTheme="majorHAnsi" w:hAnsiTheme="majorHAnsi" w:cstheme="majorHAnsi"/>
        <w:sz w:val="18"/>
        <w:szCs w:val="18"/>
      </w:rPr>
    </w:pPr>
    <w:r w:rsidRPr="00DA6230">
      <w:rPr>
        <w:rFonts w:asciiTheme="majorHAnsi" w:hAnsiTheme="majorHAnsi" w:cstheme="majorHAnsi"/>
        <w:sz w:val="18"/>
        <w:szCs w:val="18"/>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E869" w14:textId="77777777" w:rsidR="00ED22DB" w:rsidRDefault="00ED22DB" w:rsidP="001E22F1">
      <w:r>
        <w:separator/>
      </w:r>
    </w:p>
  </w:footnote>
  <w:footnote w:type="continuationSeparator" w:id="0">
    <w:p w14:paraId="77F5B0B1" w14:textId="77777777" w:rsidR="00ED22DB" w:rsidRDefault="00ED22DB"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C7E" w14:textId="77777777" w:rsidR="00D43B6D" w:rsidRPr="00CA0F50" w:rsidRDefault="00ED22DB" w:rsidP="00CA0F50">
    <w:pPr>
      <w:pStyle w:val="Header"/>
      <w:jc w:val="right"/>
    </w:pPr>
    <w:sdt>
      <w:sdtPr>
        <w:rPr>
          <w:rFonts w:ascii="Calibri" w:hAnsi="Calibri"/>
          <w:bCs/>
          <w:caps/>
          <w:sz w:val="18"/>
          <w:szCs w:val="24"/>
        </w:rPr>
        <w:alias w:val="Title"/>
        <w:id w:val="-1212265273"/>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D43B6D">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F0D5" w14:textId="1268AA1C" w:rsidR="00D43B6D" w:rsidRPr="00207063" w:rsidRDefault="00D43B6D" w:rsidP="004D7D44">
    <w:pPr>
      <w:pStyle w:val="Header"/>
      <w:tabs>
        <w:tab w:val="clear" w:pos="4680"/>
      </w:tabs>
      <w:rPr>
        <w:rFonts w:ascii="Arial" w:hAnsi="Arial" w:cs="Arial"/>
        <w:caps/>
        <w:sz w:val="16"/>
        <w:szCs w:val="16"/>
      </w:rPr>
    </w:pPr>
    <w:r>
      <w:rPr>
        <w:rFonts w:ascii="Arial" w:hAnsi="Arial" w:cs="Arial"/>
        <w:caps/>
        <w:sz w:val="16"/>
        <w:szCs w:val="16"/>
      </w:rPr>
      <w:tab/>
    </w:r>
    <w:r w:rsidR="002D6DB8">
      <w:rPr>
        <w:rFonts w:ascii="Arial" w:hAnsi="Arial" w:cs="Arial"/>
        <w:caps/>
        <w:sz w:val="16"/>
        <w:szCs w:val="16"/>
      </w:rPr>
      <w:t>Center for Presidential Transition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38F8" w14:textId="6CEFAA68" w:rsidR="00D43B6D" w:rsidRPr="00B72A3A" w:rsidRDefault="00B8097F" w:rsidP="00B8097F">
    <w:pPr>
      <w:pStyle w:val="Header"/>
      <w:tabs>
        <w:tab w:val="clear" w:pos="9360"/>
        <w:tab w:val="left" w:pos="2000"/>
        <w:tab w:val="right" w:pos="8820"/>
      </w:tabs>
      <w:rPr>
        <w:rFonts w:ascii="Arial" w:hAnsi="Arial"/>
        <w:b/>
        <w:sz w:val="16"/>
        <w:szCs w:val="16"/>
      </w:rPr>
    </w:pPr>
    <w:r>
      <w:rPr>
        <w:noProof/>
      </w:rPr>
      <w:drawing>
        <wp:anchor distT="0" distB="0" distL="114300" distR="114300" simplePos="0" relativeHeight="251658240" behindDoc="0" locked="0" layoutInCell="1" allowOverlap="1" wp14:anchorId="23597591" wp14:editId="047AC144">
          <wp:simplePos x="0" y="0"/>
          <wp:positionH relativeFrom="margin">
            <wp:posOffset>-312420</wp:posOffset>
          </wp:positionH>
          <wp:positionV relativeFrom="paragraph">
            <wp:posOffset>38100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11015426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r w:rsidR="00D43B6D">
      <w:t xml:space="preserve">   </w:t>
    </w:r>
    <w:r w:rsidR="00B72A3A">
      <w:tab/>
    </w:r>
    <w:r w:rsidR="00666B54">
      <w:tab/>
    </w:r>
    <w:r w:rsidR="00B72A3A">
      <w:tab/>
    </w:r>
  </w:p>
  <w:p w14:paraId="690F836B" w14:textId="4E1A95BF" w:rsidR="00D43B6D" w:rsidRDefault="00D43B6D" w:rsidP="00B80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3D0"/>
    <w:multiLevelType w:val="hybridMultilevel"/>
    <w:tmpl w:val="950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71960"/>
    <w:multiLevelType w:val="hybridMultilevel"/>
    <w:tmpl w:val="7610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6623"/>
    <w:multiLevelType w:val="hybridMultilevel"/>
    <w:tmpl w:val="0E44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00965"/>
    <w:multiLevelType w:val="hybridMultilevel"/>
    <w:tmpl w:val="B106C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7C27"/>
    <w:multiLevelType w:val="hybridMultilevel"/>
    <w:tmpl w:val="AF58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62C80"/>
    <w:multiLevelType w:val="hybridMultilevel"/>
    <w:tmpl w:val="E222A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F124A"/>
    <w:multiLevelType w:val="hybridMultilevel"/>
    <w:tmpl w:val="B60C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1570D8"/>
    <w:multiLevelType w:val="hybridMultilevel"/>
    <w:tmpl w:val="B6321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E793F"/>
    <w:multiLevelType w:val="hybridMultilevel"/>
    <w:tmpl w:val="450065A4"/>
    <w:lvl w:ilvl="0" w:tplc="04090001">
      <w:start w:val="1"/>
      <w:numFmt w:val="bullet"/>
      <w:lvlText w:val=""/>
      <w:lvlJc w:val="left"/>
      <w:pPr>
        <w:ind w:left="704" w:hanging="360"/>
      </w:pPr>
      <w:rPr>
        <w:rFonts w:ascii="Symbol" w:hAnsi="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1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22"/>
  </w:num>
  <w:num w:numId="5">
    <w:abstractNumId w:val="5"/>
  </w:num>
  <w:num w:numId="6">
    <w:abstractNumId w:val="18"/>
  </w:num>
  <w:num w:numId="7">
    <w:abstractNumId w:val="4"/>
  </w:num>
  <w:num w:numId="8">
    <w:abstractNumId w:val="16"/>
  </w:num>
  <w:num w:numId="9">
    <w:abstractNumId w:val="10"/>
  </w:num>
  <w:num w:numId="10">
    <w:abstractNumId w:val="0"/>
  </w:num>
  <w:num w:numId="11">
    <w:abstractNumId w:val="9"/>
  </w:num>
  <w:num w:numId="12">
    <w:abstractNumId w:val="6"/>
  </w:num>
  <w:num w:numId="13">
    <w:abstractNumId w:val="8"/>
  </w:num>
  <w:num w:numId="14">
    <w:abstractNumId w:val="12"/>
  </w:num>
  <w:num w:numId="15">
    <w:abstractNumId w:val="15"/>
  </w:num>
  <w:num w:numId="16">
    <w:abstractNumId w:val="11"/>
  </w:num>
  <w:num w:numId="17">
    <w:abstractNumId w:val="13"/>
  </w:num>
  <w:num w:numId="18">
    <w:abstractNumId w:val="17"/>
  </w:num>
  <w:num w:numId="19">
    <w:abstractNumId w:val="2"/>
  </w:num>
  <w:num w:numId="20">
    <w:abstractNumId w:val="20"/>
  </w:num>
  <w:num w:numId="21">
    <w:abstractNumId w:val="14"/>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126AC"/>
    <w:rsid w:val="00016839"/>
    <w:rsid w:val="00017A44"/>
    <w:rsid w:val="00021B49"/>
    <w:rsid w:val="00023962"/>
    <w:rsid w:val="00023CFC"/>
    <w:rsid w:val="00034730"/>
    <w:rsid w:val="0004519C"/>
    <w:rsid w:val="0006312D"/>
    <w:rsid w:val="0006648F"/>
    <w:rsid w:val="00073701"/>
    <w:rsid w:val="0007480D"/>
    <w:rsid w:val="00076645"/>
    <w:rsid w:val="00080E76"/>
    <w:rsid w:val="0008706F"/>
    <w:rsid w:val="00087A28"/>
    <w:rsid w:val="00092B4A"/>
    <w:rsid w:val="000A0629"/>
    <w:rsid w:val="000A0E94"/>
    <w:rsid w:val="000A35C6"/>
    <w:rsid w:val="000B0938"/>
    <w:rsid w:val="000B0F7D"/>
    <w:rsid w:val="000B3130"/>
    <w:rsid w:val="000B3BCB"/>
    <w:rsid w:val="000B5E2B"/>
    <w:rsid w:val="000D1780"/>
    <w:rsid w:val="000D2778"/>
    <w:rsid w:val="000E05E6"/>
    <w:rsid w:val="000E398B"/>
    <w:rsid w:val="000E399D"/>
    <w:rsid w:val="000F0F0A"/>
    <w:rsid w:val="000F2228"/>
    <w:rsid w:val="000F3659"/>
    <w:rsid w:val="000F3B5D"/>
    <w:rsid w:val="000F6976"/>
    <w:rsid w:val="000F69F1"/>
    <w:rsid w:val="00106C24"/>
    <w:rsid w:val="001150DF"/>
    <w:rsid w:val="0012306F"/>
    <w:rsid w:val="0012723C"/>
    <w:rsid w:val="00134D8D"/>
    <w:rsid w:val="00136A97"/>
    <w:rsid w:val="00137365"/>
    <w:rsid w:val="00140EFE"/>
    <w:rsid w:val="00156D91"/>
    <w:rsid w:val="00160969"/>
    <w:rsid w:val="00160F21"/>
    <w:rsid w:val="001658B6"/>
    <w:rsid w:val="00171A70"/>
    <w:rsid w:val="00177526"/>
    <w:rsid w:val="0018425C"/>
    <w:rsid w:val="00192C75"/>
    <w:rsid w:val="001A636E"/>
    <w:rsid w:val="001B63A1"/>
    <w:rsid w:val="001C0B08"/>
    <w:rsid w:val="001C1577"/>
    <w:rsid w:val="001C2D85"/>
    <w:rsid w:val="001C39AC"/>
    <w:rsid w:val="001D0348"/>
    <w:rsid w:val="001D36AA"/>
    <w:rsid w:val="001E22F1"/>
    <w:rsid w:val="001E2508"/>
    <w:rsid w:val="001E486F"/>
    <w:rsid w:val="001E5266"/>
    <w:rsid w:val="001F4645"/>
    <w:rsid w:val="001F46A3"/>
    <w:rsid w:val="00205DE4"/>
    <w:rsid w:val="00207063"/>
    <w:rsid w:val="002200B8"/>
    <w:rsid w:val="00220C28"/>
    <w:rsid w:val="0022173F"/>
    <w:rsid w:val="00221F98"/>
    <w:rsid w:val="00222732"/>
    <w:rsid w:val="00224E61"/>
    <w:rsid w:val="0023261D"/>
    <w:rsid w:val="002375DE"/>
    <w:rsid w:val="00246779"/>
    <w:rsid w:val="00262C31"/>
    <w:rsid w:val="002638DC"/>
    <w:rsid w:val="00263CE0"/>
    <w:rsid w:val="002678E9"/>
    <w:rsid w:val="00282909"/>
    <w:rsid w:val="00285DA2"/>
    <w:rsid w:val="00292D76"/>
    <w:rsid w:val="00297C2A"/>
    <w:rsid w:val="002A71CC"/>
    <w:rsid w:val="002B3AC4"/>
    <w:rsid w:val="002B44C0"/>
    <w:rsid w:val="002B59FC"/>
    <w:rsid w:val="002C76AB"/>
    <w:rsid w:val="002C7A86"/>
    <w:rsid w:val="002D28DF"/>
    <w:rsid w:val="002D6DB8"/>
    <w:rsid w:val="002E0713"/>
    <w:rsid w:val="002F2F32"/>
    <w:rsid w:val="00310DA7"/>
    <w:rsid w:val="0031294A"/>
    <w:rsid w:val="00321F38"/>
    <w:rsid w:val="00330792"/>
    <w:rsid w:val="00330ACB"/>
    <w:rsid w:val="003317A8"/>
    <w:rsid w:val="003328E6"/>
    <w:rsid w:val="003353C5"/>
    <w:rsid w:val="003454E5"/>
    <w:rsid w:val="00354173"/>
    <w:rsid w:val="00360246"/>
    <w:rsid w:val="003616AC"/>
    <w:rsid w:val="00366270"/>
    <w:rsid w:val="00370ED0"/>
    <w:rsid w:val="00375A18"/>
    <w:rsid w:val="00375C8C"/>
    <w:rsid w:val="00386024"/>
    <w:rsid w:val="003A0397"/>
    <w:rsid w:val="003A4DD4"/>
    <w:rsid w:val="003A6E33"/>
    <w:rsid w:val="003C0F14"/>
    <w:rsid w:val="003C3EF6"/>
    <w:rsid w:val="003C56E7"/>
    <w:rsid w:val="003D120B"/>
    <w:rsid w:val="003D4CCB"/>
    <w:rsid w:val="003D5759"/>
    <w:rsid w:val="003E45AC"/>
    <w:rsid w:val="003E7C38"/>
    <w:rsid w:val="00405D3E"/>
    <w:rsid w:val="00405E4F"/>
    <w:rsid w:val="00411497"/>
    <w:rsid w:val="00414F4B"/>
    <w:rsid w:val="0042216C"/>
    <w:rsid w:val="004222D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1AD6"/>
    <w:rsid w:val="004967A1"/>
    <w:rsid w:val="004A5A1A"/>
    <w:rsid w:val="004B0A03"/>
    <w:rsid w:val="004B5D5B"/>
    <w:rsid w:val="004B7829"/>
    <w:rsid w:val="004C0F5B"/>
    <w:rsid w:val="004D37D9"/>
    <w:rsid w:val="004D3D04"/>
    <w:rsid w:val="004D6AA7"/>
    <w:rsid w:val="004D7D44"/>
    <w:rsid w:val="004E717F"/>
    <w:rsid w:val="004F21A0"/>
    <w:rsid w:val="004F4242"/>
    <w:rsid w:val="00500B8F"/>
    <w:rsid w:val="00521CF6"/>
    <w:rsid w:val="00526017"/>
    <w:rsid w:val="0053247E"/>
    <w:rsid w:val="00532BE2"/>
    <w:rsid w:val="005477A0"/>
    <w:rsid w:val="0055292D"/>
    <w:rsid w:val="00562761"/>
    <w:rsid w:val="0056287D"/>
    <w:rsid w:val="00564475"/>
    <w:rsid w:val="005676B7"/>
    <w:rsid w:val="00572669"/>
    <w:rsid w:val="00574039"/>
    <w:rsid w:val="00577F0A"/>
    <w:rsid w:val="0058599E"/>
    <w:rsid w:val="005B0C70"/>
    <w:rsid w:val="005B44AE"/>
    <w:rsid w:val="005D4099"/>
    <w:rsid w:val="005D5806"/>
    <w:rsid w:val="005E6E2F"/>
    <w:rsid w:val="005F2771"/>
    <w:rsid w:val="00602B9F"/>
    <w:rsid w:val="00603EFC"/>
    <w:rsid w:val="00622F39"/>
    <w:rsid w:val="0063039C"/>
    <w:rsid w:val="00635D16"/>
    <w:rsid w:val="00637430"/>
    <w:rsid w:val="00650906"/>
    <w:rsid w:val="00654DD9"/>
    <w:rsid w:val="00655EAB"/>
    <w:rsid w:val="00657445"/>
    <w:rsid w:val="00661AAC"/>
    <w:rsid w:val="00663758"/>
    <w:rsid w:val="00666B54"/>
    <w:rsid w:val="00670E3F"/>
    <w:rsid w:val="00683B6B"/>
    <w:rsid w:val="00687889"/>
    <w:rsid w:val="00687A9E"/>
    <w:rsid w:val="0069387A"/>
    <w:rsid w:val="006939E5"/>
    <w:rsid w:val="0069522D"/>
    <w:rsid w:val="006B0D7D"/>
    <w:rsid w:val="006B379A"/>
    <w:rsid w:val="006B6253"/>
    <w:rsid w:val="006B6494"/>
    <w:rsid w:val="006C14EE"/>
    <w:rsid w:val="006C2A1C"/>
    <w:rsid w:val="006D53C9"/>
    <w:rsid w:val="006E008A"/>
    <w:rsid w:val="006E374B"/>
    <w:rsid w:val="007043CA"/>
    <w:rsid w:val="0072243C"/>
    <w:rsid w:val="007237FA"/>
    <w:rsid w:val="00732A91"/>
    <w:rsid w:val="00736EC8"/>
    <w:rsid w:val="00737980"/>
    <w:rsid w:val="00741D94"/>
    <w:rsid w:val="007467DF"/>
    <w:rsid w:val="00756A61"/>
    <w:rsid w:val="00762481"/>
    <w:rsid w:val="0076444F"/>
    <w:rsid w:val="007872BC"/>
    <w:rsid w:val="007A377A"/>
    <w:rsid w:val="007A4C90"/>
    <w:rsid w:val="007B1D32"/>
    <w:rsid w:val="007B6E3E"/>
    <w:rsid w:val="007C51EA"/>
    <w:rsid w:val="007D018C"/>
    <w:rsid w:val="007D1AFF"/>
    <w:rsid w:val="007D609D"/>
    <w:rsid w:val="007D669F"/>
    <w:rsid w:val="007E1950"/>
    <w:rsid w:val="007F0E84"/>
    <w:rsid w:val="007F17B1"/>
    <w:rsid w:val="007F321F"/>
    <w:rsid w:val="007F5A8E"/>
    <w:rsid w:val="007F6387"/>
    <w:rsid w:val="00806C5D"/>
    <w:rsid w:val="00820463"/>
    <w:rsid w:val="00821486"/>
    <w:rsid w:val="008271A8"/>
    <w:rsid w:val="00833527"/>
    <w:rsid w:val="00836810"/>
    <w:rsid w:val="00843FE7"/>
    <w:rsid w:val="00845BCF"/>
    <w:rsid w:val="0085082C"/>
    <w:rsid w:val="0085653B"/>
    <w:rsid w:val="00867383"/>
    <w:rsid w:val="008744A6"/>
    <w:rsid w:val="0087689B"/>
    <w:rsid w:val="008807E6"/>
    <w:rsid w:val="00883BC8"/>
    <w:rsid w:val="0089745E"/>
    <w:rsid w:val="00897ABC"/>
    <w:rsid w:val="008A7731"/>
    <w:rsid w:val="008B4CA7"/>
    <w:rsid w:val="008C5194"/>
    <w:rsid w:val="008D30E6"/>
    <w:rsid w:val="008D3564"/>
    <w:rsid w:val="008E1860"/>
    <w:rsid w:val="00901824"/>
    <w:rsid w:val="009140FD"/>
    <w:rsid w:val="009241DC"/>
    <w:rsid w:val="00932702"/>
    <w:rsid w:val="0094517E"/>
    <w:rsid w:val="0096330D"/>
    <w:rsid w:val="00970EB1"/>
    <w:rsid w:val="00971A5E"/>
    <w:rsid w:val="00974799"/>
    <w:rsid w:val="00977755"/>
    <w:rsid w:val="00977835"/>
    <w:rsid w:val="00981574"/>
    <w:rsid w:val="00981585"/>
    <w:rsid w:val="009B458C"/>
    <w:rsid w:val="009B5C03"/>
    <w:rsid w:val="009C2FED"/>
    <w:rsid w:val="009D264E"/>
    <w:rsid w:val="009D2EB8"/>
    <w:rsid w:val="009D3593"/>
    <w:rsid w:val="009E46C4"/>
    <w:rsid w:val="009E586C"/>
    <w:rsid w:val="00A07E43"/>
    <w:rsid w:val="00A20D92"/>
    <w:rsid w:val="00A21FED"/>
    <w:rsid w:val="00A23AAE"/>
    <w:rsid w:val="00A33BE1"/>
    <w:rsid w:val="00A37BD6"/>
    <w:rsid w:val="00A46A0C"/>
    <w:rsid w:val="00A50EBB"/>
    <w:rsid w:val="00A54EF3"/>
    <w:rsid w:val="00A653B2"/>
    <w:rsid w:val="00A869D4"/>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0696B"/>
    <w:rsid w:val="00B15587"/>
    <w:rsid w:val="00B22E7C"/>
    <w:rsid w:val="00B3093B"/>
    <w:rsid w:val="00B33201"/>
    <w:rsid w:val="00B33603"/>
    <w:rsid w:val="00B400BE"/>
    <w:rsid w:val="00B609BD"/>
    <w:rsid w:val="00B66919"/>
    <w:rsid w:val="00B72A3A"/>
    <w:rsid w:val="00B761F1"/>
    <w:rsid w:val="00B8097F"/>
    <w:rsid w:val="00B85C44"/>
    <w:rsid w:val="00B8737B"/>
    <w:rsid w:val="00B97B34"/>
    <w:rsid w:val="00BA34BC"/>
    <w:rsid w:val="00BC1493"/>
    <w:rsid w:val="00BC78FF"/>
    <w:rsid w:val="00BD0C0C"/>
    <w:rsid w:val="00BD0F2B"/>
    <w:rsid w:val="00BD29EF"/>
    <w:rsid w:val="00BD4300"/>
    <w:rsid w:val="00BE1326"/>
    <w:rsid w:val="00BE28D8"/>
    <w:rsid w:val="00BF2BCE"/>
    <w:rsid w:val="00C00762"/>
    <w:rsid w:val="00C05B41"/>
    <w:rsid w:val="00C068DB"/>
    <w:rsid w:val="00C07FF8"/>
    <w:rsid w:val="00C14F52"/>
    <w:rsid w:val="00C153DF"/>
    <w:rsid w:val="00C30408"/>
    <w:rsid w:val="00C335FE"/>
    <w:rsid w:val="00C3365A"/>
    <w:rsid w:val="00C36CC2"/>
    <w:rsid w:val="00C44A8F"/>
    <w:rsid w:val="00C46EEC"/>
    <w:rsid w:val="00C5538B"/>
    <w:rsid w:val="00C622A0"/>
    <w:rsid w:val="00C71212"/>
    <w:rsid w:val="00C82C06"/>
    <w:rsid w:val="00C866F7"/>
    <w:rsid w:val="00C87AFC"/>
    <w:rsid w:val="00C94E0B"/>
    <w:rsid w:val="00CA0F50"/>
    <w:rsid w:val="00CA6785"/>
    <w:rsid w:val="00CB1BE9"/>
    <w:rsid w:val="00CC2512"/>
    <w:rsid w:val="00CC416B"/>
    <w:rsid w:val="00CD14D0"/>
    <w:rsid w:val="00CD409E"/>
    <w:rsid w:val="00CF60B7"/>
    <w:rsid w:val="00D00C94"/>
    <w:rsid w:val="00D05ABC"/>
    <w:rsid w:val="00D1037C"/>
    <w:rsid w:val="00D137F7"/>
    <w:rsid w:val="00D1473D"/>
    <w:rsid w:val="00D201D5"/>
    <w:rsid w:val="00D258E9"/>
    <w:rsid w:val="00D35718"/>
    <w:rsid w:val="00D40AC5"/>
    <w:rsid w:val="00D423F3"/>
    <w:rsid w:val="00D43B6D"/>
    <w:rsid w:val="00D60729"/>
    <w:rsid w:val="00D66F40"/>
    <w:rsid w:val="00D7198E"/>
    <w:rsid w:val="00D744FA"/>
    <w:rsid w:val="00D8185C"/>
    <w:rsid w:val="00D8690A"/>
    <w:rsid w:val="00D96149"/>
    <w:rsid w:val="00DA36B9"/>
    <w:rsid w:val="00DA387D"/>
    <w:rsid w:val="00DA6CA7"/>
    <w:rsid w:val="00DB07EE"/>
    <w:rsid w:val="00DB2360"/>
    <w:rsid w:val="00DB7158"/>
    <w:rsid w:val="00DC0DCD"/>
    <w:rsid w:val="00DC4447"/>
    <w:rsid w:val="00DC4641"/>
    <w:rsid w:val="00DC65B3"/>
    <w:rsid w:val="00DD0C75"/>
    <w:rsid w:val="00DD6727"/>
    <w:rsid w:val="00DF1738"/>
    <w:rsid w:val="00DF568B"/>
    <w:rsid w:val="00DF63DE"/>
    <w:rsid w:val="00DF7A0C"/>
    <w:rsid w:val="00E052D5"/>
    <w:rsid w:val="00E072C0"/>
    <w:rsid w:val="00E07A3F"/>
    <w:rsid w:val="00E07EFB"/>
    <w:rsid w:val="00E2022A"/>
    <w:rsid w:val="00E212A6"/>
    <w:rsid w:val="00E21E3C"/>
    <w:rsid w:val="00E271FD"/>
    <w:rsid w:val="00E32003"/>
    <w:rsid w:val="00E40457"/>
    <w:rsid w:val="00E47F45"/>
    <w:rsid w:val="00E53B6A"/>
    <w:rsid w:val="00E549CF"/>
    <w:rsid w:val="00E562D0"/>
    <w:rsid w:val="00E60CC0"/>
    <w:rsid w:val="00E62766"/>
    <w:rsid w:val="00E70863"/>
    <w:rsid w:val="00E71C0D"/>
    <w:rsid w:val="00E725B6"/>
    <w:rsid w:val="00E7353D"/>
    <w:rsid w:val="00E766C6"/>
    <w:rsid w:val="00E80B5C"/>
    <w:rsid w:val="00E828F9"/>
    <w:rsid w:val="00E90C00"/>
    <w:rsid w:val="00EB20A7"/>
    <w:rsid w:val="00EC02DA"/>
    <w:rsid w:val="00EC2402"/>
    <w:rsid w:val="00EC429B"/>
    <w:rsid w:val="00EC4FDB"/>
    <w:rsid w:val="00ED22DB"/>
    <w:rsid w:val="00ED52F5"/>
    <w:rsid w:val="00ED5B9E"/>
    <w:rsid w:val="00EF11FF"/>
    <w:rsid w:val="00EF6FAB"/>
    <w:rsid w:val="00EF7B2F"/>
    <w:rsid w:val="00F1221F"/>
    <w:rsid w:val="00F24186"/>
    <w:rsid w:val="00F24A4E"/>
    <w:rsid w:val="00F25BCA"/>
    <w:rsid w:val="00F436CE"/>
    <w:rsid w:val="00F51D84"/>
    <w:rsid w:val="00F62141"/>
    <w:rsid w:val="00F67CCF"/>
    <w:rsid w:val="00F71BC1"/>
    <w:rsid w:val="00F82EF1"/>
    <w:rsid w:val="00F84D65"/>
    <w:rsid w:val="00F906D0"/>
    <w:rsid w:val="00F9394B"/>
    <w:rsid w:val="00FA4096"/>
    <w:rsid w:val="00FA58FD"/>
    <w:rsid w:val="00FA7EF9"/>
    <w:rsid w:val="00FB1139"/>
    <w:rsid w:val="00FB2965"/>
    <w:rsid w:val="00FC0DC5"/>
    <w:rsid w:val="00FC3EDE"/>
    <w:rsid w:val="00FC5334"/>
    <w:rsid w:val="5699B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97E8E"/>
  <w15:docId w15:val="{1508A6CF-A518-4A50-8F96-6EA33C67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821486"/>
    <w:pPr>
      <w:keepNext/>
      <w:keepLines/>
      <w:pBdr>
        <w:bottom w:val="single" w:sz="4" w:space="1" w:color="003055" w:themeColor="text1"/>
      </w:pBdr>
      <w:spacing w:before="480" w:after="120"/>
      <w:outlineLvl w:val="0"/>
    </w:pPr>
    <w:rPr>
      <w:rFonts w:ascii="Arial" w:eastAsiaTheme="majorEastAsia" w:hAnsi="Arial" w:cstheme="majorBidi"/>
      <w:b/>
      <w:bCs/>
      <w:caps/>
      <w:color w:val="003055" w:themeColor="text1"/>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nhideWhenUsed/>
    <w:rsid w:val="0094517E"/>
    <w:rPr>
      <w:sz w:val="16"/>
      <w:szCs w:val="16"/>
    </w:rPr>
  </w:style>
  <w:style w:type="paragraph" w:styleId="CommentText">
    <w:name w:val="annotation text"/>
    <w:basedOn w:val="Normal"/>
    <w:link w:val="CommentTextChar"/>
    <w:unhideWhenUsed/>
    <w:rsid w:val="0094517E"/>
    <w:rPr>
      <w:sz w:val="20"/>
      <w:szCs w:val="20"/>
    </w:rPr>
  </w:style>
  <w:style w:type="character" w:customStyle="1" w:styleId="CommentTextChar">
    <w:name w:val="Comment Text Char"/>
    <w:basedOn w:val="DefaultParagraphFont"/>
    <w:link w:val="CommentText"/>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821486"/>
    <w:rPr>
      <w:rFonts w:ascii="Arial" w:eastAsiaTheme="majorEastAsia" w:hAnsi="Arial" w:cstheme="majorBidi"/>
      <w:b/>
      <w:bCs/>
      <w:caps/>
      <w:color w:val="003055" w:themeColor="text1"/>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EndnoteText">
    <w:name w:val="endnote text"/>
    <w:basedOn w:val="Normal"/>
    <w:link w:val="EndnoteTextChar"/>
    <w:semiHidden/>
    <w:unhideWhenUsed/>
    <w:rsid w:val="002D6DB8"/>
    <w:rPr>
      <w:sz w:val="20"/>
      <w:szCs w:val="20"/>
    </w:rPr>
  </w:style>
  <w:style w:type="character" w:customStyle="1" w:styleId="EndnoteTextChar">
    <w:name w:val="Endnote Text Char"/>
    <w:basedOn w:val="DefaultParagraphFont"/>
    <w:link w:val="EndnoteText"/>
    <w:semiHidden/>
    <w:rsid w:val="002D6DB8"/>
    <w:rPr>
      <w:sz w:val="20"/>
      <w:szCs w:val="20"/>
    </w:rPr>
  </w:style>
  <w:style w:type="character" w:styleId="EndnoteReference">
    <w:name w:val="endnote reference"/>
    <w:basedOn w:val="DefaultParagraphFont"/>
    <w:semiHidden/>
    <w:unhideWhenUsed/>
    <w:rsid w:val="002D6DB8"/>
    <w:rPr>
      <w:vertAlign w:val="superscript"/>
    </w:rPr>
  </w:style>
  <w:style w:type="paragraph" w:styleId="Revision">
    <w:name w:val="Revision"/>
    <w:hidden/>
    <w:semiHidden/>
    <w:rsid w:val="00BE13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106584"/>
    <w:rsid w:val="001C76A9"/>
    <w:rsid w:val="002028C7"/>
    <w:rsid w:val="00237D4C"/>
    <w:rsid w:val="0025539F"/>
    <w:rsid w:val="003D752E"/>
    <w:rsid w:val="00401D25"/>
    <w:rsid w:val="00572843"/>
    <w:rsid w:val="005B3992"/>
    <w:rsid w:val="005E3561"/>
    <w:rsid w:val="00672DF4"/>
    <w:rsid w:val="007B6B73"/>
    <w:rsid w:val="008638AA"/>
    <w:rsid w:val="0087154F"/>
    <w:rsid w:val="008803F8"/>
    <w:rsid w:val="008F1F7B"/>
    <w:rsid w:val="008F5F77"/>
    <w:rsid w:val="00974EFF"/>
    <w:rsid w:val="009A3582"/>
    <w:rsid w:val="009D1ABE"/>
    <w:rsid w:val="00A9166C"/>
    <w:rsid w:val="00AC054C"/>
    <w:rsid w:val="00AC190F"/>
    <w:rsid w:val="00B17B74"/>
    <w:rsid w:val="00B629A5"/>
    <w:rsid w:val="00BE0041"/>
    <w:rsid w:val="00C36CDA"/>
    <w:rsid w:val="00C61DE6"/>
    <w:rsid w:val="00D262DD"/>
    <w:rsid w:val="00D4302A"/>
    <w:rsid w:val="00DB07EE"/>
    <w:rsid w:val="00E5657A"/>
    <w:rsid w:val="00F4667B"/>
    <w:rsid w:val="00F55B49"/>
    <w:rsid w:val="00F74305"/>
    <w:rsid w:val="00F953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517E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C0B70-AC3C-4CDE-8705-D14A99FA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3.xml><?xml version="1.0" encoding="utf-8"?>
<ds:datastoreItem xmlns:ds="http://schemas.openxmlformats.org/officeDocument/2006/customXml" ds:itemID="{DC3D22AC-8D6C-C840-B935-D8C07320CE9E}">
  <ds:schemaRefs>
    <ds:schemaRef ds:uri="http://schemas.openxmlformats.org/officeDocument/2006/bibliography"/>
  </ds:schemaRefs>
</ds:datastoreItem>
</file>

<file path=customXml/itemProps4.xml><?xml version="1.0" encoding="utf-8"?>
<ds:datastoreItem xmlns:ds="http://schemas.openxmlformats.org/officeDocument/2006/customXml" ds:itemID="{B779089F-841C-4977-A267-76252DC3B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Jaqlyn Alderete</cp:lastModifiedBy>
  <cp:revision>9</cp:revision>
  <cp:lastPrinted>2012-06-26T22:15:00Z</cp:lastPrinted>
  <dcterms:created xsi:type="dcterms:W3CDTF">2021-02-12T20:19:00Z</dcterms:created>
  <dcterms:modified xsi:type="dcterms:W3CDTF">2021-05-03T13:21:00Z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