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25613F" w:rsidP="0017272D">
      <w:pPr>
        <w:pStyle w:val="Heading1"/>
        <w:spacing w:before="120"/>
        <w:rPr>
          <w:rFonts w:asciiTheme="majorHAnsi" w:hAnsiTheme="majorHAnsi" w:cstheme="majorHAnsi"/>
          <w:szCs w:val="26"/>
        </w:rPr>
      </w:pPr>
      <w:r>
        <w:rPr>
          <w:rFonts w:asciiTheme="majorHAnsi" w:hAnsiTheme="majorHAnsi" w:cstheme="majorHAnsi"/>
          <w:szCs w:val="26"/>
        </w:rPr>
        <w:t>UnderSecretary for food safety</w:t>
      </w:r>
      <w:r w:rsidR="00D56177">
        <w:rPr>
          <w:rFonts w:asciiTheme="majorHAnsi" w:hAnsiTheme="majorHAnsi" w:cstheme="majorHAnsi"/>
          <w:szCs w:val="26"/>
        </w:rPr>
        <w:t>, Department</w:t>
      </w:r>
      <w:r>
        <w:rPr>
          <w:rFonts w:asciiTheme="majorHAnsi" w:hAnsiTheme="majorHAnsi" w:cstheme="majorHAnsi"/>
          <w:szCs w:val="26"/>
        </w:rPr>
        <w:t xml:space="preserve"> of agriculture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E2457E" w:rsidRDefault="00B64A22" w:rsidP="00B64A22">
            <w:pPr>
              <w:jc w:val="center"/>
              <w:rPr>
                <w:rFonts w:asciiTheme="majorHAnsi" w:hAnsiTheme="majorHAnsi" w:cstheme="majorHAnsi"/>
                <w:b/>
              </w:rPr>
            </w:pPr>
            <w:r w:rsidRPr="00E2457E">
              <w:rPr>
                <w:rFonts w:asciiTheme="majorHAnsi" w:hAnsiTheme="majorHAnsi" w:cstheme="majorHAnsi"/>
                <w:b/>
              </w:rPr>
              <w:t>OVERVIEW</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E2457E" w:rsidRDefault="000E0157" w:rsidP="004E1C64">
            <w:pPr>
              <w:rPr>
                <w:rFonts w:asciiTheme="majorHAnsi" w:hAnsiTheme="majorHAnsi" w:cstheme="majorHAnsi"/>
              </w:rPr>
            </w:pPr>
            <w:r w:rsidRPr="00E2457E">
              <w:rPr>
                <w:rFonts w:asciiTheme="majorHAnsi" w:hAnsiTheme="majorHAnsi" w:cstheme="majorHAnsi"/>
              </w:rPr>
              <w:t xml:space="preserve">Senate </w:t>
            </w:r>
            <w:r w:rsidR="00B92A39" w:rsidRPr="00E2457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E2457E" w:rsidRDefault="00756A73" w:rsidP="00B30C4A">
            <w:pPr>
              <w:rPr>
                <w:rFonts w:asciiTheme="majorHAnsi" w:hAnsiTheme="majorHAnsi" w:cstheme="majorHAnsi"/>
                <w:bCs/>
              </w:rPr>
            </w:pPr>
            <w:r w:rsidRPr="00E2457E">
              <w:rPr>
                <w:rFonts w:asciiTheme="majorHAnsi" w:hAnsiTheme="majorHAnsi" w:cstheme="majorHAnsi"/>
                <w:bCs/>
              </w:rPr>
              <w:t>Agriculture, Nutrition and Forestry</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3910F3" w:rsidP="004E1C64">
            <w:pPr>
              <w:rPr>
                <w:rFonts w:asciiTheme="majorHAnsi" w:hAnsiTheme="majorHAnsi" w:cstheme="majorHAnsi"/>
              </w:rPr>
            </w:pPr>
            <w:r w:rsidRPr="00E2457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E2457E" w:rsidRDefault="00756A73" w:rsidP="00D33A2A">
            <w:pPr>
              <w:rPr>
                <w:rFonts w:asciiTheme="majorHAnsi" w:hAnsiTheme="majorHAnsi" w:cstheme="majorHAnsi"/>
              </w:rPr>
            </w:pPr>
            <w:r w:rsidRPr="00E2457E">
              <w:rPr>
                <w:rFonts w:asciiTheme="majorHAnsi" w:hAnsiTheme="majorHAnsi" w:cstheme="majorHAnsi"/>
              </w:rPr>
              <w:t>To provide leadership on food, agriculture, natural resources, rural development, nutrition and related issues based on public policy, the best available science and effective management</w:t>
            </w:r>
            <w:r w:rsidR="000B2606">
              <w:rPr>
                <w:rFonts w:asciiTheme="majorHAnsi" w:hAnsiTheme="majorHAnsi" w:cstheme="majorHAnsi"/>
              </w:rPr>
              <w:t>;</w:t>
            </w:r>
            <w:r w:rsidRPr="00E2457E">
              <w:rPr>
                <w:rFonts w:asciiTheme="majorHAnsi" w:hAnsiTheme="majorHAnsi" w:cstheme="majorHAnsi"/>
              </w:rPr>
              <w:t xml:space="preserve"> </w:t>
            </w:r>
            <w:r w:rsidR="000B2606">
              <w:rPr>
                <w:rFonts w:asciiTheme="majorHAnsi" w:hAnsiTheme="majorHAnsi" w:cstheme="majorHAnsi"/>
              </w:rPr>
              <w:t>t</w:t>
            </w:r>
            <w:r w:rsidRPr="00E2457E">
              <w:rPr>
                <w:rFonts w:asciiTheme="majorHAnsi" w:hAnsiTheme="majorHAnsi" w:cstheme="majorHAnsi"/>
              </w:rPr>
              <w:t>o provide economic opportunity through innovation, helping rural America to thrive; to promote agriculture production that better nourishes Americans while also helping feed others throughout the world; and to preserve our nation</w:t>
            </w:r>
            <w:r w:rsidR="000B2606">
              <w:rPr>
                <w:rFonts w:asciiTheme="majorHAnsi" w:hAnsiTheme="majorHAnsi" w:cstheme="majorHAnsi"/>
              </w:rPr>
              <w:t>’</w:t>
            </w:r>
            <w:r w:rsidRPr="00E2457E">
              <w:rPr>
                <w:rFonts w:asciiTheme="majorHAnsi" w:hAnsiTheme="majorHAnsi" w:cstheme="majorHAnsi"/>
              </w:rPr>
              <w:t>s natural resources through conservation, restored forests, improved watersheds and healthy private working lands.</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E2457E" w:rsidRDefault="00DD4E44" w:rsidP="00FD7986">
            <w:pPr>
              <w:rPr>
                <w:rFonts w:asciiTheme="majorHAnsi" w:hAnsiTheme="majorHAnsi" w:cstheme="majorHAnsi"/>
              </w:rPr>
            </w:pPr>
            <w:r w:rsidRPr="00E2457E">
              <w:rPr>
                <w:rFonts w:asciiTheme="majorHAnsi" w:hAnsiTheme="majorHAnsi" w:cstheme="majorHAnsi"/>
                <w:bCs/>
              </w:rPr>
              <w:t xml:space="preserve">The </w:t>
            </w:r>
            <w:r w:rsidR="00D945A4" w:rsidRPr="00E2457E">
              <w:rPr>
                <w:rFonts w:asciiTheme="majorHAnsi" w:hAnsiTheme="majorHAnsi" w:cstheme="majorHAnsi"/>
                <w:bCs/>
              </w:rPr>
              <w:t>s</w:t>
            </w:r>
            <w:r w:rsidRPr="00E2457E">
              <w:rPr>
                <w:rFonts w:asciiTheme="majorHAnsi" w:hAnsiTheme="majorHAnsi" w:cstheme="majorHAnsi"/>
                <w:bCs/>
              </w:rPr>
              <w:t xml:space="preserve">ecretary shall delegate to the </w:t>
            </w:r>
            <w:r w:rsidR="00D945A4" w:rsidRPr="00E2457E">
              <w:rPr>
                <w:rFonts w:asciiTheme="majorHAnsi" w:hAnsiTheme="majorHAnsi" w:cstheme="majorHAnsi"/>
                <w:bCs/>
              </w:rPr>
              <w:t>u</w:t>
            </w:r>
            <w:r w:rsidRPr="00E2457E">
              <w:rPr>
                <w:rFonts w:asciiTheme="majorHAnsi" w:hAnsiTheme="majorHAnsi" w:cstheme="majorHAnsi"/>
                <w:bCs/>
              </w:rPr>
              <w:t>nder</w:t>
            </w:r>
            <w:r w:rsidR="00D945A4" w:rsidRPr="00E2457E">
              <w:rPr>
                <w:rFonts w:asciiTheme="majorHAnsi" w:hAnsiTheme="majorHAnsi" w:cstheme="majorHAnsi"/>
                <w:bCs/>
              </w:rPr>
              <w:t>s</w:t>
            </w:r>
            <w:r w:rsidRPr="00E2457E">
              <w:rPr>
                <w:rFonts w:asciiTheme="majorHAnsi" w:hAnsiTheme="majorHAnsi" w:cstheme="majorHAnsi"/>
                <w:bCs/>
              </w:rPr>
              <w:t xml:space="preserve">ecretary for </w:t>
            </w:r>
            <w:r w:rsidR="00D945A4" w:rsidRPr="00E2457E">
              <w:rPr>
                <w:rFonts w:asciiTheme="majorHAnsi" w:hAnsiTheme="majorHAnsi" w:cstheme="majorHAnsi"/>
                <w:bCs/>
              </w:rPr>
              <w:t>f</w:t>
            </w:r>
            <w:r w:rsidRPr="00E2457E">
              <w:rPr>
                <w:rFonts w:asciiTheme="majorHAnsi" w:hAnsiTheme="majorHAnsi" w:cstheme="majorHAnsi"/>
                <w:bCs/>
              </w:rPr>
              <w:t xml:space="preserve">ood </w:t>
            </w:r>
            <w:r w:rsidR="00D945A4" w:rsidRPr="00E2457E">
              <w:rPr>
                <w:rFonts w:asciiTheme="majorHAnsi" w:hAnsiTheme="majorHAnsi" w:cstheme="majorHAnsi"/>
                <w:bCs/>
              </w:rPr>
              <w:t>s</w:t>
            </w:r>
            <w:r w:rsidRPr="00E2457E">
              <w:rPr>
                <w:rFonts w:asciiTheme="majorHAnsi" w:hAnsiTheme="majorHAnsi" w:cstheme="majorHAnsi"/>
                <w:bCs/>
              </w:rPr>
              <w:t xml:space="preserve">afety those functions and duties under the </w:t>
            </w:r>
            <w:r w:rsidR="00FD7986">
              <w:rPr>
                <w:rFonts w:asciiTheme="majorHAnsi" w:hAnsiTheme="majorHAnsi" w:cstheme="majorHAnsi"/>
                <w:bCs/>
              </w:rPr>
              <w:t xml:space="preserve">department’s </w:t>
            </w:r>
            <w:r w:rsidRPr="00E2457E">
              <w:rPr>
                <w:rFonts w:asciiTheme="majorHAnsi" w:hAnsiTheme="majorHAnsi" w:cstheme="majorHAnsi"/>
                <w:bCs/>
              </w:rPr>
              <w:t>jurisdiction that are primarily related to food safety.</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E2457E" w:rsidRDefault="00661AE5" w:rsidP="00962B37">
            <w:pPr>
              <w:rPr>
                <w:rFonts w:asciiTheme="majorHAnsi" w:hAnsiTheme="majorHAnsi" w:cstheme="majorHAnsi"/>
                <w:i/>
              </w:rPr>
            </w:pPr>
            <w:r w:rsidRPr="00E2457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E2457E" w:rsidRDefault="00E2457E" w:rsidP="00505841">
            <w:pPr>
              <w:rPr>
                <w:rFonts w:asciiTheme="majorHAnsi" w:hAnsiTheme="majorHAnsi" w:cstheme="majorHAnsi"/>
                <w:bCs/>
              </w:rPr>
            </w:pPr>
            <w:r w:rsidRPr="00E2457E">
              <w:rPr>
                <w:rFonts w:asciiTheme="majorHAnsi" w:hAnsiTheme="majorHAnsi" w:cstheme="majorHAnsi"/>
                <w:bCs/>
              </w:rPr>
              <w:t>Level III $</w:t>
            </w:r>
            <w:r w:rsidR="00505841">
              <w:rPr>
                <w:rFonts w:asciiTheme="majorHAnsi" w:hAnsiTheme="majorHAnsi" w:cstheme="majorHAnsi"/>
                <w:bCs/>
              </w:rPr>
              <w:t>165,300</w:t>
            </w:r>
            <w:r w:rsidR="00220D75" w:rsidRPr="00E2457E">
              <w:rPr>
                <w:rFonts w:asciiTheme="majorHAnsi" w:hAnsiTheme="majorHAnsi" w:cstheme="majorHAnsi"/>
                <w:bCs/>
              </w:rPr>
              <w:t xml:space="preserve"> (5 U.S.C. § 5314)</w:t>
            </w:r>
            <w:r w:rsidRPr="00E2457E">
              <w:rPr>
                <w:rStyle w:val="EndnoteReference"/>
                <w:rFonts w:asciiTheme="majorHAnsi" w:hAnsiTheme="majorHAnsi" w:cstheme="majorHAnsi"/>
                <w:bCs/>
              </w:rPr>
              <w:endnoteReference w:id="1"/>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E2457E" w:rsidRDefault="00E26A85" w:rsidP="003707BC">
            <w:pPr>
              <w:rPr>
                <w:rFonts w:asciiTheme="majorHAnsi" w:hAnsiTheme="majorHAnsi" w:cstheme="majorHAnsi"/>
              </w:rPr>
            </w:pPr>
            <w:r w:rsidRPr="00E2457E">
              <w:rPr>
                <w:rFonts w:asciiTheme="majorHAnsi" w:hAnsiTheme="majorHAnsi" w:cstheme="majorHAnsi"/>
                <w:lang w:val="en"/>
              </w:rPr>
              <w:t>Deputy Secretary and</w:t>
            </w:r>
            <w:r w:rsidR="003707BC" w:rsidRPr="00E2457E">
              <w:rPr>
                <w:rFonts w:asciiTheme="majorHAnsi" w:hAnsiTheme="majorHAnsi" w:cstheme="majorHAnsi"/>
                <w:lang w:val="en"/>
              </w:rPr>
              <w:t xml:space="preserve"> Secretary</w:t>
            </w:r>
            <w:r w:rsidR="009B5524" w:rsidRPr="00E2457E">
              <w:rPr>
                <w:rStyle w:val="EndnoteReference"/>
                <w:rFonts w:asciiTheme="majorHAnsi" w:hAnsiTheme="majorHAnsi" w:cstheme="majorHAnsi"/>
                <w:lang w:val="en"/>
              </w:rPr>
              <w:endnoteReference w:id="2"/>
            </w:r>
          </w:p>
        </w:tc>
      </w:tr>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2457E" w:rsidRDefault="00661AE5" w:rsidP="00B64A22">
            <w:pPr>
              <w:jc w:val="center"/>
              <w:rPr>
                <w:rFonts w:asciiTheme="majorHAnsi" w:hAnsiTheme="majorHAnsi" w:cstheme="majorHAnsi"/>
                <w:b/>
              </w:rPr>
            </w:pPr>
            <w:r w:rsidRPr="00E2457E">
              <w:rPr>
                <w:rFonts w:asciiTheme="majorHAnsi" w:hAnsiTheme="majorHAnsi" w:cstheme="majorHAnsi"/>
                <w:b/>
              </w:rPr>
              <w:t>RESPONSIBILITIES</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C14BD7" w:rsidRPr="00E2457E" w:rsidRDefault="00C14BD7" w:rsidP="000B2606">
            <w:pPr>
              <w:contextualSpacing/>
              <w:rPr>
                <w:rFonts w:asciiTheme="majorHAnsi" w:hAnsiTheme="majorHAnsi" w:cstheme="majorHAnsi"/>
                <w:bCs/>
              </w:rPr>
            </w:pPr>
            <w:r w:rsidRPr="00E2457E">
              <w:rPr>
                <w:rFonts w:asciiTheme="majorHAnsi" w:hAnsiTheme="majorHAnsi" w:cstheme="majorHAnsi"/>
                <w:bCs/>
              </w:rPr>
              <w:t>In fiscal 2016, the undersecretary for food safety received a budget authority of $1.025 billion.</w:t>
            </w:r>
            <w:r w:rsidRPr="00E2457E">
              <w:rPr>
                <w:rStyle w:val="EndnoteReference"/>
                <w:rFonts w:asciiTheme="majorHAnsi" w:hAnsiTheme="majorHAnsi" w:cstheme="majorHAnsi"/>
                <w:bCs/>
              </w:rPr>
              <w:endnoteReference w:id="3"/>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A75B78" w:rsidRPr="00E2457E" w:rsidRDefault="00D945A4" w:rsidP="00656B1F">
            <w:pPr>
              <w:pStyle w:val="ListParagraph"/>
              <w:numPr>
                <w:ilvl w:val="0"/>
                <w:numId w:val="36"/>
              </w:numPr>
              <w:ind w:left="432"/>
              <w:rPr>
                <w:rFonts w:asciiTheme="majorHAnsi" w:hAnsiTheme="majorHAnsi" w:cstheme="majorHAnsi"/>
                <w:lang w:val="en"/>
              </w:rPr>
            </w:pPr>
            <w:r w:rsidRPr="00E2457E">
              <w:rPr>
                <w:rFonts w:asciiTheme="majorHAnsi" w:hAnsiTheme="majorHAnsi" w:cstheme="majorHAnsi"/>
                <w:lang w:val="en"/>
              </w:rPr>
              <w:t>A</w:t>
            </w:r>
            <w:r w:rsidR="00A75B78" w:rsidRPr="00E2457E">
              <w:rPr>
                <w:rFonts w:asciiTheme="majorHAnsi" w:hAnsiTheme="majorHAnsi" w:cstheme="majorHAnsi"/>
                <w:lang w:val="en"/>
              </w:rPr>
              <w:t xml:space="preserve">ssists the </w:t>
            </w:r>
            <w:r w:rsidRPr="00E2457E">
              <w:rPr>
                <w:rFonts w:asciiTheme="majorHAnsi" w:hAnsiTheme="majorHAnsi" w:cstheme="majorHAnsi"/>
                <w:lang w:val="en"/>
              </w:rPr>
              <w:t>s</w:t>
            </w:r>
            <w:r w:rsidR="00A75B78" w:rsidRPr="00E2457E">
              <w:rPr>
                <w:rFonts w:asciiTheme="majorHAnsi" w:hAnsiTheme="majorHAnsi" w:cstheme="majorHAnsi"/>
                <w:lang w:val="en"/>
              </w:rPr>
              <w:t xml:space="preserve">ecretary in providing policy direction </w:t>
            </w:r>
            <w:r w:rsidR="006D7C0B" w:rsidRPr="00E2457E">
              <w:rPr>
                <w:rFonts w:asciiTheme="majorHAnsi" w:hAnsiTheme="majorHAnsi" w:cstheme="majorHAnsi"/>
                <w:lang w:val="en"/>
              </w:rPr>
              <w:t xml:space="preserve">and leadership to ensure that </w:t>
            </w:r>
            <w:r w:rsidR="00A75B78" w:rsidRPr="00E2457E">
              <w:rPr>
                <w:rFonts w:asciiTheme="majorHAnsi" w:hAnsiTheme="majorHAnsi" w:cstheme="majorHAnsi"/>
                <w:lang w:val="en"/>
              </w:rPr>
              <w:t xml:space="preserve">the </w:t>
            </w:r>
            <w:r w:rsidRPr="00E2457E">
              <w:rPr>
                <w:rFonts w:asciiTheme="majorHAnsi" w:hAnsiTheme="majorHAnsi" w:cstheme="majorHAnsi"/>
                <w:lang w:val="en"/>
              </w:rPr>
              <w:t>n</w:t>
            </w:r>
            <w:r w:rsidR="00A75B78" w:rsidRPr="00E2457E">
              <w:rPr>
                <w:rFonts w:asciiTheme="majorHAnsi" w:hAnsiTheme="majorHAnsi" w:cstheme="majorHAnsi"/>
                <w:lang w:val="en"/>
              </w:rPr>
              <w:t>ation</w:t>
            </w:r>
            <w:r w:rsidR="000B2606">
              <w:rPr>
                <w:rFonts w:asciiTheme="majorHAnsi" w:hAnsiTheme="majorHAnsi" w:cstheme="majorHAnsi"/>
                <w:lang w:val="en"/>
              </w:rPr>
              <w:t>’</w:t>
            </w:r>
            <w:r w:rsidR="00A75B78" w:rsidRPr="00E2457E">
              <w:rPr>
                <w:rFonts w:asciiTheme="majorHAnsi" w:hAnsiTheme="majorHAnsi" w:cstheme="majorHAnsi"/>
                <w:lang w:val="en"/>
              </w:rPr>
              <w:t>s commercial supply of meat, poultry and egg products is safe, wholesome and properly labeled and packaged</w:t>
            </w:r>
          </w:p>
          <w:p w:rsidR="0016537A" w:rsidRPr="00E2457E" w:rsidRDefault="00D945A4" w:rsidP="00656B1F">
            <w:pPr>
              <w:pStyle w:val="ListParagraph"/>
              <w:numPr>
                <w:ilvl w:val="0"/>
                <w:numId w:val="36"/>
              </w:numPr>
              <w:ind w:left="432"/>
              <w:rPr>
                <w:rFonts w:asciiTheme="majorHAnsi" w:hAnsiTheme="majorHAnsi" w:cstheme="majorHAnsi"/>
              </w:rPr>
            </w:pPr>
            <w:r w:rsidRPr="00E2457E">
              <w:rPr>
                <w:rFonts w:asciiTheme="majorHAnsi" w:hAnsiTheme="majorHAnsi" w:cstheme="majorHAnsi"/>
                <w:bCs/>
              </w:rPr>
              <w:t>C</w:t>
            </w:r>
            <w:r w:rsidR="006677B0" w:rsidRPr="00E2457E">
              <w:rPr>
                <w:rFonts w:asciiTheme="majorHAnsi" w:hAnsiTheme="majorHAnsi" w:cstheme="majorHAnsi"/>
                <w:bCs/>
              </w:rPr>
              <w:t>hairs the U.S. Codex Steering Committee</w:t>
            </w:r>
            <w:r w:rsidR="00DF3ED6">
              <w:rPr>
                <w:rFonts w:asciiTheme="majorHAnsi" w:hAnsiTheme="majorHAnsi" w:cstheme="majorHAnsi"/>
                <w:bCs/>
              </w:rPr>
              <w:t>s</w:t>
            </w:r>
            <w:r w:rsidR="006677B0" w:rsidRPr="00E2457E">
              <w:rPr>
                <w:rFonts w:asciiTheme="majorHAnsi" w:hAnsiTheme="majorHAnsi" w:cstheme="majorHAnsi"/>
                <w:bCs/>
              </w:rPr>
              <w:t xml:space="preserve">, which provide </w:t>
            </w:r>
            <w:r w:rsidR="005B0F0E" w:rsidRPr="00E2457E">
              <w:rPr>
                <w:rFonts w:asciiTheme="majorHAnsi" w:hAnsiTheme="majorHAnsi" w:cstheme="majorHAnsi"/>
                <w:bCs/>
              </w:rPr>
              <w:t>guidance on</w:t>
            </w:r>
            <w:r w:rsidR="006677B0" w:rsidRPr="00E2457E">
              <w:rPr>
                <w:rFonts w:asciiTheme="majorHAnsi" w:hAnsiTheme="majorHAnsi" w:cstheme="majorHAnsi"/>
                <w:bCs/>
              </w:rPr>
              <w:t xml:space="preserve"> U.S. delegations to the Codex </w:t>
            </w:r>
            <w:proofErr w:type="spellStart"/>
            <w:r w:rsidR="006677B0" w:rsidRPr="00E2457E">
              <w:rPr>
                <w:rFonts w:asciiTheme="majorHAnsi" w:hAnsiTheme="majorHAnsi" w:cstheme="majorHAnsi"/>
                <w:bCs/>
              </w:rPr>
              <w:t>Alimentarius</w:t>
            </w:r>
            <w:proofErr w:type="spellEnd"/>
            <w:r w:rsidR="006677B0" w:rsidRPr="00E2457E">
              <w:rPr>
                <w:rFonts w:asciiTheme="majorHAnsi" w:hAnsiTheme="majorHAnsi" w:cstheme="majorHAnsi"/>
                <w:bCs/>
              </w:rPr>
              <w:t xml:space="preserve"> Commission</w:t>
            </w:r>
            <w:r w:rsidRPr="00E2457E">
              <w:rPr>
                <w:rStyle w:val="EndnoteReference"/>
                <w:rFonts w:asciiTheme="majorHAnsi" w:hAnsiTheme="majorHAnsi" w:cstheme="majorHAnsi"/>
                <w:bCs/>
              </w:rPr>
              <w:endnoteReference w:id="4"/>
            </w:r>
          </w:p>
          <w:p w:rsidR="00BA77D5" w:rsidRPr="00E2457E" w:rsidRDefault="00BA77D5" w:rsidP="00BA77D5">
            <w:pPr>
              <w:pStyle w:val="ListParagraph"/>
              <w:numPr>
                <w:ilvl w:val="0"/>
                <w:numId w:val="36"/>
              </w:numPr>
              <w:ind w:left="432"/>
              <w:rPr>
                <w:rFonts w:asciiTheme="majorHAnsi" w:hAnsiTheme="majorHAnsi" w:cstheme="majorHAnsi"/>
              </w:rPr>
            </w:pPr>
            <w:r w:rsidRPr="00E2457E">
              <w:rPr>
                <w:rFonts w:asciiTheme="majorHAnsi" w:hAnsiTheme="majorHAnsi" w:cstheme="majorHAnsi"/>
                <w:bCs/>
              </w:rPr>
              <w:t>O</w:t>
            </w:r>
            <w:r w:rsidR="00656B1F" w:rsidRPr="00E2457E">
              <w:rPr>
                <w:rFonts w:asciiTheme="majorHAnsi" w:hAnsiTheme="majorHAnsi" w:cstheme="majorHAnsi"/>
                <w:bCs/>
              </w:rPr>
              <w:t xml:space="preserve">versees the policies and programs of the Food Safety and </w:t>
            </w:r>
            <w:r w:rsidRPr="00E2457E">
              <w:rPr>
                <w:rFonts w:asciiTheme="majorHAnsi" w:hAnsiTheme="majorHAnsi" w:cstheme="majorHAnsi"/>
                <w:bCs/>
              </w:rPr>
              <w:t>Inspection Service (FSIS),</w:t>
            </w:r>
            <w:r w:rsidR="00656B1F" w:rsidRPr="00E2457E">
              <w:rPr>
                <w:rFonts w:asciiTheme="majorHAnsi" w:hAnsiTheme="majorHAnsi" w:cstheme="majorHAnsi"/>
                <w:bCs/>
              </w:rPr>
              <w:t xml:space="preserve"> </w:t>
            </w:r>
            <w:r w:rsidRPr="00E2457E">
              <w:rPr>
                <w:rFonts w:asciiTheme="majorHAnsi" w:hAnsiTheme="majorHAnsi" w:cstheme="majorHAnsi"/>
                <w:bCs/>
              </w:rPr>
              <w:t>which:</w:t>
            </w:r>
          </w:p>
          <w:p w:rsidR="00BA77D5" w:rsidRPr="00E2457E" w:rsidRDefault="00BA77D5" w:rsidP="0028195B">
            <w:pPr>
              <w:pStyle w:val="ListParagraph"/>
              <w:numPr>
                <w:ilvl w:val="1"/>
                <w:numId w:val="36"/>
              </w:numPr>
              <w:ind w:left="720"/>
              <w:rPr>
                <w:rFonts w:asciiTheme="majorHAnsi" w:hAnsiTheme="majorHAnsi" w:cstheme="majorHAnsi"/>
              </w:rPr>
            </w:pPr>
            <w:r w:rsidRPr="00E2457E">
              <w:rPr>
                <w:rFonts w:asciiTheme="majorHAnsi" w:hAnsiTheme="majorHAnsi" w:cstheme="majorHAnsi"/>
                <w:bCs/>
              </w:rPr>
              <w:t xml:space="preserve">Serves as </w:t>
            </w:r>
            <w:r w:rsidR="00656B1F" w:rsidRPr="00E2457E">
              <w:rPr>
                <w:rFonts w:asciiTheme="majorHAnsi" w:hAnsiTheme="majorHAnsi" w:cstheme="majorHAnsi"/>
                <w:bCs/>
              </w:rPr>
              <w:t>USDA</w:t>
            </w:r>
            <w:r w:rsidR="00DF3ED6">
              <w:rPr>
                <w:rFonts w:asciiTheme="majorHAnsi" w:hAnsiTheme="majorHAnsi" w:cstheme="majorHAnsi"/>
                <w:bCs/>
              </w:rPr>
              <w:t>’</w:t>
            </w:r>
            <w:r w:rsidR="00656B1F" w:rsidRPr="00E2457E">
              <w:rPr>
                <w:rFonts w:asciiTheme="majorHAnsi" w:hAnsiTheme="majorHAnsi" w:cstheme="majorHAnsi"/>
                <w:bCs/>
              </w:rPr>
              <w:t>s public health regulatory agency responsible for ensuring that the commercial supply of meat, poultry and processed egg products moving in interstate commerce or exported to other countries is safe, secure, wholesome and</w:t>
            </w:r>
            <w:r w:rsidRPr="00E2457E">
              <w:rPr>
                <w:rFonts w:asciiTheme="majorHAnsi" w:hAnsiTheme="majorHAnsi" w:cstheme="majorHAnsi"/>
                <w:bCs/>
              </w:rPr>
              <w:t xml:space="preserve"> correctly labeled and packaged</w:t>
            </w:r>
            <w:r w:rsidR="00656B1F" w:rsidRPr="00E2457E">
              <w:rPr>
                <w:rFonts w:asciiTheme="majorHAnsi" w:hAnsiTheme="majorHAnsi" w:cstheme="majorHAnsi"/>
                <w:bCs/>
              </w:rPr>
              <w:t xml:space="preserve"> </w:t>
            </w:r>
          </w:p>
          <w:p w:rsidR="00656B1F" w:rsidRPr="00E2457E" w:rsidRDefault="00BA77D5" w:rsidP="0028195B">
            <w:pPr>
              <w:pStyle w:val="ListParagraph"/>
              <w:numPr>
                <w:ilvl w:val="1"/>
                <w:numId w:val="36"/>
              </w:numPr>
              <w:ind w:left="720"/>
              <w:rPr>
                <w:rFonts w:asciiTheme="majorHAnsi" w:hAnsiTheme="majorHAnsi" w:cstheme="majorHAnsi"/>
              </w:rPr>
            </w:pPr>
            <w:r w:rsidRPr="00E2457E">
              <w:rPr>
                <w:rFonts w:asciiTheme="majorHAnsi" w:hAnsiTheme="majorHAnsi" w:cstheme="majorHAnsi"/>
                <w:bCs/>
              </w:rPr>
              <w:t>Aims to</w:t>
            </w:r>
            <w:r w:rsidR="00656B1F" w:rsidRPr="00E2457E">
              <w:rPr>
                <w:rFonts w:asciiTheme="majorHAnsi" w:hAnsiTheme="majorHAnsi" w:cstheme="majorHAnsi"/>
                <w:bCs/>
              </w:rPr>
              <w:t xml:space="preserve"> protect the public health by significantly reducing the prevalence of foodborne hazards associated with consumption of meat, poultry and egg products</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E2457E" w:rsidRDefault="0039752D" w:rsidP="0039752D">
            <w:pPr>
              <w:ind w:left="72"/>
              <w:jc w:val="center"/>
              <w:rPr>
                <w:rFonts w:asciiTheme="majorHAnsi" w:hAnsiTheme="majorHAnsi" w:cstheme="majorHAnsi"/>
              </w:rPr>
            </w:pPr>
          </w:p>
          <w:p w:rsidR="0039752D" w:rsidRPr="00E2457E" w:rsidRDefault="0039752D" w:rsidP="0039752D">
            <w:pPr>
              <w:ind w:left="72"/>
              <w:jc w:val="center"/>
              <w:rPr>
                <w:rFonts w:asciiTheme="majorHAnsi" w:hAnsiTheme="majorHAnsi" w:cstheme="majorHAnsi"/>
              </w:rPr>
            </w:pPr>
          </w:p>
          <w:p w:rsidR="00661AE5" w:rsidRPr="00E2457E" w:rsidRDefault="00661AE5" w:rsidP="0039752D">
            <w:pPr>
              <w:ind w:left="72"/>
              <w:jc w:val="center"/>
              <w:rPr>
                <w:rFonts w:asciiTheme="majorHAnsi" w:hAnsiTheme="majorHAnsi" w:cstheme="majorHAnsi"/>
              </w:rPr>
            </w:pPr>
            <w:r w:rsidRPr="00E2457E">
              <w:rPr>
                <w:rFonts w:asciiTheme="majorHAnsi" w:hAnsiTheme="majorHAnsi" w:cstheme="majorHAnsi"/>
              </w:rPr>
              <w:t>[</w:t>
            </w:r>
            <w:r w:rsidR="005D5F5A" w:rsidRPr="00E2457E">
              <w:rPr>
                <w:rFonts w:asciiTheme="majorHAnsi" w:hAnsiTheme="majorHAnsi" w:cstheme="majorHAnsi"/>
              </w:rPr>
              <w:t>Depends on the policy priorities of the administration</w:t>
            </w:r>
            <w:r w:rsidRPr="00E2457E">
              <w:rPr>
                <w:rFonts w:asciiTheme="majorHAnsi" w:hAnsiTheme="majorHAnsi" w:cstheme="majorHAnsi"/>
              </w:rPr>
              <w:t>]</w:t>
            </w:r>
          </w:p>
          <w:p w:rsidR="0039752D" w:rsidRPr="00E2457E" w:rsidRDefault="0039752D" w:rsidP="0039752D">
            <w:pPr>
              <w:ind w:left="72"/>
              <w:jc w:val="center"/>
              <w:rPr>
                <w:rFonts w:asciiTheme="majorHAnsi" w:hAnsiTheme="majorHAnsi" w:cstheme="majorHAnsi"/>
              </w:rPr>
            </w:pPr>
          </w:p>
          <w:p w:rsidR="0039752D" w:rsidRPr="00E2457E" w:rsidRDefault="0039752D" w:rsidP="0039752D">
            <w:pPr>
              <w:ind w:left="72"/>
              <w:jc w:val="center"/>
              <w:rPr>
                <w:rFonts w:asciiTheme="majorHAnsi" w:hAnsiTheme="majorHAnsi" w:cstheme="majorHAnsi"/>
              </w:rPr>
            </w:pPr>
          </w:p>
        </w:tc>
      </w:tr>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2457E" w:rsidRDefault="00661AE5" w:rsidP="00B64A22">
            <w:pPr>
              <w:jc w:val="center"/>
              <w:rPr>
                <w:rFonts w:asciiTheme="majorHAnsi" w:hAnsiTheme="majorHAnsi" w:cstheme="majorHAnsi"/>
                <w:b/>
              </w:rPr>
            </w:pPr>
            <w:r w:rsidRPr="00E2457E">
              <w:rPr>
                <w:rFonts w:asciiTheme="majorHAnsi" w:hAnsiTheme="majorHAnsi" w:cstheme="majorHAnsi"/>
                <w:b/>
              </w:rPr>
              <w:lastRenderedPageBreak/>
              <w:t>REQUIREMENTS AND COMPETENCIES</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Master</w:t>
            </w:r>
            <w:r w:rsidR="00DF3ED6">
              <w:rPr>
                <w:rFonts w:asciiTheme="majorHAnsi" w:hAnsiTheme="majorHAnsi" w:cstheme="majorHAnsi"/>
              </w:rPr>
              <w:t>’</w:t>
            </w:r>
            <w:r w:rsidRPr="00E2457E">
              <w:rPr>
                <w:rFonts w:asciiTheme="majorHAnsi" w:hAnsiTheme="majorHAnsi" w:cstheme="majorHAnsi"/>
              </w:rPr>
              <w:t>s in a public health</w:t>
            </w:r>
            <w:r w:rsidR="00DF3ED6">
              <w:rPr>
                <w:rFonts w:asciiTheme="majorHAnsi" w:hAnsiTheme="majorHAnsi" w:cstheme="majorHAnsi"/>
              </w:rPr>
              <w:t>-</w:t>
            </w:r>
            <w:r w:rsidRPr="00E2457E">
              <w:rPr>
                <w:rFonts w:asciiTheme="majorHAnsi" w:hAnsiTheme="majorHAnsi" w:cstheme="majorHAnsi"/>
              </w:rPr>
              <w:t>related field</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Subject matter expertise on public health issues</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Extensive management experience</w:t>
            </w:r>
          </w:p>
          <w:p w:rsidR="00F579AC" w:rsidRPr="00E2457E" w:rsidRDefault="00F579AC" w:rsidP="00FD7986">
            <w:pPr>
              <w:pStyle w:val="ListParagraph"/>
              <w:numPr>
                <w:ilvl w:val="0"/>
                <w:numId w:val="37"/>
              </w:numPr>
              <w:ind w:left="432"/>
              <w:rPr>
                <w:rFonts w:asciiTheme="majorHAnsi" w:hAnsiTheme="majorHAnsi" w:cstheme="majorHAnsi"/>
              </w:rPr>
            </w:pPr>
            <w:r w:rsidRPr="00E2457E">
              <w:rPr>
                <w:rFonts w:asciiTheme="majorHAnsi" w:hAnsiTheme="majorHAnsi" w:cstheme="majorHAnsi"/>
              </w:rPr>
              <w:t>Political experience, either for a legislative body or an executive branch (preferred)</w:t>
            </w:r>
          </w:p>
        </w:tc>
      </w:tr>
      <w:tr w:rsidR="00E2457E" w:rsidRPr="00E2457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E2457E" w:rsidRDefault="00661AE5" w:rsidP="004E1C64">
            <w:pPr>
              <w:rPr>
                <w:rFonts w:asciiTheme="majorHAnsi" w:hAnsiTheme="majorHAnsi" w:cstheme="majorHAnsi"/>
              </w:rPr>
            </w:pPr>
            <w:r w:rsidRPr="00E2457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Ability to build relationships with relevant stakeholders (essential)</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Ability to project a</w:t>
            </w:r>
            <w:r w:rsidR="00FD7986">
              <w:rPr>
                <w:rFonts w:asciiTheme="majorHAnsi" w:hAnsiTheme="majorHAnsi" w:cstheme="majorHAnsi"/>
              </w:rPr>
              <w:t>n inspiring</w:t>
            </w:r>
            <w:r w:rsidRPr="00E2457E">
              <w:rPr>
                <w:rFonts w:asciiTheme="majorHAnsi" w:hAnsiTheme="majorHAnsi" w:cstheme="majorHAnsi"/>
              </w:rPr>
              <w:t xml:space="preserve"> vision for the agency that all employees can easily grasp </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Strong communication and interpersonal skills</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Excellent leadership skills</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Ability to work under high pressure</w:t>
            </w:r>
          </w:p>
          <w:p w:rsidR="00F579AC" w:rsidRPr="00E2457E" w:rsidRDefault="00F579AC" w:rsidP="00F579AC">
            <w:pPr>
              <w:pStyle w:val="ListParagraph"/>
              <w:numPr>
                <w:ilvl w:val="0"/>
                <w:numId w:val="37"/>
              </w:numPr>
              <w:ind w:left="432"/>
              <w:rPr>
                <w:rFonts w:asciiTheme="majorHAnsi" w:hAnsiTheme="majorHAnsi" w:cstheme="majorHAnsi"/>
              </w:rPr>
            </w:pPr>
            <w:r w:rsidRPr="00E2457E">
              <w:rPr>
                <w:rFonts w:asciiTheme="majorHAnsi" w:hAnsiTheme="majorHAnsi" w:cstheme="majorHAnsi"/>
              </w:rPr>
              <w:t>Excellent negotiation skills</w:t>
            </w:r>
          </w:p>
        </w:tc>
      </w:tr>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E2457E" w:rsidRDefault="00661AE5" w:rsidP="00B64A22">
            <w:pPr>
              <w:jc w:val="center"/>
              <w:rPr>
                <w:rFonts w:asciiTheme="majorHAnsi" w:hAnsiTheme="majorHAnsi" w:cstheme="majorHAnsi"/>
                <w:b/>
              </w:rPr>
            </w:pPr>
            <w:r w:rsidRPr="00E2457E">
              <w:rPr>
                <w:rFonts w:asciiTheme="majorHAnsi" w:hAnsiTheme="majorHAnsi" w:cstheme="majorHAnsi"/>
                <w:b/>
              </w:rPr>
              <w:t>PAST APPOINTEES</w:t>
            </w:r>
          </w:p>
        </w:tc>
      </w:tr>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E2457E" w:rsidRDefault="00346C08">
            <w:pPr>
              <w:rPr>
                <w:rFonts w:asciiTheme="majorHAnsi" w:hAnsiTheme="majorHAnsi" w:cstheme="majorHAnsi"/>
              </w:rPr>
            </w:pPr>
            <w:r w:rsidRPr="00E2457E">
              <w:rPr>
                <w:rFonts w:asciiTheme="majorHAnsi" w:hAnsiTheme="majorHAnsi" w:cstheme="majorHAnsi"/>
                <w:bCs/>
                <w:lang w:val="en"/>
              </w:rPr>
              <w:t xml:space="preserve">Brian </w:t>
            </w:r>
            <w:proofErr w:type="spellStart"/>
            <w:r w:rsidRPr="00E2457E">
              <w:rPr>
                <w:rFonts w:asciiTheme="majorHAnsi" w:hAnsiTheme="majorHAnsi" w:cstheme="majorHAnsi"/>
                <w:bCs/>
                <w:lang w:val="en"/>
              </w:rPr>
              <w:t>Ronholm</w:t>
            </w:r>
            <w:proofErr w:type="spellEnd"/>
            <w:r w:rsidRPr="00E2457E">
              <w:rPr>
                <w:rFonts w:asciiTheme="majorHAnsi" w:hAnsiTheme="majorHAnsi" w:cstheme="majorHAnsi"/>
                <w:bCs/>
                <w:lang w:val="en"/>
              </w:rPr>
              <w:t xml:space="preserve"> </w:t>
            </w:r>
            <w:r w:rsidR="00BE379B" w:rsidRPr="00E2457E">
              <w:rPr>
                <w:rFonts w:asciiTheme="majorHAnsi" w:hAnsiTheme="majorHAnsi" w:cstheme="majorHAnsi"/>
              </w:rPr>
              <w:t>(</w:t>
            </w:r>
            <w:r w:rsidRPr="00E2457E">
              <w:rPr>
                <w:rFonts w:asciiTheme="majorHAnsi" w:hAnsiTheme="majorHAnsi" w:cstheme="majorHAnsi"/>
              </w:rPr>
              <w:t xml:space="preserve">2016 </w:t>
            </w:r>
            <w:r w:rsidR="00D945A4" w:rsidRPr="00E2457E">
              <w:rPr>
                <w:rFonts w:asciiTheme="majorHAnsi" w:hAnsiTheme="majorHAnsi" w:cstheme="majorHAnsi"/>
              </w:rPr>
              <w:t>to</w:t>
            </w:r>
            <w:r w:rsidRPr="00E2457E">
              <w:rPr>
                <w:rFonts w:asciiTheme="majorHAnsi" w:hAnsiTheme="majorHAnsi" w:cstheme="majorHAnsi"/>
              </w:rPr>
              <w:t xml:space="preserve"> </w:t>
            </w:r>
            <w:r w:rsidR="00174588" w:rsidRPr="00E2457E">
              <w:rPr>
                <w:rFonts w:asciiTheme="majorHAnsi" w:hAnsiTheme="majorHAnsi" w:cstheme="majorHAnsi"/>
              </w:rPr>
              <w:t>2017</w:t>
            </w:r>
            <w:r w:rsidR="00B63F67" w:rsidRPr="00E2457E">
              <w:rPr>
                <w:rFonts w:asciiTheme="majorHAnsi" w:hAnsiTheme="majorHAnsi" w:cstheme="majorHAnsi"/>
              </w:rPr>
              <w:t>)</w:t>
            </w:r>
            <w:r w:rsidR="00531792" w:rsidRPr="00E2457E">
              <w:rPr>
                <w:rFonts w:asciiTheme="majorHAnsi" w:hAnsiTheme="majorHAnsi" w:cstheme="majorHAnsi"/>
              </w:rPr>
              <w:t>:</w:t>
            </w:r>
            <w:r w:rsidR="00B63F67" w:rsidRPr="00E2457E">
              <w:rPr>
                <w:rFonts w:asciiTheme="majorHAnsi" w:hAnsiTheme="majorHAnsi" w:cstheme="majorHAnsi"/>
              </w:rPr>
              <w:t xml:space="preserve"> Deputy Under</w:t>
            </w:r>
            <w:r w:rsidR="00D945A4" w:rsidRPr="00E2457E">
              <w:rPr>
                <w:rFonts w:asciiTheme="majorHAnsi" w:hAnsiTheme="majorHAnsi" w:cstheme="majorHAnsi"/>
              </w:rPr>
              <w:t>s</w:t>
            </w:r>
            <w:r w:rsidR="00BD292A" w:rsidRPr="00E2457E">
              <w:rPr>
                <w:rFonts w:asciiTheme="majorHAnsi" w:hAnsiTheme="majorHAnsi" w:cstheme="majorHAnsi"/>
              </w:rPr>
              <w:t>ecretary for Food and Safety, Department of Agriculture</w:t>
            </w:r>
            <w:r w:rsidR="008D5BF2" w:rsidRPr="00E2457E">
              <w:rPr>
                <w:rFonts w:asciiTheme="majorHAnsi" w:hAnsiTheme="majorHAnsi" w:cstheme="majorHAnsi"/>
                <w:lang w:val="en"/>
              </w:rPr>
              <w:t xml:space="preserve">; </w:t>
            </w:r>
            <w:r w:rsidR="00BD292A" w:rsidRPr="00E2457E">
              <w:rPr>
                <w:rFonts w:asciiTheme="majorHAnsi" w:hAnsiTheme="majorHAnsi" w:cstheme="majorHAnsi"/>
                <w:lang w:val="en"/>
              </w:rPr>
              <w:t>House of Representatives Agriculture Appropriations</w:t>
            </w:r>
            <w:r w:rsidR="00656B1F" w:rsidRPr="00E2457E">
              <w:rPr>
                <w:rFonts w:asciiTheme="majorHAnsi" w:hAnsiTheme="majorHAnsi" w:cstheme="majorHAnsi"/>
                <w:lang w:val="en"/>
              </w:rPr>
              <w:t xml:space="preserve"> Associate</w:t>
            </w:r>
            <w:r w:rsidR="00BD292A" w:rsidRPr="00E2457E">
              <w:rPr>
                <w:rFonts w:asciiTheme="majorHAnsi" w:hAnsiTheme="majorHAnsi" w:cstheme="majorHAnsi"/>
                <w:lang w:val="en"/>
              </w:rPr>
              <w:t xml:space="preserve">; </w:t>
            </w:r>
            <w:r w:rsidR="00D945A4" w:rsidRPr="00E2457E">
              <w:rPr>
                <w:rFonts w:asciiTheme="majorHAnsi" w:hAnsiTheme="majorHAnsi" w:cstheme="majorHAnsi"/>
                <w:lang w:val="en"/>
              </w:rPr>
              <w:t xml:space="preserve">Policy Analyst, </w:t>
            </w:r>
            <w:r w:rsidR="00BD292A" w:rsidRPr="00E2457E">
              <w:rPr>
                <w:rFonts w:asciiTheme="majorHAnsi" w:hAnsiTheme="majorHAnsi" w:cstheme="majorHAnsi"/>
                <w:lang w:val="en"/>
              </w:rPr>
              <w:t xml:space="preserve">Akin Gump Strauss </w:t>
            </w:r>
            <w:proofErr w:type="spellStart"/>
            <w:r w:rsidR="00BD292A" w:rsidRPr="00E2457E">
              <w:rPr>
                <w:rFonts w:asciiTheme="majorHAnsi" w:hAnsiTheme="majorHAnsi" w:cstheme="majorHAnsi"/>
                <w:lang w:val="en"/>
              </w:rPr>
              <w:t>Haur</w:t>
            </w:r>
            <w:proofErr w:type="spellEnd"/>
            <w:r w:rsidR="00BD292A" w:rsidRPr="00E2457E">
              <w:rPr>
                <w:rFonts w:asciiTheme="majorHAnsi" w:hAnsiTheme="majorHAnsi" w:cstheme="majorHAnsi"/>
                <w:lang w:val="en"/>
              </w:rPr>
              <w:t xml:space="preserve"> and Feld Legislative </w:t>
            </w:r>
            <w:r w:rsidR="00FC7983" w:rsidRPr="00E2457E">
              <w:rPr>
                <w:rStyle w:val="EndnoteReference"/>
                <w:rFonts w:asciiTheme="majorHAnsi" w:hAnsiTheme="majorHAnsi" w:cstheme="majorHAnsi"/>
                <w:lang w:val="en"/>
              </w:rPr>
              <w:endnoteReference w:id="5"/>
            </w:r>
          </w:p>
        </w:tc>
      </w:tr>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E2457E" w:rsidRDefault="00346C08" w:rsidP="00607A2B">
            <w:pPr>
              <w:rPr>
                <w:rFonts w:asciiTheme="majorHAnsi" w:hAnsiTheme="majorHAnsi" w:cstheme="majorHAnsi"/>
              </w:rPr>
            </w:pPr>
            <w:r w:rsidRPr="00E2457E">
              <w:rPr>
                <w:rFonts w:asciiTheme="majorHAnsi" w:hAnsiTheme="majorHAnsi" w:cstheme="majorHAnsi"/>
                <w:lang w:val="en"/>
              </w:rPr>
              <w:t xml:space="preserve">Elisabeth Hagen </w:t>
            </w:r>
            <w:r w:rsidR="00B30C4A" w:rsidRPr="00E2457E">
              <w:rPr>
                <w:rFonts w:asciiTheme="majorHAnsi" w:hAnsiTheme="majorHAnsi" w:cstheme="majorHAnsi"/>
              </w:rPr>
              <w:t>(</w:t>
            </w:r>
            <w:r w:rsidRPr="00E2457E">
              <w:rPr>
                <w:rFonts w:asciiTheme="majorHAnsi" w:hAnsiTheme="majorHAnsi" w:cstheme="majorHAnsi"/>
                <w:lang w:val="en"/>
              </w:rPr>
              <w:t>2010</w:t>
            </w:r>
            <w:r w:rsidR="00D945A4" w:rsidRPr="00E2457E">
              <w:rPr>
                <w:rFonts w:asciiTheme="majorHAnsi" w:hAnsiTheme="majorHAnsi" w:cstheme="majorHAnsi"/>
                <w:lang w:val="en"/>
              </w:rPr>
              <w:t xml:space="preserve"> to</w:t>
            </w:r>
            <w:r w:rsidRPr="00E2457E">
              <w:rPr>
                <w:rFonts w:asciiTheme="majorHAnsi" w:hAnsiTheme="majorHAnsi" w:cstheme="majorHAnsi"/>
                <w:lang w:val="en"/>
              </w:rPr>
              <w:t xml:space="preserve"> 2013</w:t>
            </w:r>
            <w:r w:rsidR="00B30C4A" w:rsidRPr="00E2457E">
              <w:rPr>
                <w:rFonts w:asciiTheme="majorHAnsi" w:hAnsiTheme="majorHAnsi" w:cstheme="majorHAnsi"/>
              </w:rPr>
              <w:t>):</w:t>
            </w:r>
            <w:r w:rsidR="00B63F67" w:rsidRPr="00E2457E">
              <w:rPr>
                <w:rFonts w:asciiTheme="majorHAnsi" w:hAnsiTheme="majorHAnsi" w:cstheme="majorHAnsi"/>
              </w:rPr>
              <w:t xml:space="preserve"> </w:t>
            </w:r>
            <w:r w:rsidR="00D945A4" w:rsidRPr="00E2457E">
              <w:rPr>
                <w:rFonts w:asciiTheme="majorHAnsi" w:hAnsiTheme="majorHAnsi" w:cstheme="majorHAnsi"/>
                <w:lang w:val="en"/>
              </w:rPr>
              <w:t xml:space="preserve">Chief Medical Officer, </w:t>
            </w:r>
            <w:r w:rsidR="00B63F67" w:rsidRPr="00E2457E">
              <w:rPr>
                <w:rFonts w:asciiTheme="majorHAnsi" w:hAnsiTheme="majorHAnsi" w:cstheme="majorHAnsi"/>
              </w:rPr>
              <w:t>Department of Agriculture</w:t>
            </w:r>
            <w:r w:rsidR="00FC7983" w:rsidRPr="00E2457E">
              <w:rPr>
                <w:rFonts w:asciiTheme="majorHAnsi" w:hAnsiTheme="majorHAnsi" w:cstheme="majorHAnsi"/>
                <w:lang w:val="en"/>
              </w:rPr>
              <w:t>;</w:t>
            </w:r>
            <w:r w:rsidR="006F48D6" w:rsidRPr="00E2457E">
              <w:rPr>
                <w:rFonts w:asciiTheme="majorHAnsi" w:hAnsiTheme="majorHAnsi" w:cstheme="majorHAnsi"/>
                <w:lang w:val="en"/>
              </w:rPr>
              <w:t xml:space="preserve"> </w:t>
            </w:r>
            <w:r w:rsidR="00D945A4" w:rsidRPr="00E2457E">
              <w:rPr>
                <w:rFonts w:asciiTheme="majorHAnsi" w:hAnsiTheme="majorHAnsi" w:cstheme="majorHAnsi"/>
              </w:rPr>
              <w:t>Director of Human Health Sciences,</w:t>
            </w:r>
            <w:r w:rsidR="00D945A4" w:rsidRPr="00E2457E" w:rsidDel="00D945A4">
              <w:rPr>
                <w:rFonts w:asciiTheme="majorHAnsi" w:hAnsiTheme="majorHAnsi" w:cstheme="majorHAnsi"/>
              </w:rPr>
              <w:t xml:space="preserve"> </w:t>
            </w:r>
            <w:r w:rsidR="00B63F67" w:rsidRPr="00E2457E">
              <w:rPr>
                <w:rFonts w:asciiTheme="majorHAnsi" w:hAnsiTheme="majorHAnsi" w:cstheme="majorHAnsi"/>
              </w:rPr>
              <w:t>Department of Agriculture</w:t>
            </w:r>
            <w:r w:rsidR="00FC7983" w:rsidRPr="00E2457E">
              <w:rPr>
                <w:rFonts w:asciiTheme="majorHAnsi" w:hAnsiTheme="majorHAnsi" w:cstheme="majorHAnsi"/>
              </w:rPr>
              <w:t>;</w:t>
            </w:r>
            <w:r w:rsidR="00B63F67" w:rsidRPr="00E2457E">
              <w:rPr>
                <w:rFonts w:asciiTheme="majorHAnsi" w:hAnsiTheme="majorHAnsi" w:cstheme="majorHAnsi"/>
              </w:rPr>
              <w:t xml:space="preserve"> </w:t>
            </w:r>
            <w:r w:rsidR="00C50C96" w:rsidRPr="00E2457E">
              <w:rPr>
                <w:rFonts w:asciiTheme="majorHAnsi" w:hAnsiTheme="majorHAnsi" w:cstheme="majorHAnsi"/>
                <w:bCs/>
                <w:lang w:val="en"/>
              </w:rPr>
              <w:t>Attending Physician of</w:t>
            </w:r>
            <w:r w:rsidR="00B63F67" w:rsidRPr="00E2457E">
              <w:rPr>
                <w:rFonts w:asciiTheme="majorHAnsi" w:hAnsiTheme="majorHAnsi" w:cstheme="majorHAnsi"/>
                <w:bCs/>
                <w:lang w:val="en"/>
              </w:rPr>
              <w:t xml:space="preserve"> Infectious Disease</w:t>
            </w:r>
            <w:r w:rsidR="00FC7983" w:rsidRPr="00E2457E">
              <w:rPr>
                <w:rFonts w:asciiTheme="majorHAnsi" w:hAnsiTheme="majorHAnsi" w:cstheme="majorHAnsi"/>
                <w:bCs/>
                <w:lang w:val="en"/>
              </w:rPr>
              <w:t xml:space="preserve"> in Virginia</w:t>
            </w:r>
            <w:r w:rsidR="00FC7983" w:rsidRPr="00E2457E">
              <w:rPr>
                <w:rStyle w:val="EndnoteReference"/>
                <w:rFonts w:asciiTheme="majorHAnsi" w:hAnsiTheme="majorHAnsi" w:cstheme="majorHAnsi"/>
                <w:bCs/>
                <w:lang w:val="en"/>
              </w:rPr>
              <w:endnoteReference w:id="6"/>
            </w:r>
          </w:p>
        </w:tc>
      </w:tr>
      <w:tr w:rsidR="00E2457E" w:rsidRPr="00E2457E"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E2457E" w:rsidRDefault="00174588" w:rsidP="00D945A4">
            <w:pPr>
              <w:rPr>
                <w:rFonts w:asciiTheme="majorHAnsi" w:hAnsiTheme="majorHAnsi" w:cstheme="majorHAnsi"/>
              </w:rPr>
            </w:pPr>
            <w:r w:rsidRPr="00E2457E">
              <w:rPr>
                <w:rFonts w:asciiTheme="majorHAnsi" w:hAnsiTheme="majorHAnsi" w:cstheme="majorHAnsi"/>
                <w:lang w:val="en"/>
              </w:rPr>
              <w:t>Richard Allen Raymond</w:t>
            </w:r>
            <w:r w:rsidR="00BE379B" w:rsidRPr="00E2457E">
              <w:rPr>
                <w:rFonts w:asciiTheme="majorHAnsi" w:hAnsiTheme="majorHAnsi" w:cstheme="majorHAnsi"/>
              </w:rPr>
              <w:t xml:space="preserve"> </w:t>
            </w:r>
            <w:r w:rsidR="00B63F67" w:rsidRPr="00E2457E">
              <w:rPr>
                <w:rFonts w:asciiTheme="majorHAnsi" w:hAnsiTheme="majorHAnsi" w:cstheme="majorHAnsi"/>
              </w:rPr>
              <w:t>(</w:t>
            </w:r>
            <w:r w:rsidR="00B63F67" w:rsidRPr="00E2457E">
              <w:rPr>
                <w:rFonts w:asciiTheme="majorHAnsi" w:hAnsiTheme="majorHAnsi" w:cstheme="majorHAnsi"/>
                <w:lang w:val="en"/>
              </w:rPr>
              <w:t>2005</w:t>
            </w:r>
            <w:r w:rsidR="00D945A4" w:rsidRPr="00E2457E">
              <w:rPr>
                <w:rFonts w:asciiTheme="majorHAnsi" w:hAnsiTheme="majorHAnsi" w:cstheme="majorHAnsi"/>
                <w:lang w:val="en"/>
              </w:rPr>
              <w:t xml:space="preserve"> to </w:t>
            </w:r>
            <w:r w:rsidR="00B63F67" w:rsidRPr="00E2457E">
              <w:rPr>
                <w:rFonts w:asciiTheme="majorHAnsi" w:hAnsiTheme="majorHAnsi" w:cstheme="majorHAnsi"/>
                <w:lang w:val="en"/>
              </w:rPr>
              <w:t>2009</w:t>
            </w:r>
            <w:r w:rsidR="00B30C4A" w:rsidRPr="00E2457E">
              <w:rPr>
                <w:rFonts w:asciiTheme="majorHAnsi" w:hAnsiTheme="majorHAnsi" w:cstheme="majorHAnsi"/>
              </w:rPr>
              <w:t>):</w:t>
            </w:r>
            <w:r w:rsidR="00BE379B" w:rsidRPr="00E2457E">
              <w:rPr>
                <w:rFonts w:asciiTheme="majorHAnsi" w:hAnsiTheme="majorHAnsi" w:cstheme="majorHAnsi"/>
              </w:rPr>
              <w:t xml:space="preserve"> </w:t>
            </w:r>
            <w:r w:rsidR="00C50C96" w:rsidRPr="00E2457E">
              <w:rPr>
                <w:rFonts w:asciiTheme="majorHAnsi" w:hAnsiTheme="majorHAnsi" w:cstheme="majorHAnsi"/>
                <w:lang w:val="en"/>
              </w:rPr>
              <w:t>D</w:t>
            </w:r>
            <w:r w:rsidR="00B63F67" w:rsidRPr="00E2457E">
              <w:rPr>
                <w:rFonts w:asciiTheme="majorHAnsi" w:hAnsiTheme="majorHAnsi" w:cstheme="majorHAnsi"/>
                <w:lang w:val="en"/>
              </w:rPr>
              <w:t>irector</w:t>
            </w:r>
            <w:r w:rsidR="00D945A4" w:rsidRPr="00E2457E">
              <w:rPr>
                <w:rFonts w:asciiTheme="majorHAnsi" w:hAnsiTheme="majorHAnsi" w:cstheme="majorHAnsi"/>
                <w:lang w:val="en"/>
              </w:rPr>
              <w:t xml:space="preserve">, </w:t>
            </w:r>
            <w:hyperlink r:id="rId11" w:tooltip="Nebraska" w:history="1">
              <w:r w:rsidR="00B63F67" w:rsidRPr="00E2457E">
                <w:rPr>
                  <w:rStyle w:val="Hyperlink"/>
                  <w:rFonts w:asciiTheme="majorHAnsi" w:hAnsiTheme="majorHAnsi" w:cstheme="majorHAnsi"/>
                  <w:color w:val="auto"/>
                  <w:lang w:val="en"/>
                </w:rPr>
                <w:t>Nebraska</w:t>
              </w:r>
            </w:hyperlink>
            <w:r w:rsidR="00B63F67" w:rsidRPr="00E2457E">
              <w:rPr>
                <w:rFonts w:asciiTheme="majorHAnsi" w:hAnsiTheme="majorHAnsi" w:cstheme="majorHAnsi"/>
                <w:lang w:val="en"/>
              </w:rPr>
              <w:t xml:space="preserve"> Department of Health and Human Services Regulation &amp; Licensure</w:t>
            </w:r>
            <w:r w:rsidR="00BE379B" w:rsidRPr="00E2457E">
              <w:rPr>
                <w:rFonts w:asciiTheme="majorHAnsi" w:hAnsiTheme="majorHAnsi" w:cstheme="majorHAnsi"/>
              </w:rPr>
              <w:t>;</w:t>
            </w:r>
            <w:r w:rsidR="00B63F67" w:rsidRPr="00E2457E">
              <w:rPr>
                <w:rFonts w:asciiTheme="majorHAnsi" w:hAnsiTheme="majorHAnsi" w:cstheme="majorHAnsi"/>
                <w:lang w:val="en"/>
              </w:rPr>
              <w:t xml:space="preserve"> Chief Medical Officer</w:t>
            </w:r>
            <w:r w:rsidR="00D945A4" w:rsidRPr="00E2457E">
              <w:rPr>
                <w:rFonts w:asciiTheme="majorHAnsi" w:hAnsiTheme="majorHAnsi" w:cstheme="majorHAnsi"/>
                <w:lang w:val="en"/>
              </w:rPr>
              <w:t>, State of Nebraska</w:t>
            </w:r>
            <w:r w:rsidR="00B63F67" w:rsidRPr="00E2457E">
              <w:rPr>
                <w:rFonts w:asciiTheme="majorHAnsi" w:hAnsiTheme="majorHAnsi" w:cstheme="majorHAnsi"/>
              </w:rPr>
              <w:t xml:space="preserve">; </w:t>
            </w:r>
            <w:r w:rsidR="00B63F67" w:rsidRPr="00E2457E">
              <w:rPr>
                <w:rFonts w:asciiTheme="majorHAnsi" w:hAnsiTheme="majorHAnsi" w:cstheme="majorHAnsi"/>
                <w:lang w:val="en"/>
              </w:rPr>
              <w:t>practiced medicine in rural Nebraska for 17 years</w:t>
            </w:r>
            <w:r w:rsidR="007F5F17" w:rsidRPr="00E2457E">
              <w:rPr>
                <w:rStyle w:val="EndnoteReference"/>
                <w:rFonts w:asciiTheme="majorHAnsi" w:hAnsiTheme="majorHAnsi" w:cstheme="majorHAnsi"/>
                <w:lang w:val="en"/>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2"/>
      <w:headerReference w:type="default" r:id="rId13"/>
      <w:footerReference w:type="even" r:id="rId14"/>
      <w:footerReference w:type="default" r:id="rId15"/>
      <w:headerReference w:type="first" r:id="rId16"/>
      <w:footerReference w:type="first" r:id="rId17"/>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9F" w:rsidRDefault="007B609F" w:rsidP="001E22F1">
      <w:r>
        <w:separator/>
      </w:r>
    </w:p>
  </w:endnote>
  <w:endnote w:type="continuationSeparator" w:id="0">
    <w:p w:rsidR="007B609F" w:rsidRDefault="007B609F" w:rsidP="001E22F1">
      <w:r>
        <w:continuationSeparator/>
      </w:r>
    </w:p>
  </w:endnote>
  <w:endnote w:id="1">
    <w:p w:rsidR="00E2457E" w:rsidRDefault="00E2457E">
      <w:pPr>
        <w:pStyle w:val="EndnoteText"/>
      </w:pPr>
      <w:r>
        <w:rPr>
          <w:rStyle w:val="EndnoteReference"/>
        </w:rPr>
        <w:endnoteRef/>
      </w:r>
      <w:r>
        <w:t xml:space="preserve"> </w:t>
      </w:r>
      <w:r w:rsidR="00505841">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9B5524" w:rsidRDefault="009B5524">
      <w:pPr>
        <w:pStyle w:val="EndnoteText"/>
      </w:pPr>
      <w:r>
        <w:rPr>
          <w:rStyle w:val="EndnoteReference"/>
        </w:rPr>
        <w:endnoteRef/>
      </w:r>
      <w:r>
        <w:t xml:space="preserve"> </w:t>
      </w:r>
      <w:r w:rsidRPr="002F7EB1">
        <w:t>https://www.usda.gov/sites/default/files/documents/usda-organization-chart.pdf</w:t>
      </w:r>
    </w:p>
  </w:endnote>
  <w:endnote w:id="3">
    <w:p w:rsidR="00C14BD7" w:rsidRDefault="00C14BD7">
      <w:pPr>
        <w:pStyle w:val="EndnoteText"/>
      </w:pPr>
      <w:r>
        <w:rPr>
          <w:rStyle w:val="EndnoteReference"/>
        </w:rPr>
        <w:endnoteRef/>
      </w:r>
      <w:r>
        <w:t xml:space="preserve"> </w:t>
      </w:r>
      <w:r w:rsidRPr="00C14BD7">
        <w:t>http://www.obpa.usda.gov/budsum/fy16budsum.pdf</w:t>
      </w:r>
    </w:p>
  </w:endnote>
  <w:endnote w:id="4">
    <w:p w:rsidR="00D945A4" w:rsidRDefault="00D945A4">
      <w:pPr>
        <w:pStyle w:val="EndnoteText"/>
      </w:pPr>
      <w:r>
        <w:rPr>
          <w:rStyle w:val="EndnoteReference"/>
        </w:rPr>
        <w:endnoteRef/>
      </w:r>
      <w:r>
        <w:t xml:space="preserve"> OPM</w:t>
      </w:r>
    </w:p>
  </w:endnote>
  <w:endnote w:id="5">
    <w:p w:rsidR="00FC7983" w:rsidRDefault="00FC7983">
      <w:pPr>
        <w:pStyle w:val="EndnoteText"/>
      </w:pPr>
      <w:r>
        <w:rPr>
          <w:rStyle w:val="EndnoteReference"/>
        </w:rPr>
        <w:endnoteRef/>
      </w:r>
      <w:r>
        <w:t xml:space="preserve"> </w:t>
      </w:r>
      <w:r w:rsidRPr="00FC7983">
        <w:t>https://www.linkedin.com/</w:t>
      </w:r>
    </w:p>
  </w:endnote>
  <w:endnote w:id="6">
    <w:p w:rsidR="00FC7983" w:rsidRDefault="00FC7983">
      <w:pPr>
        <w:pStyle w:val="EndnoteText"/>
      </w:pPr>
      <w:r>
        <w:rPr>
          <w:rStyle w:val="EndnoteReference"/>
        </w:rPr>
        <w:endnoteRef/>
      </w:r>
      <w:r>
        <w:t xml:space="preserve"> </w:t>
      </w:r>
      <w:r w:rsidRPr="00FC7983">
        <w:t>http://health.usnews.com/doctors/elisabeth-hagen-196163</w:t>
      </w:r>
    </w:p>
  </w:endnote>
  <w:endnote w:id="7">
    <w:p w:rsidR="007F5F17" w:rsidRDefault="007F5F17">
      <w:pPr>
        <w:pStyle w:val="EndnoteText"/>
      </w:pPr>
      <w:r>
        <w:rPr>
          <w:rStyle w:val="EndnoteReference"/>
        </w:rPr>
        <w:endnoteRef/>
      </w:r>
      <w:r>
        <w:t xml:space="preserve"> </w:t>
      </w:r>
      <w:r w:rsidRPr="002F7EB1">
        <w:t>http://www.washingtonpost.com/wp-dyn/content/article/2005/11/18/AR2005111801305.html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9F" w:rsidRDefault="007B609F" w:rsidP="001E22F1">
      <w:r>
        <w:separator/>
      </w:r>
    </w:p>
  </w:footnote>
  <w:footnote w:type="continuationSeparator" w:id="0">
    <w:p w:rsidR="007B609F" w:rsidRDefault="007B609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505841"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F5F0B64"/>
    <w:multiLevelType w:val="hybridMultilevel"/>
    <w:tmpl w:val="738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B0419"/>
    <w:multiLevelType w:val="hybridMultilevel"/>
    <w:tmpl w:val="E08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1"/>
  </w:num>
  <w:num w:numId="4">
    <w:abstractNumId w:val="35"/>
  </w:num>
  <w:num w:numId="5">
    <w:abstractNumId w:val="5"/>
  </w:num>
  <w:num w:numId="6">
    <w:abstractNumId w:val="31"/>
  </w:num>
  <w:num w:numId="7">
    <w:abstractNumId w:val="4"/>
  </w:num>
  <w:num w:numId="8">
    <w:abstractNumId w:val="27"/>
  </w:num>
  <w:num w:numId="9">
    <w:abstractNumId w:val="15"/>
  </w:num>
  <w:num w:numId="10">
    <w:abstractNumId w:val="6"/>
  </w:num>
  <w:num w:numId="11">
    <w:abstractNumId w:val="13"/>
  </w:num>
  <w:num w:numId="12">
    <w:abstractNumId w:val="21"/>
  </w:num>
  <w:num w:numId="13">
    <w:abstractNumId w:val="20"/>
  </w:num>
  <w:num w:numId="14">
    <w:abstractNumId w:val="22"/>
  </w:num>
  <w:num w:numId="15">
    <w:abstractNumId w:val="24"/>
  </w:num>
  <w:num w:numId="16">
    <w:abstractNumId w:val="1"/>
  </w:num>
  <w:num w:numId="17">
    <w:abstractNumId w:val="17"/>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8"/>
  </w:num>
  <w:num w:numId="28">
    <w:abstractNumId w:val="16"/>
  </w:num>
  <w:num w:numId="29">
    <w:abstractNumId w:val="19"/>
  </w:num>
  <w:num w:numId="30">
    <w:abstractNumId w:val="26"/>
  </w:num>
  <w:num w:numId="31">
    <w:abstractNumId w:val="33"/>
  </w:num>
  <w:num w:numId="32">
    <w:abstractNumId w:val="34"/>
  </w:num>
  <w:num w:numId="33">
    <w:abstractNumId w:val="9"/>
  </w:num>
  <w:num w:numId="34">
    <w:abstractNumId w:val="0"/>
  </w:num>
  <w:num w:numId="35">
    <w:abstractNumId w:val="25"/>
  </w:num>
  <w:num w:numId="36">
    <w:abstractNumId w:val="1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2606"/>
    <w:rsid w:val="000B3130"/>
    <w:rsid w:val="000B3BCB"/>
    <w:rsid w:val="000B5E2B"/>
    <w:rsid w:val="000C53FD"/>
    <w:rsid w:val="000D0727"/>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665CA"/>
    <w:rsid w:val="00171A70"/>
    <w:rsid w:val="0017272D"/>
    <w:rsid w:val="00174588"/>
    <w:rsid w:val="00175FCC"/>
    <w:rsid w:val="00177526"/>
    <w:rsid w:val="0018425C"/>
    <w:rsid w:val="001956F0"/>
    <w:rsid w:val="001A3E9A"/>
    <w:rsid w:val="001A636E"/>
    <w:rsid w:val="001B45EF"/>
    <w:rsid w:val="001B63A1"/>
    <w:rsid w:val="001C0B08"/>
    <w:rsid w:val="001C1577"/>
    <w:rsid w:val="001C2D85"/>
    <w:rsid w:val="001C3313"/>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4287"/>
    <w:rsid w:val="00246779"/>
    <w:rsid w:val="0025613F"/>
    <w:rsid w:val="00262C31"/>
    <w:rsid w:val="002638DC"/>
    <w:rsid w:val="00263CE0"/>
    <w:rsid w:val="002678E9"/>
    <w:rsid w:val="0028195B"/>
    <w:rsid w:val="00282909"/>
    <w:rsid w:val="00292D76"/>
    <w:rsid w:val="00297C2A"/>
    <w:rsid w:val="002A71CC"/>
    <w:rsid w:val="002B1860"/>
    <w:rsid w:val="002B3AC4"/>
    <w:rsid w:val="002B44C0"/>
    <w:rsid w:val="002B59FC"/>
    <w:rsid w:val="002B74E5"/>
    <w:rsid w:val="002C76AB"/>
    <w:rsid w:val="002C7A86"/>
    <w:rsid w:val="002D28DF"/>
    <w:rsid w:val="002E0713"/>
    <w:rsid w:val="002F119A"/>
    <w:rsid w:val="002F204D"/>
    <w:rsid w:val="002F2F32"/>
    <w:rsid w:val="002F7EB1"/>
    <w:rsid w:val="0030193E"/>
    <w:rsid w:val="00321F38"/>
    <w:rsid w:val="00330ACB"/>
    <w:rsid w:val="00331394"/>
    <w:rsid w:val="003317A8"/>
    <w:rsid w:val="003353C5"/>
    <w:rsid w:val="003454E5"/>
    <w:rsid w:val="00346C08"/>
    <w:rsid w:val="00347F97"/>
    <w:rsid w:val="00354173"/>
    <w:rsid w:val="003616AC"/>
    <w:rsid w:val="00366270"/>
    <w:rsid w:val="003707BC"/>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C4592"/>
    <w:rsid w:val="004D28D9"/>
    <w:rsid w:val="004D37D9"/>
    <w:rsid w:val="004D3D04"/>
    <w:rsid w:val="004D6AA7"/>
    <w:rsid w:val="004D7D44"/>
    <w:rsid w:val="004E1C64"/>
    <w:rsid w:val="004E717F"/>
    <w:rsid w:val="004F21A0"/>
    <w:rsid w:val="004F4242"/>
    <w:rsid w:val="00500B8F"/>
    <w:rsid w:val="00505841"/>
    <w:rsid w:val="00514128"/>
    <w:rsid w:val="005216AB"/>
    <w:rsid w:val="00521CF6"/>
    <w:rsid w:val="00526017"/>
    <w:rsid w:val="00531792"/>
    <w:rsid w:val="0053247E"/>
    <w:rsid w:val="00532BE2"/>
    <w:rsid w:val="0055292D"/>
    <w:rsid w:val="00562341"/>
    <w:rsid w:val="00562761"/>
    <w:rsid w:val="0056287D"/>
    <w:rsid w:val="00564475"/>
    <w:rsid w:val="005676B7"/>
    <w:rsid w:val="00572669"/>
    <w:rsid w:val="00574039"/>
    <w:rsid w:val="00577F0A"/>
    <w:rsid w:val="0058599E"/>
    <w:rsid w:val="005B0C70"/>
    <w:rsid w:val="005B0F0E"/>
    <w:rsid w:val="005B44AE"/>
    <w:rsid w:val="005D4099"/>
    <w:rsid w:val="005D5806"/>
    <w:rsid w:val="005D5F5A"/>
    <w:rsid w:val="005E629A"/>
    <w:rsid w:val="005E6E2F"/>
    <w:rsid w:val="005F2771"/>
    <w:rsid w:val="006013AB"/>
    <w:rsid w:val="00602B9F"/>
    <w:rsid w:val="00603EFC"/>
    <w:rsid w:val="00607A2B"/>
    <w:rsid w:val="00622F39"/>
    <w:rsid w:val="0063039C"/>
    <w:rsid w:val="00635D16"/>
    <w:rsid w:val="00637430"/>
    <w:rsid w:val="00650906"/>
    <w:rsid w:val="00650D53"/>
    <w:rsid w:val="00654DD9"/>
    <w:rsid w:val="00655EAB"/>
    <w:rsid w:val="00656B1F"/>
    <w:rsid w:val="00657445"/>
    <w:rsid w:val="00661AAC"/>
    <w:rsid w:val="00661AE5"/>
    <w:rsid w:val="00663758"/>
    <w:rsid w:val="006677B0"/>
    <w:rsid w:val="00670E3F"/>
    <w:rsid w:val="006740EA"/>
    <w:rsid w:val="00683B6B"/>
    <w:rsid w:val="00687A9E"/>
    <w:rsid w:val="0069387A"/>
    <w:rsid w:val="006939E5"/>
    <w:rsid w:val="006B0D7D"/>
    <w:rsid w:val="006B379A"/>
    <w:rsid w:val="006B6253"/>
    <w:rsid w:val="006C14EE"/>
    <w:rsid w:val="006C2A1C"/>
    <w:rsid w:val="006C46D2"/>
    <w:rsid w:val="006D7C0B"/>
    <w:rsid w:val="006E008A"/>
    <w:rsid w:val="006E374B"/>
    <w:rsid w:val="006E50C0"/>
    <w:rsid w:val="006F48D6"/>
    <w:rsid w:val="007043CA"/>
    <w:rsid w:val="0072243C"/>
    <w:rsid w:val="007237FA"/>
    <w:rsid w:val="00732A91"/>
    <w:rsid w:val="00736EC8"/>
    <w:rsid w:val="00737980"/>
    <w:rsid w:val="00741D94"/>
    <w:rsid w:val="007467DF"/>
    <w:rsid w:val="00754CF1"/>
    <w:rsid w:val="00756A61"/>
    <w:rsid w:val="00756A73"/>
    <w:rsid w:val="00757BC3"/>
    <w:rsid w:val="00762481"/>
    <w:rsid w:val="0076444F"/>
    <w:rsid w:val="007676A0"/>
    <w:rsid w:val="007872BC"/>
    <w:rsid w:val="00790CC5"/>
    <w:rsid w:val="007A377A"/>
    <w:rsid w:val="007B1D32"/>
    <w:rsid w:val="007B609F"/>
    <w:rsid w:val="007B6E3E"/>
    <w:rsid w:val="007C3648"/>
    <w:rsid w:val="007C73DE"/>
    <w:rsid w:val="007D1AFF"/>
    <w:rsid w:val="007D609D"/>
    <w:rsid w:val="007D669F"/>
    <w:rsid w:val="007E1950"/>
    <w:rsid w:val="007E1BB3"/>
    <w:rsid w:val="007E7ECF"/>
    <w:rsid w:val="007F0E84"/>
    <w:rsid w:val="007F17B1"/>
    <w:rsid w:val="007F321F"/>
    <w:rsid w:val="007F338A"/>
    <w:rsid w:val="007F5A8E"/>
    <w:rsid w:val="007F5F17"/>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8D5BF2"/>
    <w:rsid w:val="008E1A66"/>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524"/>
    <w:rsid w:val="009B5C03"/>
    <w:rsid w:val="009C2FED"/>
    <w:rsid w:val="009D264E"/>
    <w:rsid w:val="009D3593"/>
    <w:rsid w:val="009E1FC3"/>
    <w:rsid w:val="009E46C4"/>
    <w:rsid w:val="009E586C"/>
    <w:rsid w:val="009F4D8A"/>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75B78"/>
    <w:rsid w:val="00A869D4"/>
    <w:rsid w:val="00A87EC8"/>
    <w:rsid w:val="00A92C24"/>
    <w:rsid w:val="00A9589A"/>
    <w:rsid w:val="00AA2E6E"/>
    <w:rsid w:val="00AA39E1"/>
    <w:rsid w:val="00AB37A6"/>
    <w:rsid w:val="00AB6E49"/>
    <w:rsid w:val="00AC65D8"/>
    <w:rsid w:val="00AD47DA"/>
    <w:rsid w:val="00AD7337"/>
    <w:rsid w:val="00AE28E2"/>
    <w:rsid w:val="00AE739D"/>
    <w:rsid w:val="00AE78EC"/>
    <w:rsid w:val="00AF0FB2"/>
    <w:rsid w:val="00B015A0"/>
    <w:rsid w:val="00B037A9"/>
    <w:rsid w:val="00B03FED"/>
    <w:rsid w:val="00B05D99"/>
    <w:rsid w:val="00B07489"/>
    <w:rsid w:val="00B12957"/>
    <w:rsid w:val="00B15587"/>
    <w:rsid w:val="00B22E7C"/>
    <w:rsid w:val="00B3093B"/>
    <w:rsid w:val="00B30C4A"/>
    <w:rsid w:val="00B33201"/>
    <w:rsid w:val="00B33603"/>
    <w:rsid w:val="00B400BE"/>
    <w:rsid w:val="00B609BD"/>
    <w:rsid w:val="00B63F67"/>
    <w:rsid w:val="00B64A22"/>
    <w:rsid w:val="00B66919"/>
    <w:rsid w:val="00B72A3A"/>
    <w:rsid w:val="00B761F1"/>
    <w:rsid w:val="00B8440A"/>
    <w:rsid w:val="00B85C44"/>
    <w:rsid w:val="00B8737B"/>
    <w:rsid w:val="00B92A39"/>
    <w:rsid w:val="00B97B34"/>
    <w:rsid w:val="00BA34BC"/>
    <w:rsid w:val="00BA77D5"/>
    <w:rsid w:val="00BC1493"/>
    <w:rsid w:val="00BC78FF"/>
    <w:rsid w:val="00BD0F2B"/>
    <w:rsid w:val="00BD292A"/>
    <w:rsid w:val="00BD29EF"/>
    <w:rsid w:val="00BD4300"/>
    <w:rsid w:val="00BE28D8"/>
    <w:rsid w:val="00BE379B"/>
    <w:rsid w:val="00BF2BCE"/>
    <w:rsid w:val="00C00762"/>
    <w:rsid w:val="00C05B41"/>
    <w:rsid w:val="00C068DB"/>
    <w:rsid w:val="00C07FF8"/>
    <w:rsid w:val="00C14BD7"/>
    <w:rsid w:val="00C14F52"/>
    <w:rsid w:val="00C153DF"/>
    <w:rsid w:val="00C23B65"/>
    <w:rsid w:val="00C30408"/>
    <w:rsid w:val="00C335FE"/>
    <w:rsid w:val="00C3365A"/>
    <w:rsid w:val="00C36CC2"/>
    <w:rsid w:val="00C44A8F"/>
    <w:rsid w:val="00C46EEC"/>
    <w:rsid w:val="00C50C96"/>
    <w:rsid w:val="00C5538B"/>
    <w:rsid w:val="00C71212"/>
    <w:rsid w:val="00C717BF"/>
    <w:rsid w:val="00C72786"/>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2D18"/>
    <w:rsid w:val="00D66F40"/>
    <w:rsid w:val="00D7198E"/>
    <w:rsid w:val="00D744FA"/>
    <w:rsid w:val="00D8185C"/>
    <w:rsid w:val="00D8605F"/>
    <w:rsid w:val="00D8690A"/>
    <w:rsid w:val="00D870FE"/>
    <w:rsid w:val="00D945A4"/>
    <w:rsid w:val="00D96149"/>
    <w:rsid w:val="00DA16E8"/>
    <w:rsid w:val="00DA36B9"/>
    <w:rsid w:val="00DA387D"/>
    <w:rsid w:val="00DA6CA7"/>
    <w:rsid w:val="00DB7158"/>
    <w:rsid w:val="00DC0DCD"/>
    <w:rsid w:val="00DC4447"/>
    <w:rsid w:val="00DC4641"/>
    <w:rsid w:val="00DC65B3"/>
    <w:rsid w:val="00DD0C75"/>
    <w:rsid w:val="00DD4E44"/>
    <w:rsid w:val="00DD6727"/>
    <w:rsid w:val="00DF1738"/>
    <w:rsid w:val="00DF3ED6"/>
    <w:rsid w:val="00DF568B"/>
    <w:rsid w:val="00DF7A0C"/>
    <w:rsid w:val="00E052D5"/>
    <w:rsid w:val="00E072C0"/>
    <w:rsid w:val="00E07A3F"/>
    <w:rsid w:val="00E07EFB"/>
    <w:rsid w:val="00E2022A"/>
    <w:rsid w:val="00E21E3C"/>
    <w:rsid w:val="00E22A8D"/>
    <w:rsid w:val="00E2457E"/>
    <w:rsid w:val="00E26A85"/>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579AC"/>
    <w:rsid w:val="00F62141"/>
    <w:rsid w:val="00F67CCF"/>
    <w:rsid w:val="00F71BC1"/>
    <w:rsid w:val="00F82EF1"/>
    <w:rsid w:val="00F84D65"/>
    <w:rsid w:val="00F906D0"/>
    <w:rsid w:val="00F9394B"/>
    <w:rsid w:val="00FA4096"/>
    <w:rsid w:val="00FA58FD"/>
    <w:rsid w:val="00FB1139"/>
    <w:rsid w:val="00FB2965"/>
    <w:rsid w:val="00FC0DC5"/>
    <w:rsid w:val="00FC3EDE"/>
    <w:rsid w:val="00FC7983"/>
    <w:rsid w:val="00FD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EA"/>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7454145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06454473">
      <w:bodyDiv w:val="1"/>
      <w:marLeft w:val="0"/>
      <w:marRight w:val="0"/>
      <w:marTop w:val="0"/>
      <w:marBottom w:val="0"/>
      <w:divBdr>
        <w:top w:val="none" w:sz="0" w:space="0" w:color="auto"/>
        <w:left w:val="none" w:sz="0" w:space="0" w:color="auto"/>
        <w:bottom w:val="none" w:sz="0" w:space="0" w:color="auto"/>
        <w:right w:val="none" w:sz="0" w:space="0" w:color="auto"/>
      </w:divBdr>
    </w:div>
    <w:div w:id="131622593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Nebras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C3D34"/>
    <w:rsid w:val="005E3561"/>
    <w:rsid w:val="00672DF4"/>
    <w:rsid w:val="007913BE"/>
    <w:rsid w:val="008638AA"/>
    <w:rsid w:val="0087154F"/>
    <w:rsid w:val="008C5902"/>
    <w:rsid w:val="008F1F7B"/>
    <w:rsid w:val="008F5F77"/>
    <w:rsid w:val="00A9166C"/>
    <w:rsid w:val="00AC054C"/>
    <w:rsid w:val="00AC0DBB"/>
    <w:rsid w:val="00B651C1"/>
    <w:rsid w:val="00BA5FAB"/>
    <w:rsid w:val="00BB64E1"/>
    <w:rsid w:val="00BE0041"/>
    <w:rsid w:val="00C36CDA"/>
    <w:rsid w:val="00D4302A"/>
    <w:rsid w:val="00DB07EE"/>
    <w:rsid w:val="00F4667B"/>
    <w:rsid w:val="00F55B49"/>
    <w:rsid w:val="00F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40142b5-dc02-4243-bb57-e360fa066623"/>
    <ds:schemaRef ds:uri="http://www.w3.org/XML/1998/namespac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867E84-2D86-46B7-88F1-C3D33C0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2017-06-02T15:41:00Z</dcterms:created>
  <dcterms:modified xsi:type="dcterms:W3CDTF">2017-08-23T20:48:00Z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