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3E" w:rsidRPr="0057503E" w:rsidRDefault="0057503E" w:rsidP="0057503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57503E">
        <w:rPr>
          <w:rFonts w:ascii="Arial" w:eastAsia="MS Gothic" w:hAnsi="Arial" w:cs="Arial"/>
          <w:bCs/>
          <w:caps/>
          <w:sz w:val="20"/>
        </w:rPr>
        <w:t>POSITION DESCRIPTION</w:t>
      </w:r>
    </w:p>
    <w:p w:rsidR="0057503E" w:rsidRPr="0057503E" w:rsidRDefault="0057503E" w:rsidP="0057503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director of the census</w:t>
      </w:r>
      <w:r w:rsidRPr="0057503E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commerce</w:t>
      </w:r>
    </w:p>
    <w:p w:rsidR="0057503E" w:rsidRPr="0057503E" w:rsidRDefault="0057503E" w:rsidP="0057503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86477F" w:rsidRPr="00153821" w:rsidTr="0057503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7503E" w:rsidRPr="00153821" w:rsidRDefault="0057503E" w:rsidP="005750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821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3E" w:rsidRPr="00153821" w:rsidRDefault="0057503E" w:rsidP="005750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bCs/>
                <w:sz w:val="22"/>
                <w:szCs w:val="22"/>
              </w:rPr>
              <w:t>Governmental Affairs</w:t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bCs/>
                <w:sz w:val="22"/>
                <w:szCs w:val="22"/>
                <w:lang w:val="en"/>
              </w:rPr>
              <w:t>The mission of the department is to create the conditions for economic growth and opportunity.</w:t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005" w:rsidRPr="00153821" w:rsidRDefault="00301C22" w:rsidP="00301C22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bCs/>
                <w:sz w:val="22"/>
                <w:szCs w:val="22"/>
              </w:rPr>
              <w:t>The director of t</w:t>
            </w:r>
            <w:r w:rsidRPr="00153821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86477F" w:rsidRPr="00153821">
              <w:rPr>
                <w:rFonts w:ascii="Arial" w:hAnsi="Arial" w:cs="Arial"/>
                <w:sz w:val="22"/>
                <w:szCs w:val="22"/>
              </w:rPr>
              <w:t>Census Bureau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821">
              <w:rPr>
                <w:rFonts w:ascii="Arial" w:hAnsi="Arial" w:cs="Arial"/>
                <w:sz w:val="22"/>
                <w:szCs w:val="22"/>
              </w:rPr>
              <w:t>oversees the bureau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 xml:space="preserve"> as the leading source of quality data </w:t>
            </w:r>
            <w:r w:rsidRPr="00153821">
              <w:rPr>
                <w:rFonts w:ascii="Arial" w:hAnsi="Arial" w:cs="Arial"/>
                <w:sz w:val="22"/>
                <w:szCs w:val="22"/>
              </w:rPr>
              <w:t>regarding the social and economic activities and characteristics of the population and enterprises of the United States or other areas.</w:t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3E" w:rsidRPr="00153821" w:rsidRDefault="00A715B0" w:rsidP="00F304C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F304CE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="0057503E" w:rsidRPr="00153821">
              <w:rPr>
                <w:rFonts w:ascii="Arial" w:hAnsi="Arial" w:cs="Arial"/>
                <w:bCs/>
                <w:sz w:val="22"/>
                <w:szCs w:val="22"/>
              </w:rPr>
              <w:t xml:space="preserve"> (5 U.S.C. § 5315)</w:t>
            </w:r>
            <w:r w:rsidR="00153821" w:rsidRPr="00153821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1"/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3E" w:rsidRPr="00153821" w:rsidRDefault="00C05005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Undersecretary for Economic Affairs</w:t>
            </w:r>
            <w:r w:rsidRPr="00153821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2"/>
            </w:r>
          </w:p>
        </w:tc>
      </w:tr>
      <w:tr w:rsidR="0086477F" w:rsidRPr="00153821" w:rsidTr="0057503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7503E" w:rsidRPr="00153821" w:rsidRDefault="0057503E" w:rsidP="005750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821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3E" w:rsidRPr="00153821" w:rsidRDefault="00C05005" w:rsidP="00D920C0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bCs/>
                <w:sz w:val="22"/>
                <w:szCs w:val="22"/>
              </w:rPr>
              <w:t xml:space="preserve">In fiscal 2016, the </w:t>
            </w:r>
            <w:r w:rsidR="0086477F" w:rsidRPr="00153821">
              <w:rPr>
                <w:rFonts w:ascii="Arial" w:hAnsi="Arial" w:cs="Arial"/>
                <w:bCs/>
                <w:sz w:val="22"/>
                <w:szCs w:val="22"/>
              </w:rPr>
              <w:t xml:space="preserve">Bureau </w:t>
            </w:r>
            <w:r w:rsidRPr="00153821">
              <w:rPr>
                <w:rFonts w:ascii="Arial" w:hAnsi="Arial" w:cs="Arial"/>
                <w:bCs/>
                <w:sz w:val="22"/>
                <w:szCs w:val="22"/>
              </w:rPr>
              <w:t xml:space="preserve">of the </w:t>
            </w:r>
            <w:r w:rsidR="0086477F" w:rsidRPr="00153821">
              <w:rPr>
                <w:rFonts w:ascii="Arial" w:hAnsi="Arial" w:cs="Arial"/>
                <w:bCs/>
                <w:sz w:val="22"/>
                <w:szCs w:val="22"/>
              </w:rPr>
              <w:t xml:space="preserve">Census </w:t>
            </w:r>
            <w:r w:rsidR="00D429C4" w:rsidRPr="00153821">
              <w:rPr>
                <w:rFonts w:ascii="Arial" w:hAnsi="Arial" w:cs="Arial"/>
                <w:bCs/>
                <w:sz w:val="22"/>
                <w:szCs w:val="22"/>
              </w:rPr>
              <w:t>had a</w:t>
            </w:r>
            <w:r w:rsidRPr="001538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429C4" w:rsidRPr="00153821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153821">
              <w:rPr>
                <w:rFonts w:ascii="Arial" w:hAnsi="Arial" w:cs="Arial"/>
                <w:bCs/>
                <w:sz w:val="22"/>
                <w:szCs w:val="22"/>
              </w:rPr>
              <w:t>udget</w:t>
            </w:r>
            <w:r w:rsidR="00D429C4" w:rsidRPr="00153821">
              <w:rPr>
                <w:rFonts w:ascii="Arial" w:hAnsi="Arial" w:cs="Arial"/>
                <w:bCs/>
                <w:sz w:val="22"/>
                <w:szCs w:val="22"/>
              </w:rPr>
              <w:t xml:space="preserve"> of $1.397 billion and </w:t>
            </w:r>
            <w:r w:rsidRPr="00153821">
              <w:rPr>
                <w:rFonts w:ascii="Arial" w:hAnsi="Arial" w:cs="Arial"/>
                <w:bCs/>
                <w:sz w:val="22"/>
                <w:szCs w:val="22"/>
              </w:rPr>
              <w:t>6,094</w:t>
            </w:r>
            <w:r w:rsidR="00D429C4" w:rsidRPr="00153821">
              <w:rPr>
                <w:rFonts w:ascii="Arial" w:hAnsi="Arial" w:cs="Arial"/>
                <w:bCs/>
                <w:sz w:val="22"/>
                <w:szCs w:val="22"/>
              </w:rPr>
              <w:t xml:space="preserve"> employees.</w:t>
            </w:r>
            <w:r w:rsidRPr="00153821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3"/>
            </w:r>
            <w:r w:rsidR="002F2F86" w:rsidRPr="00153821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D920C0" w:rsidRPr="00153821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2F2F86" w:rsidRPr="00153821">
              <w:rPr>
                <w:rFonts w:ascii="Arial" w:hAnsi="Arial" w:cs="Arial"/>
                <w:bCs/>
                <w:sz w:val="22"/>
                <w:szCs w:val="22"/>
              </w:rPr>
              <w:t>ureau</w:t>
            </w:r>
            <w:r w:rsidR="00D920C0" w:rsidRPr="00153821">
              <w:rPr>
                <w:rFonts w:ascii="Arial" w:hAnsi="Arial" w:cs="Arial"/>
                <w:bCs/>
                <w:sz w:val="22"/>
                <w:szCs w:val="22"/>
              </w:rPr>
              <w:t>’s budget</w:t>
            </w:r>
            <w:r w:rsidR="002F2F86" w:rsidRPr="00153821">
              <w:rPr>
                <w:rFonts w:ascii="Arial" w:hAnsi="Arial" w:cs="Arial"/>
                <w:bCs/>
                <w:sz w:val="22"/>
                <w:szCs w:val="22"/>
              </w:rPr>
              <w:t xml:space="preserve"> has a </w:t>
            </w:r>
            <w:r w:rsidR="00D920C0" w:rsidRPr="00153821">
              <w:rPr>
                <w:rFonts w:ascii="Arial" w:hAnsi="Arial" w:cs="Arial"/>
                <w:bCs/>
                <w:sz w:val="22"/>
                <w:szCs w:val="22"/>
              </w:rPr>
              <w:t>10-</w:t>
            </w:r>
            <w:r w:rsidR="002F2F86" w:rsidRPr="00153821">
              <w:rPr>
                <w:rFonts w:ascii="Arial" w:hAnsi="Arial" w:cs="Arial"/>
                <w:bCs/>
                <w:sz w:val="22"/>
                <w:szCs w:val="22"/>
              </w:rPr>
              <w:t>year cycle, with larger amounts to prepare for the decennial census, the large</w:t>
            </w:r>
            <w:r w:rsidR="0086477F" w:rsidRPr="00153821">
              <w:rPr>
                <w:rFonts w:ascii="Arial" w:hAnsi="Arial" w:cs="Arial"/>
                <w:bCs/>
                <w:sz w:val="22"/>
                <w:szCs w:val="22"/>
              </w:rPr>
              <w:t>st nonmilitary activity of the f</w:t>
            </w:r>
            <w:r w:rsidR="002F2F86" w:rsidRPr="00153821">
              <w:rPr>
                <w:rFonts w:ascii="Arial" w:hAnsi="Arial" w:cs="Arial"/>
                <w:bCs/>
                <w:sz w:val="22"/>
                <w:szCs w:val="22"/>
              </w:rPr>
              <w:t>ederal government.</w:t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D67" w:rsidRPr="00153821" w:rsidRDefault="00835D67" w:rsidP="0015382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D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>etermines policies and dire</w:t>
            </w:r>
            <w:r w:rsidRPr="00153821">
              <w:rPr>
                <w:rFonts w:ascii="Arial" w:hAnsi="Arial" w:cs="Arial"/>
                <w:sz w:val="22"/>
                <w:szCs w:val="22"/>
              </w:rPr>
              <w:t>cts the programs of the b</w:t>
            </w:r>
            <w:r w:rsidR="00D429C4" w:rsidRPr="00153821">
              <w:rPr>
                <w:rFonts w:ascii="Arial" w:hAnsi="Arial" w:cs="Arial"/>
                <w:sz w:val="22"/>
                <w:szCs w:val="22"/>
              </w:rPr>
              <w:t xml:space="preserve">ureau, 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>taking into account applicable legislative require</w:t>
            </w:r>
            <w:r w:rsidR="00D429C4" w:rsidRPr="00153821">
              <w:rPr>
                <w:rFonts w:ascii="Arial" w:hAnsi="Arial" w:cs="Arial"/>
                <w:sz w:val="22"/>
                <w:szCs w:val="22"/>
              </w:rPr>
              <w:t xml:space="preserve">ments and the needs of 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 xml:space="preserve">those who </w:t>
            </w:r>
            <w:r w:rsidR="00D429C4" w:rsidRPr="00153821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>statistical informati</w:t>
            </w:r>
            <w:r w:rsidRPr="00153821">
              <w:rPr>
                <w:rFonts w:ascii="Arial" w:hAnsi="Arial" w:cs="Arial"/>
                <w:sz w:val="22"/>
                <w:szCs w:val="22"/>
              </w:rPr>
              <w:t>on</w:t>
            </w:r>
          </w:p>
          <w:p w:rsidR="00301C22" w:rsidRPr="00153821" w:rsidRDefault="00CE0842" w:rsidP="0015382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R</w:t>
            </w:r>
            <w:r w:rsidR="00D429C4" w:rsidRPr="00153821">
              <w:rPr>
                <w:rFonts w:ascii="Arial" w:hAnsi="Arial" w:cs="Arial"/>
                <w:sz w:val="22"/>
                <w:szCs w:val="22"/>
              </w:rPr>
              <w:t xml:space="preserve">esponsible 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>carrying out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D429C4" w:rsidRPr="00153821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 xml:space="preserve">bureau’s </w:t>
            </w:r>
            <w:r w:rsidR="00D429C4" w:rsidRPr="00153821">
              <w:rPr>
                <w:rFonts w:ascii="Arial" w:hAnsi="Arial" w:cs="Arial"/>
                <w:sz w:val="22"/>
                <w:szCs w:val="22"/>
              </w:rPr>
              <w:t xml:space="preserve">activities 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>and coordinating its statistical programs and</w:t>
            </w:r>
            <w:r w:rsidR="00D429C4" w:rsidRPr="00153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F86" w:rsidRPr="00153821">
              <w:rPr>
                <w:rFonts w:ascii="Arial" w:hAnsi="Arial" w:cs="Arial"/>
                <w:sz w:val="22"/>
                <w:szCs w:val="22"/>
              </w:rPr>
              <w:t xml:space="preserve">scientific </w:t>
            </w:r>
            <w:r w:rsidR="00D429C4" w:rsidRPr="00153821">
              <w:rPr>
                <w:rFonts w:ascii="Arial" w:hAnsi="Arial" w:cs="Arial"/>
                <w:sz w:val="22"/>
                <w:szCs w:val="22"/>
              </w:rPr>
              <w:t xml:space="preserve">activities with those of other </w:t>
            </w:r>
            <w:r w:rsidR="00835D67" w:rsidRPr="00153821">
              <w:rPr>
                <w:rFonts w:ascii="Arial" w:hAnsi="Arial" w:cs="Arial"/>
                <w:sz w:val="22"/>
                <w:szCs w:val="22"/>
              </w:rPr>
              <w:t>f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>ederal statistical agencies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>,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 xml:space="preserve"> with recognition of the programs developed and</w:t>
            </w:r>
            <w:r w:rsidR="00835D67" w:rsidRPr="00153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 xml:space="preserve">regulations issued by the 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>O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 xml:space="preserve">ffice of 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>M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 xml:space="preserve">anagement and 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>B</w:t>
            </w:r>
            <w:r w:rsidR="00C05005" w:rsidRPr="00153821">
              <w:rPr>
                <w:rFonts w:ascii="Arial" w:hAnsi="Arial" w:cs="Arial"/>
                <w:sz w:val="22"/>
                <w:szCs w:val="22"/>
              </w:rPr>
              <w:t>udget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>.</w:t>
            </w:r>
            <w:r w:rsidR="00C05005" w:rsidRPr="00153821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 xml:space="preserve"> Activities involve: </w:t>
            </w:r>
          </w:p>
          <w:p w:rsidR="00301C22" w:rsidRPr="00153821" w:rsidRDefault="00153821" w:rsidP="00CE0842">
            <w:pPr>
              <w:pStyle w:val="ListParagraph"/>
              <w:numPr>
                <w:ilvl w:val="1"/>
                <w:numId w:val="1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Overseeing l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>arge-scale surveys and censuses</w:t>
            </w:r>
            <w:r w:rsidR="0086477F" w:rsidRPr="001538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F2F86" w:rsidRPr="00153821">
              <w:rPr>
                <w:rFonts w:ascii="Arial" w:hAnsi="Arial" w:cs="Arial"/>
                <w:sz w:val="22"/>
                <w:szCs w:val="22"/>
              </w:rPr>
              <w:t>statistical uses of administrative data from other agencies</w:t>
            </w:r>
          </w:p>
          <w:p w:rsidR="00301C22" w:rsidRPr="00153821" w:rsidRDefault="00D920C0" w:rsidP="00CE0842">
            <w:pPr>
              <w:pStyle w:val="ListParagraph"/>
              <w:numPr>
                <w:ilvl w:val="1"/>
                <w:numId w:val="1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Designing s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>urvey</w:t>
            </w:r>
            <w:r w:rsidRPr="00153821">
              <w:rPr>
                <w:rFonts w:ascii="Arial" w:hAnsi="Arial" w:cs="Arial"/>
                <w:sz w:val="22"/>
                <w:szCs w:val="22"/>
              </w:rPr>
              <w:t>s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 xml:space="preserve"> and questionnaire</w:t>
            </w:r>
            <w:r w:rsidRPr="00153821">
              <w:rPr>
                <w:rFonts w:ascii="Arial" w:hAnsi="Arial" w:cs="Arial"/>
                <w:sz w:val="22"/>
                <w:szCs w:val="22"/>
              </w:rPr>
              <w:t>s</w:t>
            </w:r>
            <w:r w:rsidR="0086477F" w:rsidRPr="001538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5382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6477F" w:rsidRPr="00153821">
              <w:rPr>
                <w:rFonts w:ascii="Arial" w:hAnsi="Arial" w:cs="Arial"/>
                <w:sz w:val="22"/>
                <w:szCs w:val="22"/>
              </w:rPr>
              <w:t>providing services to other f</w:t>
            </w:r>
            <w:r w:rsidR="002F2F86" w:rsidRPr="00153821">
              <w:rPr>
                <w:rFonts w:ascii="Arial" w:hAnsi="Arial" w:cs="Arial"/>
                <w:sz w:val="22"/>
                <w:szCs w:val="22"/>
              </w:rPr>
              <w:t>ederal agencies</w:t>
            </w:r>
          </w:p>
          <w:p w:rsidR="00301C22" w:rsidRPr="00153821" w:rsidRDefault="00D920C0" w:rsidP="00CE0842">
            <w:pPr>
              <w:pStyle w:val="ListParagraph"/>
              <w:numPr>
                <w:ilvl w:val="1"/>
                <w:numId w:val="1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Updating g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>eographic infrastructure and data collection</w:t>
            </w:r>
            <w:r w:rsidRPr="00153821">
              <w:rPr>
                <w:rFonts w:ascii="Arial" w:hAnsi="Arial" w:cs="Arial"/>
                <w:sz w:val="22"/>
                <w:szCs w:val="22"/>
              </w:rPr>
              <w:t>,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 xml:space="preserve"> and subsequent processing and dissemination</w:t>
            </w:r>
            <w:r w:rsidR="002F2F86" w:rsidRPr="00153821">
              <w:rPr>
                <w:rFonts w:ascii="Arial" w:hAnsi="Arial" w:cs="Arial"/>
                <w:sz w:val="22"/>
                <w:szCs w:val="22"/>
              </w:rPr>
              <w:t>, for use by the private sector and the public</w:t>
            </w:r>
            <w:r w:rsidR="00301C22" w:rsidRPr="00153821">
              <w:rPr>
                <w:rFonts w:ascii="Arial" w:hAnsi="Arial" w:cs="Arial"/>
                <w:sz w:val="22"/>
                <w:szCs w:val="22"/>
                <w:vertAlign w:val="superscript"/>
              </w:rPr>
              <w:endnoteReference w:id="5"/>
            </w:r>
          </w:p>
          <w:p w:rsidR="00301C22" w:rsidRPr="00153821" w:rsidRDefault="00343D7C" w:rsidP="00CE0842">
            <w:pPr>
              <w:pStyle w:val="ListParagraph"/>
              <w:numPr>
                <w:ilvl w:val="1"/>
                <w:numId w:val="1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C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>onducting special statistical studies on domestic and foreign trade, business services, industry, transportation, construction, agriculture, population and housing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>,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 xml:space="preserve"> and on federal, state and local governments</w:t>
            </w:r>
          </w:p>
          <w:p w:rsidR="00301C22" w:rsidRPr="00153821" w:rsidRDefault="00343D7C" w:rsidP="00CE0842">
            <w:pPr>
              <w:pStyle w:val="ListParagraph"/>
              <w:numPr>
                <w:ilvl w:val="1"/>
                <w:numId w:val="1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C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 xml:space="preserve">onducting statistical and other research and development activities to improve the quality and 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>lower costs of censuses and surveys</w:t>
            </w:r>
            <w:r w:rsidR="00D920C0" w:rsidRPr="00153821">
              <w:rPr>
                <w:rFonts w:ascii="Arial" w:hAnsi="Arial" w:cs="Arial"/>
                <w:sz w:val="22"/>
                <w:szCs w:val="22"/>
              </w:rPr>
              <w:t>,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 xml:space="preserve"> and achieve more effective censuses and surveys</w:t>
            </w:r>
          </w:p>
          <w:p w:rsidR="00301C22" w:rsidRPr="00153821" w:rsidRDefault="00343D7C" w:rsidP="00CE0842">
            <w:pPr>
              <w:pStyle w:val="ListParagraph"/>
              <w:numPr>
                <w:ilvl w:val="1"/>
                <w:numId w:val="1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M</w:t>
            </w:r>
            <w:r w:rsidR="00301C22" w:rsidRPr="00153821">
              <w:rPr>
                <w:rFonts w:ascii="Arial" w:hAnsi="Arial" w:cs="Arial"/>
                <w:sz w:val="22"/>
                <w:szCs w:val="22"/>
              </w:rPr>
              <w:t>aintaining a statistical directory of establishments engaged in economic activity in the United States</w:t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03E" w:rsidRPr="00153821" w:rsidRDefault="0057503E" w:rsidP="0057503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03E" w:rsidRPr="00153821" w:rsidRDefault="0057503E" w:rsidP="0057503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03E" w:rsidRPr="00153821" w:rsidRDefault="0057503E" w:rsidP="0057503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57503E" w:rsidRPr="00153821" w:rsidRDefault="0057503E" w:rsidP="0057503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03E" w:rsidRPr="00153821" w:rsidRDefault="0057503E" w:rsidP="0057503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77F" w:rsidRPr="00153821" w:rsidTr="0057503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7503E" w:rsidRPr="00153821" w:rsidRDefault="0057503E" w:rsidP="005750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821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77F" w:rsidRPr="00153821" w:rsidRDefault="00F97530" w:rsidP="0015382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>Previous successful experience in management of technical organizations</w:t>
            </w:r>
          </w:p>
          <w:p w:rsidR="0057503E" w:rsidRPr="00153821" w:rsidRDefault="00F97530" w:rsidP="0015382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>E</w:t>
            </w:r>
            <w:r w:rsidR="00DE4600" w:rsidRPr="00153821">
              <w:rPr>
                <w:rFonts w:ascii="Arial" w:hAnsi="Arial" w:cs="Arial"/>
                <w:sz w:val="22"/>
                <w:szCs w:val="22"/>
                <w:lang w:val="en"/>
              </w:rPr>
              <w:t>xperience in the collection, analysis and use of statistical data</w:t>
            </w:r>
            <w:r w:rsidR="0086477F" w:rsidRPr="00153821">
              <w:rPr>
                <w:rFonts w:ascii="Arial" w:hAnsi="Arial" w:cs="Arial"/>
                <w:sz w:val="22"/>
                <w:szCs w:val="22"/>
              </w:rPr>
              <w:t xml:space="preserve"> (13 U.S.C. § 21)</w:t>
            </w:r>
          </w:p>
          <w:p w:rsidR="00F97530" w:rsidRPr="00153821" w:rsidRDefault="00F97530" w:rsidP="0015382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>Advanced degree in relevant statistical or social science field</w:t>
            </w:r>
          </w:p>
          <w:p w:rsidR="002F2F86" w:rsidRPr="00153821" w:rsidRDefault="0086477F" w:rsidP="0015382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>E</w:t>
            </w:r>
            <w:r w:rsidR="002F2F86"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xperience in communicating to large </w:t>
            </w:r>
            <w:r w:rsidR="00D920C0"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groups </w:t>
            </w:r>
            <w:r w:rsidR="002F2F86" w:rsidRPr="00153821">
              <w:rPr>
                <w:rFonts w:ascii="Arial" w:hAnsi="Arial" w:cs="Arial"/>
                <w:sz w:val="22"/>
                <w:szCs w:val="22"/>
                <w:lang w:val="en"/>
              </w:rPr>
              <w:t>about statistical information</w:t>
            </w: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 (preferred)</w:t>
            </w:r>
          </w:p>
          <w:p w:rsidR="0086477F" w:rsidRPr="00153821" w:rsidRDefault="0086477F" w:rsidP="0015382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>Technical knowledge of the statistical and social science foundations of large</w:t>
            </w:r>
            <w:r w:rsidR="00D920C0" w:rsidRPr="00153821">
              <w:rPr>
                <w:rFonts w:ascii="Arial" w:hAnsi="Arial" w:cs="Arial"/>
                <w:sz w:val="22"/>
                <w:szCs w:val="22"/>
                <w:lang w:val="en"/>
              </w:rPr>
              <w:t>-</w:t>
            </w: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>scale social and economic measurement</w:t>
            </w:r>
          </w:p>
          <w:p w:rsidR="0086477F" w:rsidRPr="00153821" w:rsidRDefault="002F2F86" w:rsidP="0015382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>Devotion to the nonpartisan nature of government statistics to inform the public</w:t>
            </w:r>
          </w:p>
        </w:tc>
      </w:tr>
      <w:tr w:rsidR="0086477F" w:rsidRPr="00153821" w:rsidTr="0057503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57503E" w:rsidRPr="00153821" w:rsidRDefault="0057503E" w:rsidP="005750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530" w:rsidRPr="00153821" w:rsidRDefault="00F97530" w:rsidP="001538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>Ability to interact with policymakers throughout the government</w:t>
            </w:r>
            <w:r w:rsidR="00D920C0" w:rsidRPr="00153821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 to communicate relevant statistical information to them</w:t>
            </w:r>
          </w:p>
          <w:p w:rsidR="0057503E" w:rsidRPr="00153821" w:rsidRDefault="00F97530" w:rsidP="001538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bCs/>
                <w:sz w:val="22"/>
                <w:szCs w:val="22"/>
              </w:rPr>
              <w:t xml:space="preserve">Communication skills to disseminate statistical information to diverse </w:t>
            </w:r>
            <w:r w:rsidR="00D920C0" w:rsidRPr="00153821">
              <w:rPr>
                <w:rFonts w:ascii="Arial" w:hAnsi="Arial" w:cs="Arial"/>
                <w:bCs/>
                <w:sz w:val="22"/>
                <w:szCs w:val="22"/>
              </w:rPr>
              <w:t>groups</w:t>
            </w:r>
          </w:p>
          <w:p w:rsidR="00F97530" w:rsidRPr="00153821" w:rsidRDefault="00F97530" w:rsidP="001538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bCs/>
                <w:sz w:val="22"/>
                <w:szCs w:val="22"/>
              </w:rPr>
              <w:t>Leadership skills to transform the organization to meet its mission in a dynamic environment affected by technology changes</w:t>
            </w:r>
          </w:p>
          <w:p w:rsidR="00F97530" w:rsidRPr="00153821" w:rsidRDefault="00F97530" w:rsidP="0015382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153821">
              <w:rPr>
                <w:rFonts w:ascii="Arial" w:hAnsi="Arial" w:cs="Arial"/>
                <w:bCs/>
                <w:sz w:val="22"/>
                <w:szCs w:val="22"/>
              </w:rPr>
              <w:t>Effective liaison skills with the scientific community, t</w:t>
            </w:r>
            <w:r w:rsidR="0086477F" w:rsidRPr="00153821">
              <w:rPr>
                <w:rFonts w:ascii="Arial" w:hAnsi="Arial" w:cs="Arial"/>
                <w:bCs/>
                <w:sz w:val="22"/>
                <w:szCs w:val="22"/>
              </w:rPr>
              <w:t>he socio-political stakeholders</w:t>
            </w:r>
            <w:r w:rsidRPr="00153821">
              <w:rPr>
                <w:rFonts w:ascii="Arial" w:hAnsi="Arial" w:cs="Arial"/>
                <w:bCs/>
                <w:sz w:val="22"/>
                <w:szCs w:val="22"/>
              </w:rPr>
              <w:t xml:space="preserve"> and diverse community groups throughout the country</w:t>
            </w:r>
          </w:p>
        </w:tc>
      </w:tr>
      <w:tr w:rsidR="0086477F" w:rsidRPr="00153821" w:rsidTr="0057503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57503E" w:rsidRPr="00153821" w:rsidRDefault="0057503E" w:rsidP="005750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821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86477F" w:rsidRPr="00153821" w:rsidTr="002F2F86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3E" w:rsidRPr="00153821" w:rsidRDefault="00C05005" w:rsidP="008A7CE5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John H. Thompson</w:t>
            </w:r>
            <w:r w:rsidR="00EF51D1" w:rsidRPr="00153821">
              <w:rPr>
                <w:rFonts w:ascii="Arial" w:hAnsi="Arial" w:cs="Arial"/>
                <w:sz w:val="22"/>
                <w:szCs w:val="22"/>
              </w:rPr>
              <w:t xml:space="preserve"> (2013 to 2017</w:t>
            </w:r>
            <w:r w:rsidR="0057503E" w:rsidRPr="00153821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8A7CE5"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President and CEO,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National Opinio</w:t>
            </w:r>
            <w:r w:rsidR="008A7CE5"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n Research Center (NORC),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University of Chicago</w:t>
            </w:r>
            <w:r w:rsidR="00343D7C" w:rsidRPr="0015382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A7CE5"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Executive Vice President,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NORC</w:t>
            </w:r>
            <w:r w:rsidR="0057503E" w:rsidRPr="0015382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A7CE5"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Associate Director, Census Bureau; Chief,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Decen</w:t>
            </w:r>
            <w:r w:rsidR="008A7CE5"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nial Management Division,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Census Bureau</w:t>
            </w:r>
            <w:r w:rsidR="00343D7C" w:rsidRPr="00153821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6"/>
            </w:r>
          </w:p>
        </w:tc>
      </w:tr>
      <w:tr w:rsidR="0086477F" w:rsidRPr="00153821" w:rsidTr="002F2F86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3E" w:rsidRPr="00153821" w:rsidRDefault="00C05005" w:rsidP="00BC6D90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</w:rPr>
              <w:t>Robert M. Groves</w:t>
            </w:r>
            <w:r w:rsidR="0057503E" w:rsidRPr="00153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D7C" w:rsidRPr="00153821">
              <w:rPr>
                <w:rFonts w:ascii="Arial" w:hAnsi="Arial" w:cs="Arial"/>
                <w:sz w:val="22"/>
                <w:szCs w:val="22"/>
              </w:rPr>
              <w:t>(2009 to 2012</w:t>
            </w:r>
            <w:r w:rsidR="0057503E" w:rsidRPr="00153821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BC6D90"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Professor and Director of Survey Research Center, University of Michigan; Research Professor,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Join</w:t>
            </w:r>
            <w:r w:rsidR="00BC6D90" w:rsidRPr="00153821">
              <w:rPr>
                <w:rFonts w:ascii="Arial" w:hAnsi="Arial" w:cs="Arial"/>
                <w:sz w:val="22"/>
                <w:szCs w:val="22"/>
                <w:lang w:val="en"/>
              </w:rPr>
              <w:t xml:space="preserve">t Program in Survey Methodology,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University of Maryland</w:t>
            </w:r>
            <w:r w:rsidR="00DE4600" w:rsidRPr="00153821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7"/>
            </w:r>
          </w:p>
        </w:tc>
      </w:tr>
      <w:tr w:rsidR="0086477F" w:rsidRPr="00153821" w:rsidTr="002F2F86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03E" w:rsidRPr="00153821" w:rsidRDefault="00C05005" w:rsidP="00C9023E">
            <w:pPr>
              <w:rPr>
                <w:rFonts w:ascii="Arial" w:hAnsi="Arial" w:cs="Arial"/>
                <w:sz w:val="22"/>
                <w:szCs w:val="22"/>
              </w:rPr>
            </w:pPr>
            <w:r w:rsidRPr="00153821">
              <w:rPr>
                <w:rFonts w:ascii="Arial" w:hAnsi="Arial" w:cs="Arial"/>
                <w:sz w:val="22"/>
                <w:szCs w:val="22"/>
                <w:lang w:val="en"/>
              </w:rPr>
              <w:t>Steven H. Murdock</w:t>
            </w:r>
            <w:r w:rsidRPr="00153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D7C" w:rsidRPr="00153821">
              <w:rPr>
                <w:rFonts w:ascii="Arial" w:hAnsi="Arial" w:cs="Arial"/>
                <w:sz w:val="22"/>
                <w:szCs w:val="22"/>
              </w:rPr>
              <w:t>(2008 to 2009</w:t>
            </w:r>
            <w:r w:rsidR="0057503E" w:rsidRPr="00153821">
              <w:rPr>
                <w:rFonts w:ascii="Arial" w:hAnsi="Arial" w:cs="Arial"/>
                <w:sz w:val="22"/>
                <w:szCs w:val="22"/>
              </w:rPr>
              <w:t>):</w:t>
            </w:r>
            <w:r w:rsidR="00C9023E" w:rsidRPr="00153821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Faculty Member,</w:t>
            </w:r>
            <w:r w:rsidR="00343D7C" w:rsidRPr="00153821">
              <w:rPr>
                <w:rFonts w:ascii="Arial" w:eastAsiaTheme="minorHAnsi" w:hAnsi="Arial" w:cs="Arial"/>
                <w:sz w:val="22"/>
                <w:szCs w:val="22"/>
                <w:lang w:val="en"/>
              </w:rPr>
              <w:t xml:space="preserve">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Rice University</w:t>
            </w:r>
            <w:r w:rsidR="00343D7C" w:rsidRPr="0015382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9023E" w:rsidRPr="00153821">
              <w:rPr>
                <w:rFonts w:ascii="Arial" w:hAnsi="Arial" w:cs="Arial"/>
                <w:sz w:val="22"/>
                <w:szCs w:val="22"/>
              </w:rPr>
              <w:t>Faculty Member,</w:t>
            </w:r>
            <w:r w:rsidR="00343D7C" w:rsidRPr="00153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University of Texas at San Antonio</w:t>
            </w:r>
            <w:r w:rsidR="0057503E" w:rsidRPr="0015382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43D7C" w:rsidRPr="00153821">
              <w:rPr>
                <w:rFonts w:ascii="Arial" w:hAnsi="Arial" w:cs="Arial"/>
                <w:sz w:val="22"/>
                <w:szCs w:val="22"/>
                <w:lang w:val="en"/>
              </w:rPr>
              <w:t>State Demographer of Texas, Texas State Data Center and Texas Population Estimates and Projections Program</w:t>
            </w:r>
            <w:r w:rsidR="00343D7C" w:rsidRPr="00153821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8"/>
            </w:r>
          </w:p>
        </w:tc>
      </w:tr>
      <w:bookmarkEnd w:id="0"/>
    </w:tbl>
    <w:p w:rsidR="00945C24" w:rsidRDefault="00945C24" w:rsidP="0086477F"/>
    <w:sectPr w:rsidR="00945C24" w:rsidSect="002F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D9" w:rsidRDefault="00A20BD9" w:rsidP="00C05005">
      <w:pPr>
        <w:spacing w:after="0" w:line="240" w:lineRule="auto"/>
      </w:pPr>
      <w:r>
        <w:separator/>
      </w:r>
    </w:p>
  </w:endnote>
  <w:endnote w:type="continuationSeparator" w:id="0">
    <w:p w:rsidR="00A20BD9" w:rsidRDefault="00A20BD9" w:rsidP="00C05005">
      <w:pPr>
        <w:spacing w:after="0" w:line="240" w:lineRule="auto"/>
      </w:pPr>
      <w:r>
        <w:continuationSeparator/>
      </w:r>
    </w:p>
  </w:endnote>
  <w:endnote w:id="1">
    <w:p w:rsidR="00153821" w:rsidRPr="00153821" w:rsidRDefault="00153821">
      <w:pPr>
        <w:pStyle w:val="EndnoteText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 w:rsidR="006B581F" w:rsidRPr="006B581F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2F2F86" w:rsidRPr="00153821" w:rsidRDefault="002F2F86">
      <w:pPr>
        <w:pStyle w:val="EndnoteText"/>
        <w:rPr>
          <w:rFonts w:ascii="Times New Roman" w:hAnsi="Times New Roman" w:cs="Times New Roman"/>
        </w:rPr>
      </w:pPr>
      <w:r w:rsidRPr="00153821">
        <w:rPr>
          <w:rStyle w:val="EndnoteReference"/>
          <w:rFonts w:ascii="Times New Roman" w:hAnsi="Times New Roman" w:cs="Times New Roman"/>
        </w:rPr>
        <w:endnoteRef/>
      </w:r>
      <w:r w:rsidRPr="00153821">
        <w:rPr>
          <w:rFonts w:ascii="Times New Roman" w:hAnsi="Times New Roman" w:cs="Times New Roman"/>
        </w:rPr>
        <w:t xml:space="preserve"> https://lo.bvdep.com/OrgChart.asp?curp=1&amp;LDIBookId=19&amp;LDISectionId=180&amp;LDIOrgId=220070</w:t>
      </w:r>
    </w:p>
  </w:endnote>
  <w:endnote w:id="3">
    <w:p w:rsidR="002F2F86" w:rsidRPr="00153821" w:rsidRDefault="002F2F86">
      <w:pPr>
        <w:pStyle w:val="EndnoteText"/>
        <w:rPr>
          <w:rFonts w:ascii="Times New Roman" w:hAnsi="Times New Roman" w:cs="Times New Roman"/>
        </w:rPr>
      </w:pPr>
      <w:r w:rsidRPr="00153821">
        <w:rPr>
          <w:rStyle w:val="EndnoteReference"/>
          <w:rFonts w:ascii="Times New Roman" w:hAnsi="Times New Roman" w:cs="Times New Roman"/>
        </w:rPr>
        <w:endnoteRef/>
      </w:r>
      <w:r w:rsidRPr="00153821">
        <w:rPr>
          <w:rFonts w:ascii="Times New Roman" w:hAnsi="Times New Roman" w:cs="Times New Roman"/>
        </w:rPr>
        <w:t xml:space="preserve"> https://lo.bvdep.com/OrgDocument.asp?OrgId=-1&amp;LDIBookId=19&amp;LDIOrgId=158802&amp;LDISecId=180&amp;FromRecent=1&amp;Save=0#O158802</w:t>
      </w:r>
    </w:p>
  </w:endnote>
  <w:endnote w:id="4">
    <w:p w:rsidR="002F2F86" w:rsidRPr="0086477F" w:rsidRDefault="002F2F86">
      <w:pPr>
        <w:pStyle w:val="EndnoteText"/>
        <w:rPr>
          <w:rFonts w:ascii="Times New Roman" w:hAnsi="Times New Roman" w:cs="Times New Roman"/>
        </w:rPr>
      </w:pPr>
      <w:r w:rsidRPr="00153821">
        <w:rPr>
          <w:rStyle w:val="EndnoteReference"/>
          <w:rFonts w:ascii="Times New Roman" w:hAnsi="Times New Roman" w:cs="Times New Roman"/>
        </w:rPr>
        <w:endnoteRef/>
      </w:r>
      <w:r w:rsidRPr="00153821">
        <w:rPr>
          <w:rFonts w:ascii="Times New Roman" w:hAnsi="Times New Roman" w:cs="Times New Roman"/>
        </w:rPr>
        <w:t xml:space="preserve"> OPM PD</w:t>
      </w:r>
    </w:p>
  </w:endnote>
  <w:endnote w:id="5">
    <w:p w:rsidR="002F2F86" w:rsidRPr="0086477F" w:rsidRDefault="002F2F86" w:rsidP="00301C22">
      <w:pPr>
        <w:pStyle w:val="EndnoteText"/>
        <w:rPr>
          <w:rFonts w:ascii="Times New Roman" w:hAnsi="Times New Roman" w:cs="Times New Roman"/>
        </w:rPr>
      </w:pPr>
      <w:r w:rsidRPr="0086477F">
        <w:rPr>
          <w:rStyle w:val="EndnoteReference"/>
          <w:rFonts w:ascii="Times New Roman" w:hAnsi="Times New Roman" w:cs="Times New Roman"/>
        </w:rPr>
        <w:endnoteRef/>
      </w:r>
      <w:r w:rsidRPr="0086477F">
        <w:rPr>
          <w:rFonts w:ascii="Times New Roman" w:hAnsi="Times New Roman" w:cs="Times New Roman"/>
        </w:rPr>
        <w:t xml:space="preserve"> https://lo.bvdep.com/OrgDocument.asp?OrgId=-1&amp;LDIBookId=19&amp;LDIOrgId=158802&amp;LDISecId=180&amp;FromRecent=1&amp;Save=0#O158802</w:t>
      </w:r>
    </w:p>
  </w:endnote>
  <w:endnote w:id="6">
    <w:p w:rsidR="002F2F86" w:rsidRPr="0086477F" w:rsidRDefault="002F2F86">
      <w:pPr>
        <w:pStyle w:val="EndnoteText"/>
        <w:rPr>
          <w:rFonts w:ascii="Times New Roman" w:hAnsi="Times New Roman" w:cs="Times New Roman"/>
        </w:rPr>
      </w:pPr>
      <w:r w:rsidRPr="0086477F">
        <w:rPr>
          <w:rStyle w:val="EndnoteReference"/>
          <w:rFonts w:ascii="Times New Roman" w:hAnsi="Times New Roman" w:cs="Times New Roman"/>
        </w:rPr>
        <w:endnoteRef/>
      </w:r>
      <w:r w:rsidRPr="0086477F">
        <w:rPr>
          <w:rFonts w:ascii="Times New Roman" w:hAnsi="Times New Roman" w:cs="Times New Roman"/>
        </w:rPr>
        <w:t xml:space="preserve"> http://www.census.gov/newsroom/bios/john-thompson.html</w:t>
      </w:r>
    </w:p>
  </w:endnote>
  <w:endnote w:id="7">
    <w:p w:rsidR="002F2F86" w:rsidRPr="0086477F" w:rsidRDefault="002F2F86">
      <w:pPr>
        <w:pStyle w:val="EndnoteText"/>
        <w:rPr>
          <w:rFonts w:ascii="Times New Roman" w:hAnsi="Times New Roman" w:cs="Times New Roman"/>
        </w:rPr>
      </w:pPr>
      <w:r w:rsidRPr="0086477F">
        <w:rPr>
          <w:rStyle w:val="EndnoteReference"/>
          <w:rFonts w:ascii="Times New Roman" w:hAnsi="Times New Roman" w:cs="Times New Roman"/>
        </w:rPr>
        <w:endnoteRef/>
      </w:r>
      <w:r w:rsidRPr="0086477F">
        <w:rPr>
          <w:rFonts w:ascii="Times New Roman" w:hAnsi="Times New Roman" w:cs="Times New Roman"/>
        </w:rPr>
        <w:t xml:space="preserve"> http://www.census.gov/history/www/census_then_now/director_biographies/directors_2002_-_2012.html</w:t>
      </w:r>
    </w:p>
  </w:endnote>
  <w:endnote w:id="8">
    <w:p w:rsidR="002F2F86" w:rsidRDefault="002F2F86">
      <w:pPr>
        <w:pStyle w:val="EndnoteText"/>
      </w:pPr>
      <w:r w:rsidRPr="0086477F">
        <w:rPr>
          <w:rStyle w:val="EndnoteReference"/>
          <w:rFonts w:ascii="Times New Roman" w:hAnsi="Times New Roman" w:cs="Times New Roman"/>
        </w:rPr>
        <w:endnoteRef/>
      </w:r>
      <w:r w:rsidRPr="0086477F">
        <w:rPr>
          <w:rFonts w:ascii="Times New Roman" w:hAnsi="Times New Roman" w:cs="Times New Roman"/>
        </w:rPr>
        <w:t xml:space="preserve"> http://www.census.gov/history/www/census_then_now/director_biographies/directors_2002_-_2012.html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86" w:rsidRDefault="002F2F86" w:rsidP="002F2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F86" w:rsidRDefault="002F2F86" w:rsidP="002F2F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86" w:rsidRDefault="002F2F86" w:rsidP="002F2F86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1BA471B" wp14:editId="4246D3B7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F86" w:rsidRDefault="002F2F86" w:rsidP="002F2F86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2F2F86" w:rsidRPr="009630CC" w:rsidRDefault="002F2F86" w:rsidP="002F2F86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2F2F86" w:rsidRPr="009630CC" w:rsidRDefault="002F2F86" w:rsidP="002F2F86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2F2F86" w:rsidRPr="00B64A22" w:rsidRDefault="002F2F86" w:rsidP="002F2F86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86" w:rsidRPr="00B64A22" w:rsidRDefault="002F2F86" w:rsidP="002F2F86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D9" w:rsidRDefault="00A20BD9" w:rsidP="00C05005">
      <w:pPr>
        <w:spacing w:after="0" w:line="240" w:lineRule="auto"/>
      </w:pPr>
      <w:r>
        <w:separator/>
      </w:r>
    </w:p>
  </w:footnote>
  <w:footnote w:type="continuationSeparator" w:id="0">
    <w:p w:rsidR="00A20BD9" w:rsidRDefault="00A20BD9" w:rsidP="00C0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86" w:rsidRPr="00CA0F50" w:rsidRDefault="006B581F" w:rsidP="002F2F86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2F86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86" w:rsidRPr="00207063" w:rsidRDefault="002F2F86" w:rsidP="002F2F86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86" w:rsidRPr="004960D6" w:rsidRDefault="002F2F86" w:rsidP="002F2F86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5BF"/>
    <w:multiLevelType w:val="hybridMultilevel"/>
    <w:tmpl w:val="210A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361E"/>
    <w:multiLevelType w:val="hybridMultilevel"/>
    <w:tmpl w:val="1C00AB66"/>
    <w:lvl w:ilvl="0" w:tplc="F8B84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6BFC"/>
    <w:multiLevelType w:val="hybridMultilevel"/>
    <w:tmpl w:val="F80C7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11F80"/>
    <w:multiLevelType w:val="hybridMultilevel"/>
    <w:tmpl w:val="66DEC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01605"/>
    <w:multiLevelType w:val="hybridMultilevel"/>
    <w:tmpl w:val="C114A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A5AFF"/>
    <w:multiLevelType w:val="hybridMultilevel"/>
    <w:tmpl w:val="872E5E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D47A0"/>
    <w:rsid w:val="00153821"/>
    <w:rsid w:val="002D3A2F"/>
    <w:rsid w:val="002F2F86"/>
    <w:rsid w:val="00301C22"/>
    <w:rsid w:val="00343D7C"/>
    <w:rsid w:val="0057503E"/>
    <w:rsid w:val="005E54B0"/>
    <w:rsid w:val="006B581F"/>
    <w:rsid w:val="00835D67"/>
    <w:rsid w:val="0086477F"/>
    <w:rsid w:val="008A7CE5"/>
    <w:rsid w:val="00945C24"/>
    <w:rsid w:val="00A20BD9"/>
    <w:rsid w:val="00A715B0"/>
    <w:rsid w:val="00AC6E52"/>
    <w:rsid w:val="00BC6D90"/>
    <w:rsid w:val="00C031D2"/>
    <w:rsid w:val="00C05005"/>
    <w:rsid w:val="00C9023E"/>
    <w:rsid w:val="00CE0842"/>
    <w:rsid w:val="00D429C4"/>
    <w:rsid w:val="00D920C0"/>
    <w:rsid w:val="00DE4600"/>
    <w:rsid w:val="00E05CB7"/>
    <w:rsid w:val="00E76C4A"/>
    <w:rsid w:val="00EF51D1"/>
    <w:rsid w:val="00F304CE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0AA6C3-3BE7-427C-B8E7-B56160FC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503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7503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57503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7503E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57503E"/>
  </w:style>
  <w:style w:type="table" w:styleId="TableGrid">
    <w:name w:val="Table Grid"/>
    <w:aliases w:val="Clutch Table"/>
    <w:basedOn w:val="TableNormal"/>
    <w:uiPriority w:val="59"/>
    <w:rsid w:val="0057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57503E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50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0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50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5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F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8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68CE-005E-4174-8761-0DDC2A2B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5</cp:revision>
  <dcterms:created xsi:type="dcterms:W3CDTF">2017-03-31T17:29:00Z</dcterms:created>
  <dcterms:modified xsi:type="dcterms:W3CDTF">2017-08-23T18:43:00Z</dcterms:modified>
</cp:coreProperties>
</file>